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D0F90" w14:textId="2D05EB9B" w:rsidR="00582F9C" w:rsidRPr="00952D16" w:rsidRDefault="00E03D24" w:rsidP="00E03D24">
      <w:pPr>
        <w:jc w:val="center"/>
        <w:rPr>
          <w:rFonts w:ascii="Electrolux Sans Bold" w:hAnsi="Electrolux Sans Bold"/>
          <w:sz w:val="48"/>
          <w:szCs w:val="48"/>
          <w:lang w:val="en-US"/>
        </w:rPr>
      </w:pPr>
      <w:r w:rsidRPr="00952D16">
        <w:rPr>
          <w:rFonts w:ascii="Electrolux Sans Bold" w:hAnsi="Electrolux Sans Bold"/>
          <w:sz w:val="48"/>
          <w:szCs w:val="48"/>
          <w:lang w:val="en-US"/>
        </w:rPr>
        <w:t>HANDBOOK</w:t>
      </w:r>
    </w:p>
    <w:p w14:paraId="572C5A6C" w14:textId="77777777" w:rsidR="00952D16" w:rsidRDefault="00952D16" w:rsidP="00E03D24">
      <w:pPr>
        <w:jc w:val="center"/>
        <w:rPr>
          <w:rFonts w:ascii="Electrolux Sans Bold" w:hAnsi="Electrolux Sans Bold"/>
          <w:sz w:val="32"/>
          <w:szCs w:val="32"/>
          <w:lang w:val="en-US"/>
        </w:rPr>
      </w:pPr>
    </w:p>
    <w:p w14:paraId="46550AA7" w14:textId="77777777" w:rsidR="00952D16" w:rsidRDefault="00952D16" w:rsidP="00E03D24">
      <w:pPr>
        <w:jc w:val="center"/>
        <w:rPr>
          <w:rFonts w:ascii="Electrolux Sans Bold" w:hAnsi="Electrolux Sans Bold"/>
          <w:sz w:val="32"/>
          <w:szCs w:val="32"/>
          <w:lang w:val="en-US"/>
        </w:rPr>
      </w:pPr>
    </w:p>
    <w:p w14:paraId="477A6D1E" w14:textId="25988970" w:rsidR="00952D16" w:rsidRDefault="00952D16" w:rsidP="00E03D24">
      <w:pPr>
        <w:jc w:val="center"/>
        <w:rPr>
          <w:rFonts w:ascii="Electrolux Sans Bold" w:hAnsi="Electrolux Sans Bold"/>
          <w:sz w:val="32"/>
          <w:szCs w:val="32"/>
          <w:lang w:val="en-US"/>
        </w:rPr>
      </w:pPr>
      <w:r>
        <w:rPr>
          <w:rFonts w:ascii="Electrolux Sans Bold" w:hAnsi="Electrolux Sans Bold"/>
          <w:sz w:val="32"/>
          <w:szCs w:val="32"/>
          <w:lang w:val="en-US"/>
        </w:rPr>
        <w:t>COLD VENTILATED FUNCTIONS:</w:t>
      </w:r>
    </w:p>
    <w:p w14:paraId="67DD4821" w14:textId="1A089CFE" w:rsidR="00952D16" w:rsidRDefault="00952D16" w:rsidP="00E03D24">
      <w:pPr>
        <w:jc w:val="center"/>
        <w:rPr>
          <w:rFonts w:ascii="Electrolux Sans Bold" w:hAnsi="Electrolux Sans Bold"/>
          <w:sz w:val="32"/>
          <w:szCs w:val="32"/>
          <w:lang w:val="en-US"/>
        </w:rPr>
      </w:pPr>
      <w:r>
        <w:rPr>
          <w:rFonts w:ascii="Electrolux Sans Bold" w:hAnsi="Electrolux Sans Bold"/>
          <w:sz w:val="32"/>
          <w:szCs w:val="32"/>
          <w:lang w:val="en-US"/>
        </w:rPr>
        <w:t>COLD VENTILATED WELL</w:t>
      </w:r>
    </w:p>
    <w:p w14:paraId="577B810E" w14:textId="13BDAE7D" w:rsidR="00952D16" w:rsidRDefault="00952D16" w:rsidP="00E03D24">
      <w:pPr>
        <w:jc w:val="center"/>
        <w:rPr>
          <w:rFonts w:ascii="Electrolux Sans Bold" w:hAnsi="Electrolux Sans Bold"/>
          <w:sz w:val="32"/>
          <w:szCs w:val="32"/>
          <w:lang w:val="en-US"/>
        </w:rPr>
      </w:pPr>
      <w:r>
        <w:rPr>
          <w:rFonts w:ascii="Electrolux Sans Bold" w:hAnsi="Electrolux Sans Bold"/>
          <w:sz w:val="32"/>
          <w:szCs w:val="32"/>
          <w:lang w:val="en-US"/>
        </w:rPr>
        <w:t>COLD VENTILATED WELL WITH GLASS SHELF</w:t>
      </w:r>
    </w:p>
    <w:p w14:paraId="6EDBAABA" w14:textId="27F33E4C" w:rsidR="00952D16" w:rsidRDefault="00952D16" w:rsidP="00E03D24">
      <w:pPr>
        <w:jc w:val="center"/>
        <w:rPr>
          <w:rFonts w:ascii="Electrolux Sans Bold" w:hAnsi="Electrolux Sans Bold"/>
          <w:sz w:val="32"/>
          <w:szCs w:val="32"/>
          <w:lang w:val="en-US"/>
        </w:rPr>
      </w:pPr>
      <w:r>
        <w:rPr>
          <w:rFonts w:ascii="Electrolux Sans Bold" w:hAnsi="Electrolux Sans Bold"/>
          <w:sz w:val="32"/>
          <w:szCs w:val="32"/>
          <w:lang w:val="en-US"/>
        </w:rPr>
        <w:t>COLD VENTILATED DISPLAY</w:t>
      </w:r>
    </w:p>
    <w:p w14:paraId="39A9C34D" w14:textId="0080A9A6" w:rsidR="00952D16" w:rsidRDefault="00952D16" w:rsidP="00E03D24">
      <w:pPr>
        <w:jc w:val="center"/>
        <w:rPr>
          <w:rFonts w:ascii="Electrolux Sans Bold" w:hAnsi="Electrolux Sans Bold"/>
          <w:sz w:val="32"/>
          <w:szCs w:val="32"/>
          <w:lang w:val="en-US"/>
        </w:rPr>
      </w:pPr>
      <w:r>
        <w:rPr>
          <w:rFonts w:ascii="Electrolux Sans Bold" w:hAnsi="Electrolux Sans Bold"/>
          <w:sz w:val="32"/>
          <w:szCs w:val="32"/>
          <w:lang w:val="en-US"/>
        </w:rPr>
        <w:t>COLD VENTILATED DISPLAY COMPACT</w:t>
      </w:r>
    </w:p>
    <w:p w14:paraId="4BE85D92" w14:textId="00B06A7C" w:rsidR="00792051" w:rsidRDefault="00891194" w:rsidP="00DB3550">
      <w:pPr>
        <w:jc w:val="center"/>
        <w:rPr>
          <w:lang w:val="en-US"/>
        </w:rPr>
      </w:pPr>
      <w:r>
        <w:rPr>
          <w:noProof/>
          <w:lang w:val="en-GB" w:eastAsia="en-GB"/>
        </w:rPr>
        <mc:AlternateContent>
          <mc:Choice Requires="wpg">
            <w:drawing>
              <wp:anchor distT="0" distB="0" distL="114300" distR="114300" simplePos="0" relativeHeight="251656192" behindDoc="1" locked="0" layoutInCell="1" allowOverlap="1" wp14:anchorId="168300BF" wp14:editId="2BBB6AB9">
                <wp:simplePos x="0" y="0"/>
                <wp:positionH relativeFrom="page">
                  <wp:posOffset>2959100</wp:posOffset>
                </wp:positionH>
                <wp:positionV relativeFrom="page">
                  <wp:posOffset>10177145</wp:posOffset>
                </wp:positionV>
                <wp:extent cx="133350" cy="267335"/>
                <wp:effectExtent l="0" t="0" r="0" b="1841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267335"/>
                          <a:chOff x="5191" y="15945"/>
                          <a:chExt cx="210" cy="421"/>
                        </a:xfrm>
                      </wpg:grpSpPr>
                      <wps:wsp>
                        <wps:cNvPr id="30" name="Freeform 3"/>
                        <wps:cNvSpPr>
                          <a:spLocks/>
                        </wps:cNvSpPr>
                        <wps:spPr bwMode="auto">
                          <a:xfrm>
                            <a:off x="5191" y="15945"/>
                            <a:ext cx="210" cy="421"/>
                          </a:xfrm>
                          <a:custGeom>
                            <a:avLst/>
                            <a:gdLst>
                              <a:gd name="T0" fmla="+- 0 5386 5191"/>
                              <a:gd name="T1" fmla="*/ T0 w 210"/>
                              <a:gd name="T2" fmla="+- 0 15945 15945"/>
                              <a:gd name="T3" fmla="*/ 15945 h 421"/>
                              <a:gd name="T4" fmla="+- 0 5323 5191"/>
                              <a:gd name="T5" fmla="*/ T4 w 210"/>
                              <a:gd name="T6" fmla="+- 0 15960 15945"/>
                              <a:gd name="T7" fmla="*/ 15960 h 421"/>
                              <a:gd name="T8" fmla="+- 0 5270 5191"/>
                              <a:gd name="T9" fmla="*/ T8 w 210"/>
                              <a:gd name="T10" fmla="+- 0 15992 15945"/>
                              <a:gd name="T11" fmla="*/ 15992 h 421"/>
                              <a:gd name="T12" fmla="+- 0 5228 5191"/>
                              <a:gd name="T13" fmla="*/ T12 w 210"/>
                              <a:gd name="T14" fmla="+- 0 16041 15945"/>
                              <a:gd name="T15" fmla="*/ 16041 h 421"/>
                              <a:gd name="T16" fmla="+- 0 5201 5191"/>
                              <a:gd name="T17" fmla="*/ T16 w 210"/>
                              <a:gd name="T18" fmla="+- 0 16103 15945"/>
                              <a:gd name="T19" fmla="*/ 16103 h 421"/>
                              <a:gd name="T20" fmla="+- 0 5191 5191"/>
                              <a:gd name="T21" fmla="*/ T20 w 210"/>
                              <a:gd name="T22" fmla="+- 0 16177 15945"/>
                              <a:gd name="T23" fmla="*/ 16177 h 421"/>
                              <a:gd name="T24" fmla="+- 0 5195 5191"/>
                              <a:gd name="T25" fmla="*/ T24 w 210"/>
                              <a:gd name="T26" fmla="+- 0 16199 15945"/>
                              <a:gd name="T27" fmla="*/ 16199 h 421"/>
                              <a:gd name="T28" fmla="+- 0 5218 5191"/>
                              <a:gd name="T29" fmla="*/ T28 w 210"/>
                              <a:gd name="T30" fmla="+- 0 16261 15945"/>
                              <a:gd name="T31" fmla="*/ 16261 h 421"/>
                              <a:gd name="T32" fmla="+- 0 5259 5191"/>
                              <a:gd name="T33" fmla="*/ T32 w 210"/>
                              <a:gd name="T34" fmla="+- 0 16312 15945"/>
                              <a:gd name="T35" fmla="*/ 16312 h 421"/>
                              <a:gd name="T36" fmla="+- 0 5314 5191"/>
                              <a:gd name="T37" fmla="*/ T36 w 210"/>
                              <a:gd name="T38" fmla="+- 0 16348 15945"/>
                              <a:gd name="T39" fmla="*/ 16348 h 421"/>
                              <a:gd name="T40" fmla="+- 0 5378 5191"/>
                              <a:gd name="T41" fmla="*/ T40 w 210"/>
                              <a:gd name="T42" fmla="+- 0 16365 15945"/>
                              <a:gd name="T43" fmla="*/ 16365 h 421"/>
                              <a:gd name="T44" fmla="+- 0 5401 5191"/>
                              <a:gd name="T45" fmla="*/ T44 w 210"/>
                              <a:gd name="T46" fmla="+- 0 16367 15945"/>
                              <a:gd name="T47" fmla="*/ 16367 h 421"/>
                              <a:gd name="T48" fmla="+- 0 5394 5191"/>
                              <a:gd name="T49" fmla="*/ T48 w 210"/>
                              <a:gd name="T50" fmla="+- 0 16299 15945"/>
                              <a:gd name="T51" fmla="*/ 16299 h 421"/>
                              <a:gd name="T52" fmla="+- 0 5372 5191"/>
                              <a:gd name="T53" fmla="*/ T52 w 210"/>
                              <a:gd name="T54" fmla="+- 0 16296 15945"/>
                              <a:gd name="T55" fmla="*/ 16296 h 421"/>
                              <a:gd name="T56" fmla="+- 0 5351 5191"/>
                              <a:gd name="T57" fmla="*/ T56 w 210"/>
                              <a:gd name="T58" fmla="+- 0 16290 15945"/>
                              <a:gd name="T59" fmla="*/ 16290 h 421"/>
                              <a:gd name="T60" fmla="+- 0 5297 5191"/>
                              <a:gd name="T61" fmla="*/ T60 w 210"/>
                              <a:gd name="T62" fmla="+- 0 16255 15945"/>
                              <a:gd name="T63" fmla="*/ 16255 h 421"/>
                              <a:gd name="T64" fmla="+- 0 5264 5191"/>
                              <a:gd name="T65" fmla="*/ T64 w 210"/>
                              <a:gd name="T66" fmla="+- 0 16198 15945"/>
                              <a:gd name="T67" fmla="*/ 16198 h 421"/>
                              <a:gd name="T68" fmla="+- 0 5257 5191"/>
                              <a:gd name="T69" fmla="*/ T68 w 210"/>
                              <a:gd name="T70" fmla="+- 0 16152 15945"/>
                              <a:gd name="T71" fmla="*/ 16152 h 421"/>
                              <a:gd name="T72" fmla="+- 0 5260 5191"/>
                              <a:gd name="T73" fmla="*/ T72 w 210"/>
                              <a:gd name="T74" fmla="+- 0 16129 15945"/>
                              <a:gd name="T75" fmla="*/ 16129 h 421"/>
                              <a:gd name="T76" fmla="+- 0 5286 5191"/>
                              <a:gd name="T77" fmla="*/ T76 w 210"/>
                              <a:gd name="T78" fmla="+- 0 16069 15945"/>
                              <a:gd name="T79" fmla="*/ 16069 h 421"/>
                              <a:gd name="T80" fmla="+- 0 5336 5191"/>
                              <a:gd name="T81" fmla="*/ T80 w 210"/>
                              <a:gd name="T82" fmla="+- 0 16028 15945"/>
                              <a:gd name="T83" fmla="*/ 16028 h 421"/>
                              <a:gd name="T84" fmla="+- 0 5401 5191"/>
                              <a:gd name="T85" fmla="*/ T84 w 210"/>
                              <a:gd name="T86" fmla="+- 0 16012 15945"/>
                              <a:gd name="T87" fmla="*/ 16012 h 421"/>
                              <a:gd name="T88" fmla="+- 0 5386 5191"/>
                              <a:gd name="T89" fmla="*/ T88 w 210"/>
                              <a:gd name="T90" fmla="+- 0 15945 15945"/>
                              <a:gd name="T91" fmla="*/ 15945 h 4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10" h="421">
                                <a:moveTo>
                                  <a:pt x="195" y="0"/>
                                </a:moveTo>
                                <a:lnTo>
                                  <a:pt x="132" y="15"/>
                                </a:lnTo>
                                <a:lnTo>
                                  <a:pt x="79" y="47"/>
                                </a:lnTo>
                                <a:lnTo>
                                  <a:pt x="37" y="96"/>
                                </a:lnTo>
                                <a:lnTo>
                                  <a:pt x="10" y="158"/>
                                </a:lnTo>
                                <a:lnTo>
                                  <a:pt x="0" y="232"/>
                                </a:lnTo>
                                <a:lnTo>
                                  <a:pt x="4" y="254"/>
                                </a:lnTo>
                                <a:lnTo>
                                  <a:pt x="27" y="316"/>
                                </a:lnTo>
                                <a:lnTo>
                                  <a:pt x="68" y="367"/>
                                </a:lnTo>
                                <a:lnTo>
                                  <a:pt x="123" y="403"/>
                                </a:lnTo>
                                <a:lnTo>
                                  <a:pt x="187" y="420"/>
                                </a:lnTo>
                                <a:lnTo>
                                  <a:pt x="210" y="422"/>
                                </a:lnTo>
                                <a:lnTo>
                                  <a:pt x="203" y="354"/>
                                </a:lnTo>
                                <a:lnTo>
                                  <a:pt x="181" y="351"/>
                                </a:lnTo>
                                <a:lnTo>
                                  <a:pt x="160" y="345"/>
                                </a:lnTo>
                                <a:lnTo>
                                  <a:pt x="106" y="310"/>
                                </a:lnTo>
                                <a:lnTo>
                                  <a:pt x="73" y="253"/>
                                </a:lnTo>
                                <a:lnTo>
                                  <a:pt x="66" y="207"/>
                                </a:lnTo>
                                <a:lnTo>
                                  <a:pt x="69" y="184"/>
                                </a:lnTo>
                                <a:lnTo>
                                  <a:pt x="95" y="124"/>
                                </a:lnTo>
                                <a:lnTo>
                                  <a:pt x="145" y="83"/>
                                </a:lnTo>
                                <a:lnTo>
                                  <a:pt x="210" y="67"/>
                                </a:lnTo>
                                <a:lnTo>
                                  <a:pt x="19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9F7323" id="Group 29" o:spid="_x0000_s1026" style="position:absolute;margin-left:233pt;margin-top:801.35pt;width:10.5pt;height:21.05pt;z-index:-251660288;mso-position-horizontal-relative:page;mso-position-vertical-relative:page" coordorigin="5191,15945" coordsize="21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">
                <v:shape id="Freeform 3" o:spid="_x0000_s1027" style="position:absolute;left:5191;top:15945;width:210;height:421;visibility:visible;mso-wrap-style:square;v-text-anchor:top" coordsize="21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" path="m195,l132,15,79,47,37,96,10,158,,232r4,22l27,316r41,51l123,403r64,17l210,422r-7,-68l181,351r-21,-6l106,310,73,253,66,207r3,-23l95,124,145,83,210,67,195,e" fillcolor="#231f20" stroked="f">
                  <v:path arrowok="t" o:connecttype="custom" o:connectlocs="195,15945;132,15960;79,15992;37,16041;10,16103;0,16177;4,16199;27,16261;68,16312;123,16348;187,16365;210,16367;203,16299;181,16296;160,16290;106,16255;73,16198;66,16152;69,16129;95,16069;145,16028;210,16012;195,15945" o:connectangles="0,0,0,0,0,0,0,0,0,0,0,0,0,0,0,0,0,0,0,0,0,0,0"/>
                </v:shape>
                <w10:wrap anchorx="page" anchory="page"/>
              </v:group>
            </w:pict>
          </mc:Fallback>
        </mc:AlternateContent>
      </w:r>
      <w:r>
        <w:rPr>
          <w:noProof/>
          <w:lang w:val="en-GB" w:eastAsia="en-GB"/>
        </w:rPr>
        <mc:AlternateContent>
          <mc:Choice Requires="wpg">
            <w:drawing>
              <wp:anchor distT="0" distB="0" distL="114300" distR="114300" simplePos="0" relativeHeight="251657216" behindDoc="1" locked="0" layoutInCell="1" allowOverlap="1" wp14:anchorId="168300C0" wp14:editId="4FFA0396">
                <wp:simplePos x="0" y="0"/>
                <wp:positionH relativeFrom="page">
                  <wp:posOffset>3180080</wp:posOffset>
                </wp:positionH>
                <wp:positionV relativeFrom="page">
                  <wp:posOffset>10177145</wp:posOffset>
                </wp:positionV>
                <wp:extent cx="133350" cy="267335"/>
                <wp:effectExtent l="0" t="0" r="0" b="1841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267335"/>
                          <a:chOff x="5539" y="15945"/>
                          <a:chExt cx="210" cy="421"/>
                        </a:xfrm>
                      </wpg:grpSpPr>
                      <wps:wsp>
                        <wps:cNvPr id="32" name="Freeform 5"/>
                        <wps:cNvSpPr>
                          <a:spLocks/>
                        </wps:cNvSpPr>
                        <wps:spPr bwMode="auto">
                          <a:xfrm>
                            <a:off x="5539" y="15945"/>
                            <a:ext cx="210" cy="421"/>
                          </a:xfrm>
                          <a:custGeom>
                            <a:avLst/>
                            <a:gdLst>
                              <a:gd name="T0" fmla="+- 0 5734 5539"/>
                              <a:gd name="T1" fmla="*/ T0 w 210"/>
                              <a:gd name="T2" fmla="+- 0 15945 15945"/>
                              <a:gd name="T3" fmla="*/ 15945 h 421"/>
                              <a:gd name="T4" fmla="+- 0 5671 5539"/>
                              <a:gd name="T5" fmla="*/ T4 w 210"/>
                              <a:gd name="T6" fmla="+- 0 15960 15945"/>
                              <a:gd name="T7" fmla="*/ 15960 h 421"/>
                              <a:gd name="T8" fmla="+- 0 5618 5539"/>
                              <a:gd name="T9" fmla="*/ T8 w 210"/>
                              <a:gd name="T10" fmla="+- 0 15993 15945"/>
                              <a:gd name="T11" fmla="*/ 15993 h 421"/>
                              <a:gd name="T12" fmla="+- 0 5576 5539"/>
                              <a:gd name="T13" fmla="*/ T12 w 210"/>
                              <a:gd name="T14" fmla="+- 0 16041 15945"/>
                              <a:gd name="T15" fmla="*/ 16041 h 421"/>
                              <a:gd name="T16" fmla="+- 0 5549 5539"/>
                              <a:gd name="T17" fmla="*/ T16 w 210"/>
                              <a:gd name="T18" fmla="+- 0 16103 15945"/>
                              <a:gd name="T19" fmla="*/ 16103 h 421"/>
                              <a:gd name="T20" fmla="+- 0 5539 5539"/>
                              <a:gd name="T21" fmla="*/ T20 w 210"/>
                              <a:gd name="T22" fmla="+- 0 16177 15945"/>
                              <a:gd name="T23" fmla="*/ 16177 h 421"/>
                              <a:gd name="T24" fmla="+- 0 5543 5539"/>
                              <a:gd name="T25" fmla="*/ T24 w 210"/>
                              <a:gd name="T26" fmla="+- 0 16199 15945"/>
                              <a:gd name="T27" fmla="*/ 16199 h 421"/>
                              <a:gd name="T28" fmla="+- 0 5566 5539"/>
                              <a:gd name="T29" fmla="*/ T28 w 210"/>
                              <a:gd name="T30" fmla="+- 0 16261 15945"/>
                              <a:gd name="T31" fmla="*/ 16261 h 421"/>
                              <a:gd name="T32" fmla="+- 0 5607 5539"/>
                              <a:gd name="T33" fmla="*/ T32 w 210"/>
                              <a:gd name="T34" fmla="+- 0 16312 15945"/>
                              <a:gd name="T35" fmla="*/ 16312 h 421"/>
                              <a:gd name="T36" fmla="+- 0 5662 5539"/>
                              <a:gd name="T37" fmla="*/ T36 w 210"/>
                              <a:gd name="T38" fmla="+- 0 16348 15945"/>
                              <a:gd name="T39" fmla="*/ 16348 h 421"/>
                              <a:gd name="T40" fmla="+- 0 5726 5539"/>
                              <a:gd name="T41" fmla="*/ T40 w 210"/>
                              <a:gd name="T42" fmla="+- 0 16365 15945"/>
                              <a:gd name="T43" fmla="*/ 16365 h 421"/>
                              <a:gd name="T44" fmla="+- 0 5749 5539"/>
                              <a:gd name="T45" fmla="*/ T44 w 210"/>
                              <a:gd name="T46" fmla="+- 0 16367 15945"/>
                              <a:gd name="T47" fmla="*/ 16367 h 421"/>
                              <a:gd name="T48" fmla="+- 0 5741 5539"/>
                              <a:gd name="T49" fmla="*/ T48 w 210"/>
                              <a:gd name="T50" fmla="+- 0 16299 15945"/>
                              <a:gd name="T51" fmla="*/ 16299 h 421"/>
                              <a:gd name="T52" fmla="+- 0 5719 5539"/>
                              <a:gd name="T53" fmla="*/ T52 w 210"/>
                              <a:gd name="T54" fmla="+- 0 16296 15945"/>
                              <a:gd name="T55" fmla="*/ 16296 h 421"/>
                              <a:gd name="T56" fmla="+- 0 5698 5539"/>
                              <a:gd name="T57" fmla="*/ T56 w 210"/>
                              <a:gd name="T58" fmla="+- 0 16290 15945"/>
                              <a:gd name="T59" fmla="*/ 16290 h 421"/>
                              <a:gd name="T60" fmla="+- 0 5645 5539"/>
                              <a:gd name="T61" fmla="*/ T60 w 210"/>
                              <a:gd name="T62" fmla="+- 0 16254 15945"/>
                              <a:gd name="T63" fmla="*/ 16254 h 421"/>
                              <a:gd name="T64" fmla="+- 0 5612 5539"/>
                              <a:gd name="T65" fmla="*/ T64 w 210"/>
                              <a:gd name="T66" fmla="+- 0 16199 15945"/>
                              <a:gd name="T67" fmla="*/ 16199 h 421"/>
                              <a:gd name="T68" fmla="+- 0 5607 5539"/>
                              <a:gd name="T69" fmla="*/ T68 w 210"/>
                              <a:gd name="T70" fmla="+- 0 16178 15945"/>
                              <a:gd name="T71" fmla="*/ 16178 h 421"/>
                              <a:gd name="T72" fmla="+- 0 5707 5539"/>
                              <a:gd name="T73" fmla="*/ T72 w 210"/>
                              <a:gd name="T74" fmla="+- 0 16178 15945"/>
                              <a:gd name="T75" fmla="*/ 16178 h 421"/>
                              <a:gd name="T76" fmla="+- 0 5707 5539"/>
                              <a:gd name="T77" fmla="*/ T76 w 210"/>
                              <a:gd name="T78" fmla="+- 0 16117 15945"/>
                              <a:gd name="T79" fmla="*/ 16117 h 421"/>
                              <a:gd name="T80" fmla="+- 0 5615 5539"/>
                              <a:gd name="T81" fmla="*/ T80 w 210"/>
                              <a:gd name="T82" fmla="+- 0 16103 15945"/>
                              <a:gd name="T83" fmla="*/ 16103 h 421"/>
                              <a:gd name="T84" fmla="+- 0 5625 5539"/>
                              <a:gd name="T85" fmla="*/ T84 w 210"/>
                              <a:gd name="T86" fmla="+- 0 16084 15945"/>
                              <a:gd name="T87" fmla="*/ 16084 h 421"/>
                              <a:gd name="T88" fmla="+- 0 5637 5539"/>
                              <a:gd name="T89" fmla="*/ T88 w 210"/>
                              <a:gd name="T90" fmla="+- 0 16066 15945"/>
                              <a:gd name="T91" fmla="*/ 16066 h 421"/>
                              <a:gd name="T92" fmla="+- 0 5686 5539"/>
                              <a:gd name="T93" fmla="*/ T92 w 210"/>
                              <a:gd name="T94" fmla="+- 0 16027 15945"/>
                              <a:gd name="T95" fmla="*/ 16027 h 421"/>
                              <a:gd name="T96" fmla="+- 0 5749 5539"/>
                              <a:gd name="T97" fmla="*/ T96 w 210"/>
                              <a:gd name="T98" fmla="+- 0 16012 15945"/>
                              <a:gd name="T99" fmla="*/ 16012 h 421"/>
                              <a:gd name="T100" fmla="+- 0 5734 5539"/>
                              <a:gd name="T101" fmla="*/ T100 w 210"/>
                              <a:gd name="T102" fmla="+- 0 15945 15945"/>
                              <a:gd name="T103" fmla="*/ 15945 h 4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10" h="421">
                                <a:moveTo>
                                  <a:pt x="195" y="0"/>
                                </a:moveTo>
                                <a:lnTo>
                                  <a:pt x="132" y="15"/>
                                </a:lnTo>
                                <a:lnTo>
                                  <a:pt x="79" y="48"/>
                                </a:lnTo>
                                <a:lnTo>
                                  <a:pt x="37" y="96"/>
                                </a:lnTo>
                                <a:lnTo>
                                  <a:pt x="10" y="158"/>
                                </a:lnTo>
                                <a:lnTo>
                                  <a:pt x="0" y="232"/>
                                </a:lnTo>
                                <a:lnTo>
                                  <a:pt x="4" y="254"/>
                                </a:lnTo>
                                <a:lnTo>
                                  <a:pt x="27" y="316"/>
                                </a:lnTo>
                                <a:lnTo>
                                  <a:pt x="68" y="367"/>
                                </a:lnTo>
                                <a:lnTo>
                                  <a:pt x="123" y="403"/>
                                </a:lnTo>
                                <a:lnTo>
                                  <a:pt x="187" y="420"/>
                                </a:lnTo>
                                <a:lnTo>
                                  <a:pt x="210" y="422"/>
                                </a:lnTo>
                                <a:lnTo>
                                  <a:pt x="202" y="354"/>
                                </a:lnTo>
                                <a:lnTo>
                                  <a:pt x="180" y="351"/>
                                </a:lnTo>
                                <a:lnTo>
                                  <a:pt x="159" y="345"/>
                                </a:lnTo>
                                <a:lnTo>
                                  <a:pt x="106" y="309"/>
                                </a:lnTo>
                                <a:lnTo>
                                  <a:pt x="73" y="254"/>
                                </a:lnTo>
                                <a:lnTo>
                                  <a:pt x="68" y="233"/>
                                </a:lnTo>
                                <a:lnTo>
                                  <a:pt x="168" y="233"/>
                                </a:lnTo>
                                <a:lnTo>
                                  <a:pt x="168" y="172"/>
                                </a:lnTo>
                                <a:lnTo>
                                  <a:pt x="76" y="158"/>
                                </a:lnTo>
                                <a:lnTo>
                                  <a:pt x="86" y="139"/>
                                </a:lnTo>
                                <a:lnTo>
                                  <a:pt x="98" y="121"/>
                                </a:lnTo>
                                <a:lnTo>
                                  <a:pt x="147" y="82"/>
                                </a:lnTo>
                                <a:lnTo>
                                  <a:pt x="210" y="67"/>
                                </a:lnTo>
                                <a:lnTo>
                                  <a:pt x="19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841EF" id="Group 31" o:spid="_x0000_s1026" style="position:absolute;margin-left:250.4pt;margin-top:801.35pt;width:10.5pt;height:21.05pt;z-index:-251659264;mso-position-horizontal-relative:page;mso-position-vertical-relative:page" coordorigin="5539,15945" coordsize="21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">
                <v:shape id="Freeform 5" o:spid="_x0000_s1027" style="position:absolute;left:5539;top:15945;width:210;height:421;visibility:visible;mso-wrap-style:square;v-text-anchor:top" coordsize="21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" path="m195,l132,15,79,48,37,96,10,158,,232r4,22l27,316r41,51l123,403r64,17l210,422r-8,-68l180,351r-21,-6l106,309,73,254,68,233r100,l168,172,76,158,86,139,98,121,147,82,210,67,195,e" fillcolor="#231f20" stroked="f">
                  <v:path arrowok="t" o:connecttype="custom" o:connectlocs="195,15945;132,15960;79,15993;37,16041;10,16103;0,16177;4,16199;27,16261;68,16312;123,16348;187,16365;210,16367;202,16299;180,16296;159,16290;106,16254;73,16199;68,16178;168,16178;168,16117;76,16103;86,16084;98,16066;147,16027;210,16012;195,15945" o:connectangles="0,0,0,0,0,0,0,0,0,0,0,0,0,0,0,0,0,0,0,0,0,0,0,0,0,0"/>
                </v:shape>
                <w10:wrap anchorx="page" anchory="page"/>
              </v:group>
            </w:pict>
          </mc:Fallback>
        </mc:AlternateContent>
      </w:r>
      <w:r>
        <w:rPr>
          <w:noProof/>
          <w:lang w:val="en-GB" w:eastAsia="en-GB"/>
        </w:rPr>
        <mc:AlternateContent>
          <mc:Choice Requires="wpg">
            <w:drawing>
              <wp:anchor distT="0" distB="0" distL="114300" distR="114300" simplePos="0" relativeHeight="251658240" behindDoc="1" locked="0" layoutInCell="1" allowOverlap="1" wp14:anchorId="168300C1" wp14:editId="45687D2A">
                <wp:simplePos x="0" y="0"/>
                <wp:positionH relativeFrom="page">
                  <wp:posOffset>3659505</wp:posOffset>
                </wp:positionH>
                <wp:positionV relativeFrom="page">
                  <wp:posOffset>10176510</wp:posOffset>
                </wp:positionV>
                <wp:extent cx="313055" cy="275590"/>
                <wp:effectExtent l="0" t="0" r="10795"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055" cy="275590"/>
                          <a:chOff x="6294" y="15944"/>
                          <a:chExt cx="493" cy="434"/>
                        </a:xfrm>
                      </wpg:grpSpPr>
                      <wpg:grpSp>
                        <wpg:cNvPr id="34" name="Group 7"/>
                        <wpg:cNvGrpSpPr>
                          <a:grpSpLocks/>
                        </wpg:cNvGrpSpPr>
                        <wpg:grpSpPr bwMode="auto">
                          <a:xfrm>
                            <a:off x="6304" y="15954"/>
                            <a:ext cx="473" cy="414"/>
                            <a:chOff x="6304" y="15954"/>
                            <a:chExt cx="473" cy="414"/>
                          </a:xfrm>
                        </wpg:grpSpPr>
                        <wps:wsp>
                          <wps:cNvPr id="35" name="Freeform 8"/>
                          <wps:cNvSpPr>
                            <a:spLocks/>
                          </wps:cNvSpPr>
                          <wps:spPr bwMode="auto">
                            <a:xfrm>
                              <a:off x="6304" y="15954"/>
                              <a:ext cx="473" cy="414"/>
                            </a:xfrm>
                            <a:custGeom>
                              <a:avLst/>
                              <a:gdLst>
                                <a:gd name="T0" fmla="+- 0 6543 6304"/>
                                <a:gd name="T1" fmla="*/ T0 w 473"/>
                                <a:gd name="T2" fmla="+- 0 15954 15954"/>
                                <a:gd name="T3" fmla="*/ 15954 h 414"/>
                                <a:gd name="T4" fmla="+- 0 6539 6304"/>
                                <a:gd name="T5" fmla="*/ T4 w 473"/>
                                <a:gd name="T6" fmla="+- 0 15954 15954"/>
                                <a:gd name="T7" fmla="*/ 15954 h 414"/>
                                <a:gd name="T8" fmla="+- 0 6536 6304"/>
                                <a:gd name="T9" fmla="*/ T8 w 473"/>
                                <a:gd name="T10" fmla="+- 0 15954 15954"/>
                                <a:gd name="T11" fmla="*/ 15954 h 414"/>
                                <a:gd name="T12" fmla="+- 0 6306 6304"/>
                                <a:gd name="T13" fmla="*/ T12 w 473"/>
                                <a:gd name="T14" fmla="+- 0 16347 15954"/>
                                <a:gd name="T15" fmla="*/ 16347 h 414"/>
                                <a:gd name="T16" fmla="+- 0 6304 6304"/>
                                <a:gd name="T17" fmla="*/ T16 w 473"/>
                                <a:gd name="T18" fmla="+- 0 16351 15954"/>
                                <a:gd name="T19" fmla="*/ 16351 h 414"/>
                                <a:gd name="T20" fmla="+- 0 6304 6304"/>
                                <a:gd name="T21" fmla="*/ T20 w 473"/>
                                <a:gd name="T22" fmla="+- 0 16356 15954"/>
                                <a:gd name="T23" fmla="*/ 16356 h 414"/>
                                <a:gd name="T24" fmla="+- 0 6316 6304"/>
                                <a:gd name="T25" fmla="*/ T24 w 473"/>
                                <a:gd name="T26" fmla="+- 0 16368 15954"/>
                                <a:gd name="T27" fmla="*/ 16368 h 414"/>
                                <a:gd name="T28" fmla="+- 0 6766 6304"/>
                                <a:gd name="T29" fmla="*/ T28 w 473"/>
                                <a:gd name="T30" fmla="+- 0 16368 15954"/>
                                <a:gd name="T31" fmla="*/ 16368 h 414"/>
                                <a:gd name="T32" fmla="+- 0 6767 6304"/>
                                <a:gd name="T33" fmla="*/ T32 w 473"/>
                                <a:gd name="T34" fmla="+- 0 16367 15954"/>
                                <a:gd name="T35" fmla="*/ 16367 h 414"/>
                                <a:gd name="T36" fmla="+- 0 6316 6304"/>
                                <a:gd name="T37" fmla="*/ T36 w 473"/>
                                <a:gd name="T38" fmla="+- 0 16367 15954"/>
                                <a:gd name="T39" fmla="*/ 16367 h 414"/>
                                <a:gd name="T40" fmla="+- 0 6313 6304"/>
                                <a:gd name="T41" fmla="*/ T40 w 473"/>
                                <a:gd name="T42" fmla="+- 0 16367 15954"/>
                                <a:gd name="T43" fmla="*/ 16367 h 414"/>
                                <a:gd name="T44" fmla="+- 0 6305 6304"/>
                                <a:gd name="T45" fmla="*/ T44 w 473"/>
                                <a:gd name="T46" fmla="+- 0 16356 15954"/>
                                <a:gd name="T47" fmla="*/ 16356 h 414"/>
                                <a:gd name="T48" fmla="+- 0 6305 6304"/>
                                <a:gd name="T49" fmla="*/ T48 w 473"/>
                                <a:gd name="T50" fmla="+- 0 16351 15954"/>
                                <a:gd name="T51" fmla="*/ 16351 h 414"/>
                                <a:gd name="T52" fmla="+- 0 6529 6304"/>
                                <a:gd name="T53" fmla="*/ T52 w 473"/>
                                <a:gd name="T54" fmla="+- 0 15960 15954"/>
                                <a:gd name="T55" fmla="*/ 15960 h 414"/>
                                <a:gd name="T56" fmla="+- 0 6539 6304"/>
                                <a:gd name="T57" fmla="*/ T56 w 473"/>
                                <a:gd name="T58" fmla="+- 0 15954 15954"/>
                                <a:gd name="T59" fmla="*/ 15954 h 414"/>
                                <a:gd name="T60" fmla="+- 0 6544 6304"/>
                                <a:gd name="T61" fmla="*/ T60 w 473"/>
                                <a:gd name="T62" fmla="+- 0 15954 15954"/>
                                <a:gd name="T63" fmla="*/ 15954 h 414"/>
                                <a:gd name="T64" fmla="+- 0 6543 6304"/>
                                <a:gd name="T65" fmla="*/ T64 w 473"/>
                                <a:gd name="T66" fmla="+- 0 15954 15954"/>
                                <a:gd name="T67" fmla="*/ 15954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73" h="414">
                                  <a:moveTo>
                                    <a:pt x="239" y="0"/>
                                  </a:moveTo>
                                  <a:lnTo>
                                    <a:pt x="235" y="0"/>
                                  </a:lnTo>
                                  <a:lnTo>
                                    <a:pt x="232" y="0"/>
                                  </a:lnTo>
                                  <a:lnTo>
                                    <a:pt x="2" y="393"/>
                                  </a:lnTo>
                                  <a:lnTo>
                                    <a:pt x="0" y="397"/>
                                  </a:lnTo>
                                  <a:lnTo>
                                    <a:pt x="0" y="402"/>
                                  </a:lnTo>
                                  <a:lnTo>
                                    <a:pt x="12" y="414"/>
                                  </a:lnTo>
                                  <a:lnTo>
                                    <a:pt x="462" y="414"/>
                                  </a:lnTo>
                                  <a:lnTo>
                                    <a:pt x="463" y="413"/>
                                  </a:lnTo>
                                  <a:lnTo>
                                    <a:pt x="12" y="413"/>
                                  </a:lnTo>
                                  <a:lnTo>
                                    <a:pt x="9" y="413"/>
                                  </a:lnTo>
                                  <a:lnTo>
                                    <a:pt x="1" y="402"/>
                                  </a:lnTo>
                                  <a:lnTo>
                                    <a:pt x="1" y="397"/>
                                  </a:lnTo>
                                  <a:lnTo>
                                    <a:pt x="225" y="6"/>
                                  </a:lnTo>
                                  <a:lnTo>
                                    <a:pt x="235" y="0"/>
                                  </a:lnTo>
                                  <a:lnTo>
                                    <a:pt x="240" y="0"/>
                                  </a:lnTo>
                                  <a:lnTo>
                                    <a:pt x="23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9"/>
                          <wps:cNvSpPr>
                            <a:spLocks/>
                          </wps:cNvSpPr>
                          <wps:spPr bwMode="auto">
                            <a:xfrm>
                              <a:off x="6304" y="15954"/>
                              <a:ext cx="473" cy="414"/>
                            </a:xfrm>
                            <a:custGeom>
                              <a:avLst/>
                              <a:gdLst>
                                <a:gd name="T0" fmla="+- 0 6776 6304"/>
                                <a:gd name="T1" fmla="*/ T0 w 473"/>
                                <a:gd name="T2" fmla="+- 0 16347 15954"/>
                                <a:gd name="T3" fmla="*/ 16347 h 414"/>
                                <a:gd name="T4" fmla="+- 0 6776 6304"/>
                                <a:gd name="T5" fmla="*/ T4 w 473"/>
                                <a:gd name="T6" fmla="+- 0 16347 15954"/>
                                <a:gd name="T7" fmla="*/ 16347 h 414"/>
                                <a:gd name="T8" fmla="+- 0 6777 6304"/>
                                <a:gd name="T9" fmla="*/ T8 w 473"/>
                                <a:gd name="T10" fmla="+- 0 16349 15954"/>
                                <a:gd name="T11" fmla="*/ 16349 h 414"/>
                                <a:gd name="T12" fmla="+- 0 6777 6304"/>
                                <a:gd name="T13" fmla="*/ T12 w 473"/>
                                <a:gd name="T14" fmla="+- 0 16351 15954"/>
                                <a:gd name="T15" fmla="*/ 16351 h 414"/>
                                <a:gd name="T16" fmla="+- 0 6766 6304"/>
                                <a:gd name="T17" fmla="*/ T16 w 473"/>
                                <a:gd name="T18" fmla="+- 0 16367 15954"/>
                                <a:gd name="T19" fmla="*/ 16367 h 414"/>
                                <a:gd name="T20" fmla="+- 0 6767 6304"/>
                                <a:gd name="T21" fmla="*/ T20 w 473"/>
                                <a:gd name="T22" fmla="+- 0 16367 15954"/>
                                <a:gd name="T23" fmla="*/ 16367 h 414"/>
                                <a:gd name="T24" fmla="+- 0 6778 6304"/>
                                <a:gd name="T25" fmla="*/ T24 w 473"/>
                                <a:gd name="T26" fmla="+- 0 16351 15954"/>
                                <a:gd name="T27" fmla="*/ 16351 h 414"/>
                                <a:gd name="T28" fmla="+- 0 6777 6304"/>
                                <a:gd name="T29" fmla="*/ T28 w 473"/>
                                <a:gd name="T30" fmla="+- 0 16349 15954"/>
                                <a:gd name="T31" fmla="*/ 16349 h 414"/>
                                <a:gd name="T32" fmla="+- 0 6776 6304"/>
                                <a:gd name="T33" fmla="*/ T32 w 473"/>
                                <a:gd name="T34" fmla="+- 0 16347 15954"/>
                                <a:gd name="T35" fmla="*/ 16347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73" h="414">
                                  <a:moveTo>
                                    <a:pt x="472" y="393"/>
                                  </a:moveTo>
                                  <a:lnTo>
                                    <a:pt x="472" y="393"/>
                                  </a:lnTo>
                                  <a:lnTo>
                                    <a:pt x="473" y="395"/>
                                  </a:lnTo>
                                  <a:lnTo>
                                    <a:pt x="473" y="397"/>
                                  </a:lnTo>
                                  <a:lnTo>
                                    <a:pt x="462" y="413"/>
                                  </a:lnTo>
                                  <a:lnTo>
                                    <a:pt x="463" y="413"/>
                                  </a:lnTo>
                                  <a:lnTo>
                                    <a:pt x="474" y="397"/>
                                  </a:lnTo>
                                  <a:lnTo>
                                    <a:pt x="473" y="395"/>
                                  </a:lnTo>
                                  <a:lnTo>
                                    <a:pt x="472" y="39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0"/>
                          <wps:cNvSpPr>
                            <a:spLocks/>
                          </wps:cNvSpPr>
                          <wps:spPr bwMode="auto">
                            <a:xfrm>
                              <a:off x="6304" y="15954"/>
                              <a:ext cx="473" cy="414"/>
                            </a:xfrm>
                            <a:custGeom>
                              <a:avLst/>
                              <a:gdLst>
                                <a:gd name="T0" fmla="+- 0 6544 6304"/>
                                <a:gd name="T1" fmla="*/ T0 w 473"/>
                                <a:gd name="T2" fmla="+- 0 15954 15954"/>
                                <a:gd name="T3" fmla="*/ 15954 h 414"/>
                                <a:gd name="T4" fmla="+- 0 6543 6304"/>
                                <a:gd name="T5" fmla="*/ T4 w 473"/>
                                <a:gd name="T6" fmla="+- 0 15954 15954"/>
                                <a:gd name="T7" fmla="*/ 15954 h 414"/>
                                <a:gd name="T8" fmla="+- 0 6546 6304"/>
                                <a:gd name="T9" fmla="*/ T8 w 473"/>
                                <a:gd name="T10" fmla="+- 0 15955 15954"/>
                                <a:gd name="T11" fmla="*/ 15955 h 414"/>
                                <a:gd name="T12" fmla="+- 0 6548 6304"/>
                                <a:gd name="T13" fmla="*/ T12 w 473"/>
                                <a:gd name="T14" fmla="+- 0 15956 15954"/>
                                <a:gd name="T15" fmla="*/ 15956 h 414"/>
                                <a:gd name="T16" fmla="+- 0 6550 6304"/>
                                <a:gd name="T17" fmla="*/ T16 w 473"/>
                                <a:gd name="T18" fmla="+- 0 15957 15954"/>
                                <a:gd name="T19" fmla="*/ 15957 h 414"/>
                                <a:gd name="T20" fmla="+- 0 6551 6304"/>
                                <a:gd name="T21" fmla="*/ T20 w 473"/>
                                <a:gd name="T22" fmla="+- 0 15959 15954"/>
                                <a:gd name="T23" fmla="*/ 15959 h 414"/>
                                <a:gd name="T24" fmla="+- 0 6553 6304"/>
                                <a:gd name="T25" fmla="*/ T24 w 473"/>
                                <a:gd name="T26" fmla="+- 0 15961 15954"/>
                                <a:gd name="T27" fmla="*/ 15961 h 414"/>
                                <a:gd name="T28" fmla="+- 0 6776 6304"/>
                                <a:gd name="T29" fmla="*/ T28 w 473"/>
                                <a:gd name="T30" fmla="+- 0 16347 15954"/>
                                <a:gd name="T31" fmla="*/ 16347 h 414"/>
                                <a:gd name="T32" fmla="+- 0 6776 6304"/>
                                <a:gd name="T33" fmla="*/ T32 w 473"/>
                                <a:gd name="T34" fmla="+- 0 16347 15954"/>
                                <a:gd name="T35" fmla="*/ 16347 h 414"/>
                                <a:gd name="T36" fmla="+- 0 6553 6304"/>
                                <a:gd name="T37" fmla="*/ T36 w 473"/>
                                <a:gd name="T38" fmla="+- 0 15960 15954"/>
                                <a:gd name="T39" fmla="*/ 15960 h 414"/>
                                <a:gd name="T40" fmla="+- 0 6546 6304"/>
                                <a:gd name="T41" fmla="*/ T40 w 473"/>
                                <a:gd name="T42" fmla="+- 0 15954 15954"/>
                                <a:gd name="T43" fmla="*/ 15954 h 414"/>
                                <a:gd name="T44" fmla="+- 0 6544 6304"/>
                                <a:gd name="T45" fmla="*/ T44 w 473"/>
                                <a:gd name="T46" fmla="+- 0 15954 15954"/>
                                <a:gd name="T47" fmla="*/ 15954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73" h="414">
                                  <a:moveTo>
                                    <a:pt x="240" y="0"/>
                                  </a:moveTo>
                                  <a:lnTo>
                                    <a:pt x="239" y="0"/>
                                  </a:lnTo>
                                  <a:lnTo>
                                    <a:pt x="242" y="1"/>
                                  </a:lnTo>
                                  <a:lnTo>
                                    <a:pt x="244" y="2"/>
                                  </a:lnTo>
                                  <a:lnTo>
                                    <a:pt x="246" y="3"/>
                                  </a:lnTo>
                                  <a:lnTo>
                                    <a:pt x="247" y="5"/>
                                  </a:lnTo>
                                  <a:lnTo>
                                    <a:pt x="249" y="7"/>
                                  </a:lnTo>
                                  <a:lnTo>
                                    <a:pt x="472" y="393"/>
                                  </a:lnTo>
                                  <a:lnTo>
                                    <a:pt x="249" y="6"/>
                                  </a:lnTo>
                                  <a:lnTo>
                                    <a:pt x="242" y="0"/>
                                  </a:lnTo>
                                  <a:lnTo>
                                    <a:pt x="24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11"/>
                        <wpg:cNvGrpSpPr>
                          <a:grpSpLocks/>
                        </wpg:cNvGrpSpPr>
                        <wpg:grpSpPr bwMode="auto">
                          <a:xfrm>
                            <a:off x="6305" y="15954"/>
                            <a:ext cx="473" cy="414"/>
                            <a:chOff x="6305" y="15954"/>
                            <a:chExt cx="473" cy="414"/>
                          </a:xfrm>
                        </wpg:grpSpPr>
                        <wps:wsp>
                          <wps:cNvPr id="39" name="Freeform 12"/>
                          <wps:cNvSpPr>
                            <a:spLocks/>
                          </wps:cNvSpPr>
                          <wps:spPr bwMode="auto">
                            <a:xfrm>
                              <a:off x="6305" y="15954"/>
                              <a:ext cx="473" cy="414"/>
                            </a:xfrm>
                            <a:custGeom>
                              <a:avLst/>
                              <a:gdLst>
                                <a:gd name="T0" fmla="+- 0 6543 6305"/>
                                <a:gd name="T1" fmla="*/ T0 w 473"/>
                                <a:gd name="T2" fmla="+- 0 15954 15954"/>
                                <a:gd name="T3" fmla="*/ 15954 h 414"/>
                                <a:gd name="T4" fmla="+- 0 6539 6305"/>
                                <a:gd name="T5" fmla="*/ T4 w 473"/>
                                <a:gd name="T6" fmla="+- 0 15954 15954"/>
                                <a:gd name="T7" fmla="*/ 15954 h 414"/>
                                <a:gd name="T8" fmla="+- 0 6536 6305"/>
                                <a:gd name="T9" fmla="*/ T8 w 473"/>
                                <a:gd name="T10" fmla="+- 0 15955 15954"/>
                                <a:gd name="T11" fmla="*/ 15955 h 414"/>
                                <a:gd name="T12" fmla="+- 0 6306 6305"/>
                                <a:gd name="T13" fmla="*/ T12 w 473"/>
                                <a:gd name="T14" fmla="+- 0 16347 15954"/>
                                <a:gd name="T15" fmla="*/ 16347 h 414"/>
                                <a:gd name="T16" fmla="+- 0 6305 6305"/>
                                <a:gd name="T17" fmla="*/ T16 w 473"/>
                                <a:gd name="T18" fmla="+- 0 16352 15954"/>
                                <a:gd name="T19" fmla="*/ 16352 h 414"/>
                                <a:gd name="T20" fmla="+- 0 6305 6305"/>
                                <a:gd name="T21" fmla="*/ T20 w 473"/>
                                <a:gd name="T22" fmla="+- 0 16356 15954"/>
                                <a:gd name="T23" fmla="*/ 16356 h 414"/>
                                <a:gd name="T24" fmla="+- 0 6316 6305"/>
                                <a:gd name="T25" fmla="*/ T24 w 473"/>
                                <a:gd name="T26" fmla="+- 0 16367 15954"/>
                                <a:gd name="T27" fmla="*/ 16367 h 414"/>
                                <a:gd name="T28" fmla="+- 0 6766 6305"/>
                                <a:gd name="T29" fmla="*/ T28 w 473"/>
                                <a:gd name="T30" fmla="+- 0 16367 15954"/>
                                <a:gd name="T31" fmla="*/ 16367 h 414"/>
                                <a:gd name="T32" fmla="+- 0 6778 6305"/>
                                <a:gd name="T33" fmla="*/ T32 w 473"/>
                                <a:gd name="T34" fmla="+- 0 16356 15954"/>
                                <a:gd name="T35" fmla="*/ 16356 h 414"/>
                                <a:gd name="T36" fmla="+- 0 6778 6305"/>
                                <a:gd name="T37" fmla="*/ T36 w 473"/>
                                <a:gd name="T38" fmla="+- 0 16352 15954"/>
                                <a:gd name="T39" fmla="*/ 16352 h 414"/>
                                <a:gd name="T40" fmla="+- 0 6777 6305"/>
                                <a:gd name="T41" fmla="*/ T40 w 473"/>
                                <a:gd name="T42" fmla="+- 0 16349 15954"/>
                                <a:gd name="T43" fmla="*/ 16349 h 414"/>
                                <a:gd name="T44" fmla="+- 0 6776 6305"/>
                                <a:gd name="T45" fmla="*/ T44 w 473"/>
                                <a:gd name="T46" fmla="+- 0 16347 15954"/>
                                <a:gd name="T47" fmla="*/ 16347 h 414"/>
                                <a:gd name="T48" fmla="+- 0 6771 6305"/>
                                <a:gd name="T49" fmla="*/ T48 w 473"/>
                                <a:gd name="T50" fmla="+- 0 16339 15954"/>
                                <a:gd name="T51" fmla="*/ 16339 h 414"/>
                                <a:gd name="T52" fmla="+- 0 6344 6305"/>
                                <a:gd name="T53" fmla="*/ T52 w 473"/>
                                <a:gd name="T54" fmla="+- 0 16339 15954"/>
                                <a:gd name="T55" fmla="*/ 16339 h 414"/>
                                <a:gd name="T56" fmla="+- 0 6541 6305"/>
                                <a:gd name="T57" fmla="*/ T56 w 473"/>
                                <a:gd name="T58" fmla="+- 0 15997 15954"/>
                                <a:gd name="T59" fmla="*/ 15997 h 414"/>
                                <a:gd name="T60" fmla="+- 0 6574 6305"/>
                                <a:gd name="T61" fmla="*/ T60 w 473"/>
                                <a:gd name="T62" fmla="+- 0 15997 15954"/>
                                <a:gd name="T63" fmla="*/ 15997 h 414"/>
                                <a:gd name="T64" fmla="+- 0 6553 6305"/>
                                <a:gd name="T65" fmla="*/ T64 w 473"/>
                                <a:gd name="T66" fmla="+- 0 15961 15954"/>
                                <a:gd name="T67" fmla="*/ 15961 h 414"/>
                                <a:gd name="T68" fmla="+- 0 6552 6305"/>
                                <a:gd name="T69" fmla="*/ T68 w 473"/>
                                <a:gd name="T70" fmla="+- 0 15959 15954"/>
                                <a:gd name="T71" fmla="*/ 15959 h 414"/>
                                <a:gd name="T72" fmla="+- 0 6550 6305"/>
                                <a:gd name="T73" fmla="*/ T72 w 473"/>
                                <a:gd name="T74" fmla="+- 0 15957 15954"/>
                                <a:gd name="T75" fmla="*/ 15957 h 414"/>
                                <a:gd name="T76" fmla="+- 0 6548 6305"/>
                                <a:gd name="T77" fmla="*/ T76 w 473"/>
                                <a:gd name="T78" fmla="+- 0 15956 15954"/>
                                <a:gd name="T79" fmla="*/ 15956 h 414"/>
                                <a:gd name="T80" fmla="+- 0 6546 6305"/>
                                <a:gd name="T81" fmla="*/ T80 w 473"/>
                                <a:gd name="T82" fmla="+- 0 15955 15954"/>
                                <a:gd name="T83" fmla="*/ 15955 h 414"/>
                                <a:gd name="T84" fmla="+- 0 6543 6305"/>
                                <a:gd name="T85" fmla="*/ T84 w 473"/>
                                <a:gd name="T86" fmla="+- 0 15954 15954"/>
                                <a:gd name="T87" fmla="*/ 15954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73" h="414">
                                  <a:moveTo>
                                    <a:pt x="238" y="0"/>
                                  </a:moveTo>
                                  <a:lnTo>
                                    <a:pt x="234" y="0"/>
                                  </a:lnTo>
                                  <a:lnTo>
                                    <a:pt x="231" y="1"/>
                                  </a:lnTo>
                                  <a:lnTo>
                                    <a:pt x="1" y="393"/>
                                  </a:lnTo>
                                  <a:lnTo>
                                    <a:pt x="0" y="398"/>
                                  </a:lnTo>
                                  <a:lnTo>
                                    <a:pt x="0" y="402"/>
                                  </a:lnTo>
                                  <a:lnTo>
                                    <a:pt x="11" y="413"/>
                                  </a:lnTo>
                                  <a:lnTo>
                                    <a:pt x="461" y="413"/>
                                  </a:lnTo>
                                  <a:lnTo>
                                    <a:pt x="473" y="402"/>
                                  </a:lnTo>
                                  <a:lnTo>
                                    <a:pt x="473" y="398"/>
                                  </a:lnTo>
                                  <a:lnTo>
                                    <a:pt x="472" y="395"/>
                                  </a:lnTo>
                                  <a:lnTo>
                                    <a:pt x="471" y="393"/>
                                  </a:lnTo>
                                  <a:lnTo>
                                    <a:pt x="466" y="385"/>
                                  </a:lnTo>
                                  <a:lnTo>
                                    <a:pt x="39" y="385"/>
                                  </a:lnTo>
                                  <a:lnTo>
                                    <a:pt x="236" y="43"/>
                                  </a:lnTo>
                                  <a:lnTo>
                                    <a:pt x="269" y="43"/>
                                  </a:lnTo>
                                  <a:lnTo>
                                    <a:pt x="248" y="7"/>
                                  </a:lnTo>
                                  <a:lnTo>
                                    <a:pt x="247" y="5"/>
                                  </a:lnTo>
                                  <a:lnTo>
                                    <a:pt x="245" y="3"/>
                                  </a:lnTo>
                                  <a:lnTo>
                                    <a:pt x="243" y="2"/>
                                  </a:lnTo>
                                  <a:lnTo>
                                    <a:pt x="241" y="1"/>
                                  </a:lnTo>
                                  <a:lnTo>
                                    <a:pt x="23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3"/>
                          <wps:cNvSpPr>
                            <a:spLocks/>
                          </wps:cNvSpPr>
                          <wps:spPr bwMode="auto">
                            <a:xfrm>
                              <a:off x="6305" y="15954"/>
                              <a:ext cx="473" cy="414"/>
                            </a:xfrm>
                            <a:custGeom>
                              <a:avLst/>
                              <a:gdLst>
                                <a:gd name="T0" fmla="+- 0 6574 6305"/>
                                <a:gd name="T1" fmla="*/ T0 w 473"/>
                                <a:gd name="T2" fmla="+- 0 15997 15954"/>
                                <a:gd name="T3" fmla="*/ 15997 h 414"/>
                                <a:gd name="T4" fmla="+- 0 6541 6305"/>
                                <a:gd name="T5" fmla="*/ T4 w 473"/>
                                <a:gd name="T6" fmla="+- 0 15997 15954"/>
                                <a:gd name="T7" fmla="*/ 15997 h 414"/>
                                <a:gd name="T8" fmla="+- 0 6739 6305"/>
                                <a:gd name="T9" fmla="*/ T8 w 473"/>
                                <a:gd name="T10" fmla="+- 0 16339 15954"/>
                                <a:gd name="T11" fmla="*/ 16339 h 414"/>
                                <a:gd name="T12" fmla="+- 0 6771 6305"/>
                                <a:gd name="T13" fmla="*/ T12 w 473"/>
                                <a:gd name="T14" fmla="+- 0 16339 15954"/>
                                <a:gd name="T15" fmla="*/ 16339 h 414"/>
                                <a:gd name="T16" fmla="+- 0 6574 6305"/>
                                <a:gd name="T17" fmla="*/ T16 w 473"/>
                                <a:gd name="T18" fmla="+- 0 15997 15954"/>
                                <a:gd name="T19" fmla="*/ 15997 h 414"/>
                              </a:gdLst>
                              <a:ahLst/>
                              <a:cxnLst>
                                <a:cxn ang="0">
                                  <a:pos x="T1" y="T3"/>
                                </a:cxn>
                                <a:cxn ang="0">
                                  <a:pos x="T5" y="T7"/>
                                </a:cxn>
                                <a:cxn ang="0">
                                  <a:pos x="T9" y="T11"/>
                                </a:cxn>
                                <a:cxn ang="0">
                                  <a:pos x="T13" y="T15"/>
                                </a:cxn>
                                <a:cxn ang="0">
                                  <a:pos x="T17" y="T19"/>
                                </a:cxn>
                              </a:cxnLst>
                              <a:rect l="0" t="0" r="r" b="b"/>
                              <a:pathLst>
                                <a:path w="473" h="414">
                                  <a:moveTo>
                                    <a:pt x="269" y="43"/>
                                  </a:moveTo>
                                  <a:lnTo>
                                    <a:pt x="236" y="43"/>
                                  </a:lnTo>
                                  <a:lnTo>
                                    <a:pt x="434" y="385"/>
                                  </a:lnTo>
                                  <a:lnTo>
                                    <a:pt x="466" y="385"/>
                                  </a:lnTo>
                                  <a:lnTo>
                                    <a:pt x="269" y="4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14"/>
                        <wpg:cNvGrpSpPr>
                          <a:grpSpLocks/>
                        </wpg:cNvGrpSpPr>
                        <wpg:grpSpPr bwMode="auto">
                          <a:xfrm>
                            <a:off x="6343" y="15997"/>
                            <a:ext cx="396" cy="343"/>
                            <a:chOff x="6343" y="15997"/>
                            <a:chExt cx="396" cy="343"/>
                          </a:xfrm>
                        </wpg:grpSpPr>
                        <wps:wsp>
                          <wps:cNvPr id="42" name="Freeform 15"/>
                          <wps:cNvSpPr>
                            <a:spLocks/>
                          </wps:cNvSpPr>
                          <wps:spPr bwMode="auto">
                            <a:xfrm>
                              <a:off x="6343" y="15997"/>
                              <a:ext cx="396" cy="343"/>
                            </a:xfrm>
                            <a:custGeom>
                              <a:avLst/>
                              <a:gdLst>
                                <a:gd name="T0" fmla="+- 0 6541 6343"/>
                                <a:gd name="T1" fmla="*/ T0 w 396"/>
                                <a:gd name="T2" fmla="+- 0 15997 15997"/>
                                <a:gd name="T3" fmla="*/ 15997 h 343"/>
                                <a:gd name="T4" fmla="+- 0 6343 6343"/>
                                <a:gd name="T5" fmla="*/ T4 w 396"/>
                                <a:gd name="T6" fmla="+- 0 16339 15997"/>
                                <a:gd name="T7" fmla="*/ 16339 h 343"/>
                                <a:gd name="T8" fmla="+- 0 6739 6343"/>
                                <a:gd name="T9" fmla="*/ T8 w 396"/>
                                <a:gd name="T10" fmla="+- 0 16339 15997"/>
                                <a:gd name="T11" fmla="*/ 16339 h 343"/>
                                <a:gd name="T12" fmla="+- 0 6739 6343"/>
                                <a:gd name="T13" fmla="*/ T12 w 396"/>
                                <a:gd name="T14" fmla="+- 0 16339 15997"/>
                                <a:gd name="T15" fmla="*/ 16339 h 343"/>
                                <a:gd name="T16" fmla="+- 0 6344 6343"/>
                                <a:gd name="T17" fmla="*/ T16 w 396"/>
                                <a:gd name="T18" fmla="+- 0 16339 15997"/>
                                <a:gd name="T19" fmla="*/ 16339 h 343"/>
                                <a:gd name="T20" fmla="+- 0 6541 6343"/>
                                <a:gd name="T21" fmla="*/ T20 w 396"/>
                                <a:gd name="T22" fmla="+- 0 15997 15997"/>
                                <a:gd name="T23" fmla="*/ 15997 h 343"/>
                                <a:gd name="T24" fmla="+- 0 6541 6343"/>
                                <a:gd name="T25" fmla="*/ T24 w 396"/>
                                <a:gd name="T26" fmla="+- 0 15997 15997"/>
                                <a:gd name="T27" fmla="*/ 15997 h 343"/>
                              </a:gdLst>
                              <a:ahLst/>
                              <a:cxnLst>
                                <a:cxn ang="0">
                                  <a:pos x="T1" y="T3"/>
                                </a:cxn>
                                <a:cxn ang="0">
                                  <a:pos x="T5" y="T7"/>
                                </a:cxn>
                                <a:cxn ang="0">
                                  <a:pos x="T9" y="T11"/>
                                </a:cxn>
                                <a:cxn ang="0">
                                  <a:pos x="T13" y="T15"/>
                                </a:cxn>
                                <a:cxn ang="0">
                                  <a:pos x="T17" y="T19"/>
                                </a:cxn>
                                <a:cxn ang="0">
                                  <a:pos x="T21" y="T23"/>
                                </a:cxn>
                                <a:cxn ang="0">
                                  <a:pos x="T25" y="T27"/>
                                </a:cxn>
                              </a:cxnLst>
                              <a:rect l="0" t="0" r="r" b="b"/>
                              <a:pathLst>
                                <a:path w="396" h="343">
                                  <a:moveTo>
                                    <a:pt x="198" y="0"/>
                                  </a:moveTo>
                                  <a:lnTo>
                                    <a:pt x="0" y="342"/>
                                  </a:lnTo>
                                  <a:lnTo>
                                    <a:pt x="396" y="342"/>
                                  </a:lnTo>
                                  <a:lnTo>
                                    <a:pt x="1" y="342"/>
                                  </a:lnTo>
                                  <a:lnTo>
                                    <a:pt x="19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6"/>
                          <wps:cNvSpPr>
                            <a:spLocks/>
                          </wps:cNvSpPr>
                          <wps:spPr bwMode="auto">
                            <a:xfrm>
                              <a:off x="6343" y="15997"/>
                              <a:ext cx="396" cy="343"/>
                            </a:xfrm>
                            <a:custGeom>
                              <a:avLst/>
                              <a:gdLst>
                                <a:gd name="T0" fmla="+- 0 6541 6343"/>
                                <a:gd name="T1" fmla="*/ T0 w 396"/>
                                <a:gd name="T2" fmla="+- 0 15997 15997"/>
                                <a:gd name="T3" fmla="*/ 15997 h 343"/>
                                <a:gd name="T4" fmla="+- 0 6541 6343"/>
                                <a:gd name="T5" fmla="*/ T4 w 396"/>
                                <a:gd name="T6" fmla="+- 0 15997 15997"/>
                                <a:gd name="T7" fmla="*/ 15997 h 343"/>
                                <a:gd name="T8" fmla="+- 0 6738 6343"/>
                                <a:gd name="T9" fmla="*/ T8 w 396"/>
                                <a:gd name="T10" fmla="+- 0 16339 15997"/>
                                <a:gd name="T11" fmla="*/ 16339 h 343"/>
                                <a:gd name="T12" fmla="+- 0 6739 6343"/>
                                <a:gd name="T13" fmla="*/ T12 w 396"/>
                                <a:gd name="T14" fmla="+- 0 16339 15997"/>
                                <a:gd name="T15" fmla="*/ 16339 h 343"/>
                                <a:gd name="T16" fmla="+- 0 6541 6343"/>
                                <a:gd name="T17" fmla="*/ T16 w 396"/>
                                <a:gd name="T18" fmla="+- 0 15997 15997"/>
                                <a:gd name="T19" fmla="*/ 15997 h 343"/>
                              </a:gdLst>
                              <a:ahLst/>
                              <a:cxnLst>
                                <a:cxn ang="0">
                                  <a:pos x="T1" y="T3"/>
                                </a:cxn>
                                <a:cxn ang="0">
                                  <a:pos x="T5" y="T7"/>
                                </a:cxn>
                                <a:cxn ang="0">
                                  <a:pos x="T9" y="T11"/>
                                </a:cxn>
                                <a:cxn ang="0">
                                  <a:pos x="T13" y="T15"/>
                                </a:cxn>
                                <a:cxn ang="0">
                                  <a:pos x="T17" y="T19"/>
                                </a:cxn>
                              </a:cxnLst>
                              <a:rect l="0" t="0" r="r" b="b"/>
                              <a:pathLst>
                                <a:path w="396" h="343">
                                  <a:moveTo>
                                    <a:pt x="198" y="0"/>
                                  </a:moveTo>
                                  <a:lnTo>
                                    <a:pt x="198" y="0"/>
                                  </a:lnTo>
                                  <a:lnTo>
                                    <a:pt x="395" y="342"/>
                                  </a:lnTo>
                                  <a:lnTo>
                                    <a:pt x="396" y="342"/>
                                  </a:lnTo>
                                  <a:lnTo>
                                    <a:pt x="19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17"/>
                        <wpg:cNvGrpSpPr>
                          <a:grpSpLocks/>
                        </wpg:cNvGrpSpPr>
                        <wpg:grpSpPr bwMode="auto">
                          <a:xfrm>
                            <a:off x="6518" y="16268"/>
                            <a:ext cx="46" cy="45"/>
                            <a:chOff x="6518" y="16268"/>
                            <a:chExt cx="46" cy="45"/>
                          </a:xfrm>
                        </wpg:grpSpPr>
                        <wps:wsp>
                          <wps:cNvPr id="45" name="Freeform 18"/>
                          <wps:cNvSpPr>
                            <a:spLocks/>
                          </wps:cNvSpPr>
                          <wps:spPr bwMode="auto">
                            <a:xfrm>
                              <a:off x="6518" y="16268"/>
                              <a:ext cx="46" cy="45"/>
                            </a:xfrm>
                            <a:custGeom>
                              <a:avLst/>
                              <a:gdLst>
                                <a:gd name="T0" fmla="+- 0 6547 6518"/>
                                <a:gd name="T1" fmla="*/ T0 w 46"/>
                                <a:gd name="T2" fmla="+- 0 16268 16268"/>
                                <a:gd name="T3" fmla="*/ 16268 h 45"/>
                                <a:gd name="T4" fmla="+- 0 6535 6518"/>
                                <a:gd name="T5" fmla="*/ T4 w 46"/>
                                <a:gd name="T6" fmla="+- 0 16268 16268"/>
                                <a:gd name="T7" fmla="*/ 16268 h 45"/>
                                <a:gd name="T8" fmla="+- 0 6529 6518"/>
                                <a:gd name="T9" fmla="*/ T8 w 46"/>
                                <a:gd name="T10" fmla="+- 0 16270 16268"/>
                                <a:gd name="T11" fmla="*/ 16270 h 45"/>
                                <a:gd name="T12" fmla="+- 0 6521 6518"/>
                                <a:gd name="T13" fmla="*/ T12 w 46"/>
                                <a:gd name="T14" fmla="+- 0 16278 16268"/>
                                <a:gd name="T15" fmla="*/ 16278 h 45"/>
                                <a:gd name="T16" fmla="+- 0 6518 6518"/>
                                <a:gd name="T17" fmla="*/ T16 w 46"/>
                                <a:gd name="T18" fmla="+- 0 16284 16268"/>
                                <a:gd name="T19" fmla="*/ 16284 h 45"/>
                                <a:gd name="T20" fmla="+- 0 6518 6518"/>
                                <a:gd name="T21" fmla="*/ T20 w 46"/>
                                <a:gd name="T22" fmla="+- 0 16297 16268"/>
                                <a:gd name="T23" fmla="*/ 16297 h 45"/>
                                <a:gd name="T24" fmla="+- 0 6521 6518"/>
                                <a:gd name="T25" fmla="*/ T24 w 46"/>
                                <a:gd name="T26" fmla="+- 0 16302 16268"/>
                                <a:gd name="T27" fmla="*/ 16302 h 45"/>
                                <a:gd name="T28" fmla="+- 0 6525 6518"/>
                                <a:gd name="T29" fmla="*/ T28 w 46"/>
                                <a:gd name="T30" fmla="+- 0 16306 16268"/>
                                <a:gd name="T31" fmla="*/ 16306 h 45"/>
                                <a:gd name="T32" fmla="+- 0 6529 6518"/>
                                <a:gd name="T33" fmla="*/ T32 w 46"/>
                                <a:gd name="T34" fmla="+- 0 16311 16268"/>
                                <a:gd name="T35" fmla="*/ 16311 h 45"/>
                                <a:gd name="T36" fmla="+- 0 6535 6518"/>
                                <a:gd name="T37" fmla="*/ T36 w 46"/>
                                <a:gd name="T38" fmla="+- 0 16313 16268"/>
                                <a:gd name="T39" fmla="*/ 16313 h 45"/>
                                <a:gd name="T40" fmla="+- 0 6547 6518"/>
                                <a:gd name="T41" fmla="*/ T40 w 46"/>
                                <a:gd name="T42" fmla="+- 0 16313 16268"/>
                                <a:gd name="T43" fmla="*/ 16313 h 45"/>
                                <a:gd name="T44" fmla="+- 0 6553 6518"/>
                                <a:gd name="T45" fmla="*/ T44 w 46"/>
                                <a:gd name="T46" fmla="+- 0 16311 16268"/>
                                <a:gd name="T47" fmla="*/ 16311 h 45"/>
                                <a:gd name="T48" fmla="+- 0 6557 6518"/>
                                <a:gd name="T49" fmla="*/ T48 w 46"/>
                                <a:gd name="T50" fmla="+- 0 16306 16268"/>
                                <a:gd name="T51" fmla="*/ 16306 h 45"/>
                                <a:gd name="T52" fmla="+- 0 6561 6518"/>
                                <a:gd name="T53" fmla="*/ T52 w 46"/>
                                <a:gd name="T54" fmla="+- 0 16302 16268"/>
                                <a:gd name="T55" fmla="*/ 16302 h 45"/>
                                <a:gd name="T56" fmla="+- 0 6564 6518"/>
                                <a:gd name="T57" fmla="*/ T56 w 46"/>
                                <a:gd name="T58" fmla="+- 0 16297 16268"/>
                                <a:gd name="T59" fmla="*/ 16297 h 45"/>
                                <a:gd name="T60" fmla="+- 0 6564 6518"/>
                                <a:gd name="T61" fmla="*/ T60 w 46"/>
                                <a:gd name="T62" fmla="+- 0 16284 16268"/>
                                <a:gd name="T63" fmla="*/ 16284 h 45"/>
                                <a:gd name="T64" fmla="+- 0 6561 6518"/>
                                <a:gd name="T65" fmla="*/ T64 w 46"/>
                                <a:gd name="T66" fmla="+- 0 16278 16268"/>
                                <a:gd name="T67" fmla="*/ 16278 h 45"/>
                                <a:gd name="T68" fmla="+- 0 6553 6518"/>
                                <a:gd name="T69" fmla="*/ T68 w 46"/>
                                <a:gd name="T70" fmla="+- 0 16270 16268"/>
                                <a:gd name="T71" fmla="*/ 16270 h 45"/>
                                <a:gd name="T72" fmla="+- 0 6547 6518"/>
                                <a:gd name="T73" fmla="*/ T72 w 46"/>
                                <a:gd name="T74" fmla="+- 0 16268 16268"/>
                                <a:gd name="T75" fmla="*/ 16268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6" h="45">
                                  <a:moveTo>
                                    <a:pt x="29" y="0"/>
                                  </a:moveTo>
                                  <a:lnTo>
                                    <a:pt x="17" y="0"/>
                                  </a:lnTo>
                                  <a:lnTo>
                                    <a:pt x="11" y="2"/>
                                  </a:lnTo>
                                  <a:lnTo>
                                    <a:pt x="3" y="10"/>
                                  </a:lnTo>
                                  <a:lnTo>
                                    <a:pt x="0" y="16"/>
                                  </a:lnTo>
                                  <a:lnTo>
                                    <a:pt x="0" y="29"/>
                                  </a:lnTo>
                                  <a:lnTo>
                                    <a:pt x="3" y="34"/>
                                  </a:lnTo>
                                  <a:lnTo>
                                    <a:pt x="7" y="38"/>
                                  </a:lnTo>
                                  <a:lnTo>
                                    <a:pt x="11" y="43"/>
                                  </a:lnTo>
                                  <a:lnTo>
                                    <a:pt x="17" y="45"/>
                                  </a:lnTo>
                                  <a:lnTo>
                                    <a:pt x="29" y="45"/>
                                  </a:lnTo>
                                  <a:lnTo>
                                    <a:pt x="35" y="43"/>
                                  </a:lnTo>
                                  <a:lnTo>
                                    <a:pt x="39" y="38"/>
                                  </a:lnTo>
                                  <a:lnTo>
                                    <a:pt x="43" y="34"/>
                                  </a:lnTo>
                                  <a:lnTo>
                                    <a:pt x="46" y="29"/>
                                  </a:lnTo>
                                  <a:lnTo>
                                    <a:pt x="46" y="16"/>
                                  </a:lnTo>
                                  <a:lnTo>
                                    <a:pt x="43" y="10"/>
                                  </a:lnTo>
                                  <a:lnTo>
                                    <a:pt x="35" y="2"/>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19"/>
                        <wpg:cNvGrpSpPr>
                          <a:grpSpLocks/>
                        </wpg:cNvGrpSpPr>
                        <wpg:grpSpPr bwMode="auto">
                          <a:xfrm>
                            <a:off x="6508" y="16083"/>
                            <a:ext cx="65" cy="172"/>
                            <a:chOff x="6508" y="16083"/>
                            <a:chExt cx="65" cy="172"/>
                          </a:xfrm>
                        </wpg:grpSpPr>
                        <wps:wsp>
                          <wps:cNvPr id="47" name="Freeform 20"/>
                          <wps:cNvSpPr>
                            <a:spLocks/>
                          </wps:cNvSpPr>
                          <wps:spPr bwMode="auto">
                            <a:xfrm>
                              <a:off x="6508" y="16083"/>
                              <a:ext cx="65" cy="172"/>
                            </a:xfrm>
                            <a:custGeom>
                              <a:avLst/>
                              <a:gdLst>
                                <a:gd name="T0" fmla="+- 0 6549 6508"/>
                                <a:gd name="T1" fmla="*/ T0 w 65"/>
                                <a:gd name="T2" fmla="+- 0 16083 16083"/>
                                <a:gd name="T3" fmla="*/ 16083 h 172"/>
                                <a:gd name="T4" fmla="+- 0 6533 6508"/>
                                <a:gd name="T5" fmla="*/ T4 w 65"/>
                                <a:gd name="T6" fmla="+- 0 16083 16083"/>
                                <a:gd name="T7" fmla="*/ 16083 h 172"/>
                                <a:gd name="T8" fmla="+- 0 6524 6508"/>
                                <a:gd name="T9" fmla="*/ T8 w 65"/>
                                <a:gd name="T10" fmla="+- 0 16087 16083"/>
                                <a:gd name="T11" fmla="*/ 16087 h 172"/>
                                <a:gd name="T12" fmla="+- 0 6512 6508"/>
                                <a:gd name="T13" fmla="*/ T12 w 65"/>
                                <a:gd name="T14" fmla="+- 0 16098 16083"/>
                                <a:gd name="T15" fmla="*/ 16098 h 172"/>
                                <a:gd name="T16" fmla="+- 0 6508 6508"/>
                                <a:gd name="T17" fmla="*/ T16 w 65"/>
                                <a:gd name="T18" fmla="+- 0 16105 16083"/>
                                <a:gd name="T19" fmla="*/ 16105 h 172"/>
                                <a:gd name="T20" fmla="+- 0 6509 6508"/>
                                <a:gd name="T21" fmla="*/ T20 w 65"/>
                                <a:gd name="T22" fmla="+- 0 16115 16083"/>
                                <a:gd name="T23" fmla="*/ 16115 h 172"/>
                                <a:gd name="T24" fmla="+- 0 6525 6508"/>
                                <a:gd name="T25" fmla="*/ T24 w 65"/>
                                <a:gd name="T26" fmla="+- 0 16239 16083"/>
                                <a:gd name="T27" fmla="*/ 16239 h 172"/>
                                <a:gd name="T28" fmla="+- 0 6537 6508"/>
                                <a:gd name="T29" fmla="*/ T28 w 65"/>
                                <a:gd name="T30" fmla="+- 0 16255 16083"/>
                                <a:gd name="T31" fmla="*/ 16255 h 172"/>
                                <a:gd name="T32" fmla="+- 0 6545 6508"/>
                                <a:gd name="T33" fmla="*/ T32 w 65"/>
                                <a:gd name="T34" fmla="+- 0 16255 16083"/>
                                <a:gd name="T35" fmla="*/ 16255 h 172"/>
                                <a:gd name="T36" fmla="+- 0 6549 6508"/>
                                <a:gd name="T37" fmla="*/ T36 w 65"/>
                                <a:gd name="T38" fmla="+- 0 16254 16083"/>
                                <a:gd name="T39" fmla="*/ 16254 h 172"/>
                                <a:gd name="T40" fmla="+- 0 6554 6508"/>
                                <a:gd name="T41" fmla="*/ T40 w 65"/>
                                <a:gd name="T42" fmla="+- 0 16248 16083"/>
                                <a:gd name="T43" fmla="*/ 16248 h 172"/>
                                <a:gd name="T44" fmla="+- 0 6556 6508"/>
                                <a:gd name="T45" fmla="*/ T44 w 65"/>
                                <a:gd name="T46" fmla="+- 0 16244 16083"/>
                                <a:gd name="T47" fmla="*/ 16244 h 172"/>
                                <a:gd name="T48" fmla="+- 0 6557 6508"/>
                                <a:gd name="T49" fmla="*/ T48 w 65"/>
                                <a:gd name="T50" fmla="+- 0 16239 16083"/>
                                <a:gd name="T51" fmla="*/ 16239 h 172"/>
                                <a:gd name="T52" fmla="+- 0 6574 6508"/>
                                <a:gd name="T53" fmla="*/ T52 w 65"/>
                                <a:gd name="T54" fmla="+- 0 16115 16083"/>
                                <a:gd name="T55" fmla="*/ 16115 h 172"/>
                                <a:gd name="T56" fmla="+- 0 6574 6508"/>
                                <a:gd name="T57" fmla="*/ T56 w 65"/>
                                <a:gd name="T58" fmla="+- 0 16105 16083"/>
                                <a:gd name="T59" fmla="*/ 16105 h 172"/>
                                <a:gd name="T60" fmla="+- 0 6570 6508"/>
                                <a:gd name="T61" fmla="*/ T60 w 65"/>
                                <a:gd name="T62" fmla="+- 0 16098 16083"/>
                                <a:gd name="T63" fmla="*/ 16098 h 172"/>
                                <a:gd name="T64" fmla="+- 0 6558 6508"/>
                                <a:gd name="T65" fmla="*/ T64 w 65"/>
                                <a:gd name="T66" fmla="+- 0 16087 16083"/>
                                <a:gd name="T67" fmla="*/ 16087 h 172"/>
                                <a:gd name="T68" fmla="+- 0 6549 6508"/>
                                <a:gd name="T69" fmla="*/ T68 w 65"/>
                                <a:gd name="T70" fmla="+- 0 16083 16083"/>
                                <a:gd name="T71" fmla="*/ 16083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5" h="172">
                                  <a:moveTo>
                                    <a:pt x="41" y="0"/>
                                  </a:moveTo>
                                  <a:lnTo>
                                    <a:pt x="25" y="0"/>
                                  </a:lnTo>
                                  <a:lnTo>
                                    <a:pt x="16" y="4"/>
                                  </a:lnTo>
                                  <a:lnTo>
                                    <a:pt x="4" y="15"/>
                                  </a:lnTo>
                                  <a:lnTo>
                                    <a:pt x="0" y="22"/>
                                  </a:lnTo>
                                  <a:lnTo>
                                    <a:pt x="1" y="32"/>
                                  </a:lnTo>
                                  <a:lnTo>
                                    <a:pt x="17" y="156"/>
                                  </a:lnTo>
                                  <a:lnTo>
                                    <a:pt x="29" y="172"/>
                                  </a:lnTo>
                                  <a:lnTo>
                                    <a:pt x="37" y="172"/>
                                  </a:lnTo>
                                  <a:lnTo>
                                    <a:pt x="41" y="171"/>
                                  </a:lnTo>
                                  <a:lnTo>
                                    <a:pt x="46" y="165"/>
                                  </a:lnTo>
                                  <a:lnTo>
                                    <a:pt x="48" y="161"/>
                                  </a:lnTo>
                                  <a:lnTo>
                                    <a:pt x="49" y="156"/>
                                  </a:lnTo>
                                  <a:lnTo>
                                    <a:pt x="66" y="32"/>
                                  </a:lnTo>
                                  <a:lnTo>
                                    <a:pt x="66" y="22"/>
                                  </a:lnTo>
                                  <a:lnTo>
                                    <a:pt x="62" y="15"/>
                                  </a:lnTo>
                                  <a:lnTo>
                                    <a:pt x="50" y="4"/>
                                  </a:lnTo>
                                  <a:lnTo>
                                    <a:pt x="4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1DC4D8" id="Group 33" o:spid="_x0000_s1026" style="position:absolute;margin-left:288.15pt;margin-top:801.3pt;width:24.65pt;height:21.7pt;z-index:-251658240;mso-position-horizontal-relative:page;mso-position-vertical-relative:page" coordorigin="6294,15944" coordsize="49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">
                <v:group id="Group 7" o:spid="_x0000_s1027" style="position:absolute;left:6304;top:15954;width:473;height:414" coordorigin="6304,15954"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8" o:spid="_x0000_s1028" style="position:absolute;left:6304;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" path="m239,r-4,l232,,2,393,,397r,5l12,414r450,l463,413r-451,l9,413,1,402r,-5l225,6,235,r5,l239,e" fillcolor="#231f20" stroked="f">
                    <v:path arrowok="t" o:connecttype="custom" o:connectlocs="239,15954;235,15954;232,15954;2,16347;0,16351;0,16356;12,16368;462,16368;463,16367;12,16367;9,16367;1,16356;1,16351;225,15960;235,15954;240,15954;239,15954" o:connectangles="0,0,0,0,0,0,0,0,0,0,0,0,0,0,0,0,0"/>
                  </v:shape>
                  <v:shape id="Freeform 9" o:spid="_x0000_s1029" style="position:absolute;left:6304;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" path="m472,393r,l473,395r,2l462,413r1,l474,397r-1,-2l472,393e" fillcolor="#231f20" stroked="f">
                    <v:path arrowok="t" o:connecttype="custom" o:connectlocs="472,16347;472,16347;473,16349;473,16351;462,16367;463,16367;474,16351;473,16349;472,16347" o:connectangles="0,0,0,0,0,0,0,0,0"/>
                  </v:shape>
                  <v:shape id="Freeform 10" o:spid="_x0000_s1030" style="position:absolute;left:6304;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" path="m240,r-1,l242,1r2,1l246,3r1,2l249,7,472,393,249,6,242,r-2,e" fillcolor="#231f20" stroked="f">
                    <v:path arrowok="t" o:connecttype="custom" o:connectlocs="240,15954;239,15954;242,15955;244,15956;246,15957;247,15959;249,15961;472,16347;472,16347;249,15960;242,15954;240,15954" o:connectangles="0,0,0,0,0,0,0,0,0,0,0,0"/>
                  </v:shape>
                </v:group>
                <v:group id="Group 11" o:spid="_x0000_s1031" style="position:absolute;left:6305;top:15954;width:473;height:414" coordorigin="6305,15954"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2" o:spid="_x0000_s1032" style="position:absolute;left:6305;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" path="m238,r-4,l231,1,1,393,,398r,4l11,413r450,l473,402r,-4l472,395r-1,-2l466,385r-427,l236,43r33,l248,7,247,5,245,3,243,2,241,1,238,e" fillcolor="#231f20" stroked="f">
                    <v:path arrowok="t" o:connecttype="custom" o:connectlocs="238,15954;234,15954;231,15955;1,16347;0,16352;0,16356;11,16367;461,16367;473,16356;473,16352;472,16349;471,16347;466,16339;39,16339;236,15997;269,15997;248,15961;247,15959;245,15957;243,15956;241,15955;238,15954" o:connectangles="0,0,0,0,0,0,0,0,0,0,0,0,0,0,0,0,0,0,0,0,0,0"/>
                  </v:shape>
                  <v:shape id="Freeform 13" o:spid="_x0000_s1033" style="position:absolute;left:6305;top:15954;width:473;height:414;visibility:visible;mso-wrap-style:square;v-text-anchor:top" coordsize="47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" path="m269,43r-33,l434,385r32,l269,43e" fillcolor="#231f20" stroked="f">
                    <v:path arrowok="t" o:connecttype="custom" o:connectlocs="269,15997;236,15997;434,16339;466,16339;269,15997" o:connectangles="0,0,0,0,0"/>
                  </v:shape>
                </v:group>
                <v:group id="Group 14" o:spid="_x0000_s1034" style="position:absolute;left:6343;top:15997;width:396;height:343" coordorigin="6343,15997" coordsize="39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15" o:spid="_x0000_s1035" style="position:absolute;left:6343;top:15997;width:396;height:343;visibility:visible;mso-wrap-style:square;v-text-anchor:top" coordsize="39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" path="m198,l,342r396,l1,342,198,e" fillcolor="#231f20" stroked="f">
                    <v:path arrowok="t" o:connecttype="custom" o:connectlocs="198,15997;0,16339;396,16339;396,16339;1,16339;198,15997;198,15997" o:connectangles="0,0,0,0,0,0,0"/>
                  </v:shape>
                  <v:shape id="Freeform 16" o:spid="_x0000_s1036" style="position:absolute;left:6343;top:15997;width:396;height:343;visibility:visible;mso-wrap-style:square;v-text-anchor:top" coordsize="39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" path="m198,r,l395,342r1,l198,e" fillcolor="#231f20" stroked="f">
                    <v:path arrowok="t" o:connecttype="custom" o:connectlocs="198,15997;198,15997;395,16339;396,16339;198,15997" o:connectangles="0,0,0,0,0"/>
                  </v:shape>
                </v:group>
                <v:group id="Group 17" o:spid="_x0000_s1037" style="position:absolute;left:6518;top:16268;width:46;height:45" coordorigin="6518,16268" coordsize="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8" o:spid="_x0000_s1038" style="position:absolute;left:6518;top:16268;width:46;height:45;visibility:visible;mso-wrap-style:square;v-text-anchor:top" coordsize="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" path="m29,l17,,11,2,3,10,,16,,29r3,5l7,38r4,5l17,45r12,l35,43r4,-5l43,34r3,-5l46,16,43,10,35,2,29,e" fillcolor="#231f20" stroked="f">
                    <v:path arrowok="t" o:connecttype="custom" o:connectlocs="29,16268;17,16268;11,16270;3,16278;0,16284;0,16297;3,16302;7,16306;11,16311;17,16313;29,16313;35,16311;39,16306;43,16302;46,16297;46,16284;43,16278;35,16270;29,16268" o:connectangles="0,0,0,0,0,0,0,0,0,0,0,0,0,0,0,0,0,0,0"/>
                  </v:shape>
                </v:group>
                <v:group id="Group 19" o:spid="_x0000_s1039" style="position:absolute;left:6508;top:16083;width:65;height:172" coordorigin="6508,16083" coordsize="6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0" o:spid="_x0000_s1040" style="position:absolute;left:6508;top:16083;width:65;height:172;visibility:visible;mso-wrap-style:square;v-text-anchor:top" coordsize="6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" path="m41,l25,,16,4,4,15,,22,1,32,17,156r12,16l37,172r4,-1l46,165r2,-4l49,156,66,32r,-10l62,15,50,4,41,e" fillcolor="#231f20" stroked="f">
                    <v:path arrowok="t" o:connecttype="custom" o:connectlocs="41,16083;25,16083;16,16087;4,16098;0,16105;1,16115;17,16239;29,16255;37,16255;41,16254;46,16248;48,16244;49,16239;66,16115;66,16105;62,16098;50,16087;41,16083" o:connectangles="0,0,0,0,0,0,0,0,0,0,0,0,0,0,0,0,0,0"/>
                  </v:shape>
                </v:group>
                <w10:wrap anchorx="page" anchory="page"/>
              </v:group>
            </w:pict>
          </mc:Fallback>
        </mc:AlternateContent>
      </w:r>
      <w:r>
        <w:rPr>
          <w:noProof/>
          <w:lang w:val="en-GB" w:eastAsia="en-GB"/>
        </w:rPr>
        <mc:AlternateContent>
          <mc:Choice Requires="wpg">
            <w:drawing>
              <wp:anchor distT="0" distB="0" distL="114300" distR="114300" simplePos="0" relativeHeight="251659264" behindDoc="1" locked="0" layoutInCell="1" allowOverlap="1" wp14:anchorId="168300C2" wp14:editId="54968EC5">
                <wp:simplePos x="0" y="0"/>
                <wp:positionH relativeFrom="page">
                  <wp:posOffset>4018280</wp:posOffset>
                </wp:positionH>
                <wp:positionV relativeFrom="page">
                  <wp:posOffset>10182860</wp:posOffset>
                </wp:positionV>
                <wp:extent cx="318770" cy="266065"/>
                <wp:effectExtent l="0" t="0" r="5080" b="19685"/>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266065"/>
                          <a:chOff x="6859" y="15954"/>
                          <a:chExt cx="502" cy="419"/>
                        </a:xfrm>
                      </wpg:grpSpPr>
                      <wpg:grpSp>
                        <wpg:cNvPr id="49" name="Group 22"/>
                        <wpg:cNvGrpSpPr>
                          <a:grpSpLocks/>
                        </wpg:cNvGrpSpPr>
                        <wpg:grpSpPr bwMode="auto">
                          <a:xfrm>
                            <a:off x="6868" y="16048"/>
                            <a:ext cx="484" cy="315"/>
                            <a:chOff x="6868" y="16048"/>
                            <a:chExt cx="484" cy="315"/>
                          </a:xfrm>
                        </wpg:grpSpPr>
                        <wps:wsp>
                          <wps:cNvPr id="50" name="Freeform 23"/>
                          <wps:cNvSpPr>
                            <a:spLocks/>
                          </wps:cNvSpPr>
                          <wps:spPr bwMode="auto">
                            <a:xfrm>
                              <a:off x="6868" y="16048"/>
                              <a:ext cx="484" cy="315"/>
                            </a:xfrm>
                            <a:custGeom>
                              <a:avLst/>
                              <a:gdLst>
                                <a:gd name="T0" fmla="+- 0 6906 6868"/>
                                <a:gd name="T1" fmla="*/ T0 w 484"/>
                                <a:gd name="T2" fmla="+- 0 16048 16048"/>
                                <a:gd name="T3" fmla="*/ 16048 h 315"/>
                                <a:gd name="T4" fmla="+- 0 6868 6868"/>
                                <a:gd name="T5" fmla="*/ T4 w 484"/>
                                <a:gd name="T6" fmla="+- 0 16048 16048"/>
                                <a:gd name="T7" fmla="*/ 16048 h 315"/>
                                <a:gd name="T8" fmla="+- 0 6868 6868"/>
                                <a:gd name="T9" fmla="*/ T8 w 484"/>
                                <a:gd name="T10" fmla="+- 0 16363 16048"/>
                                <a:gd name="T11" fmla="*/ 16363 h 315"/>
                                <a:gd name="T12" fmla="+- 0 7352 6868"/>
                                <a:gd name="T13" fmla="*/ T12 w 484"/>
                                <a:gd name="T14" fmla="+- 0 16363 16048"/>
                                <a:gd name="T15" fmla="*/ 16363 h 315"/>
                                <a:gd name="T16" fmla="+- 0 7352 6868"/>
                                <a:gd name="T17" fmla="*/ T16 w 484"/>
                                <a:gd name="T18" fmla="+- 0 16048 16048"/>
                                <a:gd name="T19" fmla="*/ 16048 h 315"/>
                                <a:gd name="T20" fmla="+- 0 7307 6868"/>
                                <a:gd name="T21" fmla="*/ T20 w 484"/>
                                <a:gd name="T22" fmla="+- 0 16048 16048"/>
                                <a:gd name="T23" fmla="*/ 16048 h 315"/>
                              </a:gdLst>
                              <a:ahLst/>
                              <a:cxnLst>
                                <a:cxn ang="0">
                                  <a:pos x="T1" y="T3"/>
                                </a:cxn>
                                <a:cxn ang="0">
                                  <a:pos x="T5" y="T7"/>
                                </a:cxn>
                                <a:cxn ang="0">
                                  <a:pos x="T9" y="T11"/>
                                </a:cxn>
                                <a:cxn ang="0">
                                  <a:pos x="T13" y="T15"/>
                                </a:cxn>
                                <a:cxn ang="0">
                                  <a:pos x="T17" y="T19"/>
                                </a:cxn>
                                <a:cxn ang="0">
                                  <a:pos x="T21" y="T23"/>
                                </a:cxn>
                              </a:cxnLst>
                              <a:rect l="0" t="0" r="r" b="b"/>
                              <a:pathLst>
                                <a:path w="484" h="315">
                                  <a:moveTo>
                                    <a:pt x="38" y="0"/>
                                  </a:moveTo>
                                  <a:lnTo>
                                    <a:pt x="0" y="0"/>
                                  </a:lnTo>
                                  <a:lnTo>
                                    <a:pt x="0" y="315"/>
                                  </a:lnTo>
                                  <a:lnTo>
                                    <a:pt x="484" y="315"/>
                                  </a:lnTo>
                                  <a:lnTo>
                                    <a:pt x="484" y="0"/>
                                  </a:lnTo>
                                  <a:lnTo>
                                    <a:pt x="439" y="0"/>
                                  </a:lnTo>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24"/>
                        <wpg:cNvGrpSpPr>
                          <a:grpSpLocks/>
                        </wpg:cNvGrpSpPr>
                        <wpg:grpSpPr bwMode="auto">
                          <a:xfrm>
                            <a:off x="6911" y="16008"/>
                            <a:ext cx="393" cy="326"/>
                            <a:chOff x="6911" y="16008"/>
                            <a:chExt cx="393" cy="326"/>
                          </a:xfrm>
                        </wpg:grpSpPr>
                        <wps:wsp>
                          <wps:cNvPr id="52" name="Freeform 25"/>
                          <wps:cNvSpPr>
                            <a:spLocks/>
                          </wps:cNvSpPr>
                          <wps:spPr bwMode="auto">
                            <a:xfrm>
                              <a:off x="6911" y="16008"/>
                              <a:ext cx="393" cy="326"/>
                            </a:xfrm>
                            <a:custGeom>
                              <a:avLst/>
                              <a:gdLst>
                                <a:gd name="T0" fmla="+- 0 6961 6911"/>
                                <a:gd name="T1" fmla="*/ T0 w 393"/>
                                <a:gd name="T2" fmla="+- 0 16008 16008"/>
                                <a:gd name="T3" fmla="*/ 16008 h 326"/>
                                <a:gd name="T4" fmla="+- 0 6911 6911"/>
                                <a:gd name="T5" fmla="*/ T4 w 393"/>
                                <a:gd name="T6" fmla="+- 0 16008 16008"/>
                                <a:gd name="T7" fmla="*/ 16008 h 326"/>
                                <a:gd name="T8" fmla="+- 0 6911 6911"/>
                                <a:gd name="T9" fmla="*/ T8 w 393"/>
                                <a:gd name="T10" fmla="+- 0 16334 16008"/>
                                <a:gd name="T11" fmla="*/ 16334 h 326"/>
                                <a:gd name="T12" fmla="+- 0 6940 6911"/>
                                <a:gd name="T13" fmla="*/ T12 w 393"/>
                                <a:gd name="T14" fmla="+- 0 16325 16008"/>
                                <a:gd name="T15" fmla="*/ 16325 h 326"/>
                                <a:gd name="T16" fmla="+- 0 6960 6911"/>
                                <a:gd name="T17" fmla="*/ T16 w 393"/>
                                <a:gd name="T18" fmla="+- 0 16319 16008"/>
                                <a:gd name="T19" fmla="*/ 16319 h 326"/>
                                <a:gd name="T20" fmla="+- 0 6975 6911"/>
                                <a:gd name="T21" fmla="*/ T20 w 393"/>
                                <a:gd name="T22" fmla="+- 0 16316 16008"/>
                                <a:gd name="T23" fmla="*/ 16316 h 326"/>
                                <a:gd name="T24" fmla="+- 0 6990 6911"/>
                                <a:gd name="T25" fmla="*/ T24 w 393"/>
                                <a:gd name="T26" fmla="+- 0 16315 16008"/>
                                <a:gd name="T27" fmla="*/ 16315 h 326"/>
                                <a:gd name="T28" fmla="+- 0 7008 6911"/>
                                <a:gd name="T29" fmla="*/ T28 w 393"/>
                                <a:gd name="T30" fmla="+- 0 16315 16008"/>
                                <a:gd name="T31" fmla="*/ 16315 h 326"/>
                                <a:gd name="T32" fmla="+- 0 7038 6911"/>
                                <a:gd name="T33" fmla="*/ T32 w 393"/>
                                <a:gd name="T34" fmla="+- 0 16317 16008"/>
                                <a:gd name="T35" fmla="*/ 16317 h 326"/>
                                <a:gd name="T36" fmla="+- 0 7065 6911"/>
                                <a:gd name="T37" fmla="*/ T36 w 393"/>
                                <a:gd name="T38" fmla="+- 0 16321 16008"/>
                                <a:gd name="T39" fmla="*/ 16321 h 326"/>
                                <a:gd name="T40" fmla="+- 0 7088 6911"/>
                                <a:gd name="T41" fmla="*/ T40 w 393"/>
                                <a:gd name="T42" fmla="+- 0 16327 16008"/>
                                <a:gd name="T43" fmla="*/ 16327 h 326"/>
                                <a:gd name="T44" fmla="+- 0 7103 6911"/>
                                <a:gd name="T45" fmla="*/ T44 w 393"/>
                                <a:gd name="T46" fmla="+- 0 16331 16008"/>
                                <a:gd name="T47" fmla="*/ 16331 h 326"/>
                                <a:gd name="T48" fmla="+- 0 7111 6911"/>
                                <a:gd name="T49" fmla="*/ T48 w 393"/>
                                <a:gd name="T50" fmla="+- 0 16334 16008"/>
                                <a:gd name="T51" fmla="*/ 16334 h 326"/>
                                <a:gd name="T52" fmla="+- 0 7134 6911"/>
                                <a:gd name="T53" fmla="*/ T52 w 393"/>
                                <a:gd name="T54" fmla="+- 0 16323 16008"/>
                                <a:gd name="T55" fmla="*/ 16323 h 326"/>
                                <a:gd name="T56" fmla="+- 0 7151 6911"/>
                                <a:gd name="T57" fmla="*/ T56 w 393"/>
                                <a:gd name="T58" fmla="+- 0 16317 16008"/>
                                <a:gd name="T59" fmla="*/ 16317 h 326"/>
                                <a:gd name="T60" fmla="+- 0 7166 6911"/>
                                <a:gd name="T61" fmla="*/ T60 w 393"/>
                                <a:gd name="T62" fmla="+- 0 16315 16008"/>
                                <a:gd name="T63" fmla="*/ 16315 h 326"/>
                                <a:gd name="T64" fmla="+- 0 7184 6911"/>
                                <a:gd name="T65" fmla="*/ T64 w 393"/>
                                <a:gd name="T66" fmla="+- 0 16314 16008"/>
                                <a:gd name="T67" fmla="*/ 16314 h 326"/>
                                <a:gd name="T68" fmla="+- 0 7216 6911"/>
                                <a:gd name="T69" fmla="*/ T68 w 393"/>
                                <a:gd name="T70" fmla="+- 0 16315 16008"/>
                                <a:gd name="T71" fmla="*/ 16315 h 326"/>
                                <a:gd name="T72" fmla="+- 0 7287 6911"/>
                                <a:gd name="T73" fmla="*/ T72 w 393"/>
                                <a:gd name="T74" fmla="+- 0 16328 16008"/>
                                <a:gd name="T75" fmla="*/ 16328 h 326"/>
                                <a:gd name="T76" fmla="+- 0 7304 6911"/>
                                <a:gd name="T77" fmla="*/ T76 w 393"/>
                                <a:gd name="T78" fmla="+- 0 16334 16008"/>
                                <a:gd name="T79" fmla="*/ 16334 h 326"/>
                                <a:gd name="T80" fmla="+- 0 7304 6911"/>
                                <a:gd name="T81" fmla="*/ T80 w 393"/>
                                <a:gd name="T82" fmla="+- 0 16008 16008"/>
                                <a:gd name="T83" fmla="*/ 16008 h 326"/>
                                <a:gd name="T84" fmla="+- 0 7264 6911"/>
                                <a:gd name="T85" fmla="*/ T84 w 393"/>
                                <a:gd name="T86" fmla="+- 0 16008 16008"/>
                                <a:gd name="T87" fmla="*/ 16008 h 3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93" h="326">
                                  <a:moveTo>
                                    <a:pt x="50" y="0"/>
                                  </a:moveTo>
                                  <a:lnTo>
                                    <a:pt x="0" y="0"/>
                                  </a:lnTo>
                                  <a:lnTo>
                                    <a:pt x="0" y="326"/>
                                  </a:lnTo>
                                  <a:lnTo>
                                    <a:pt x="29" y="317"/>
                                  </a:lnTo>
                                  <a:lnTo>
                                    <a:pt x="49" y="311"/>
                                  </a:lnTo>
                                  <a:lnTo>
                                    <a:pt x="64" y="308"/>
                                  </a:lnTo>
                                  <a:lnTo>
                                    <a:pt x="79" y="307"/>
                                  </a:lnTo>
                                  <a:lnTo>
                                    <a:pt x="97" y="307"/>
                                  </a:lnTo>
                                  <a:lnTo>
                                    <a:pt x="127" y="309"/>
                                  </a:lnTo>
                                  <a:lnTo>
                                    <a:pt x="154" y="313"/>
                                  </a:lnTo>
                                  <a:lnTo>
                                    <a:pt x="177" y="319"/>
                                  </a:lnTo>
                                  <a:lnTo>
                                    <a:pt x="192" y="323"/>
                                  </a:lnTo>
                                  <a:lnTo>
                                    <a:pt x="200" y="326"/>
                                  </a:lnTo>
                                  <a:lnTo>
                                    <a:pt x="223" y="315"/>
                                  </a:lnTo>
                                  <a:lnTo>
                                    <a:pt x="240" y="309"/>
                                  </a:lnTo>
                                  <a:lnTo>
                                    <a:pt x="255" y="307"/>
                                  </a:lnTo>
                                  <a:lnTo>
                                    <a:pt x="273" y="306"/>
                                  </a:lnTo>
                                  <a:lnTo>
                                    <a:pt x="305" y="307"/>
                                  </a:lnTo>
                                  <a:lnTo>
                                    <a:pt x="376" y="320"/>
                                  </a:lnTo>
                                  <a:lnTo>
                                    <a:pt x="393" y="326"/>
                                  </a:lnTo>
                                  <a:lnTo>
                                    <a:pt x="393" y="0"/>
                                  </a:lnTo>
                                  <a:lnTo>
                                    <a:pt x="353" y="0"/>
                                  </a:lnTo>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26"/>
                        <wpg:cNvGrpSpPr>
                          <a:grpSpLocks/>
                        </wpg:cNvGrpSpPr>
                        <wpg:grpSpPr bwMode="auto">
                          <a:xfrm>
                            <a:off x="6961" y="15963"/>
                            <a:ext cx="301" cy="330"/>
                            <a:chOff x="6961" y="15963"/>
                            <a:chExt cx="301" cy="330"/>
                          </a:xfrm>
                        </wpg:grpSpPr>
                        <wps:wsp>
                          <wps:cNvPr id="54" name="Freeform 27"/>
                          <wps:cNvSpPr>
                            <a:spLocks/>
                          </wps:cNvSpPr>
                          <wps:spPr bwMode="auto">
                            <a:xfrm>
                              <a:off x="6961" y="15963"/>
                              <a:ext cx="301" cy="330"/>
                            </a:xfrm>
                            <a:custGeom>
                              <a:avLst/>
                              <a:gdLst>
                                <a:gd name="T0" fmla="+- 0 6961 6961"/>
                                <a:gd name="T1" fmla="*/ T0 w 301"/>
                                <a:gd name="T2" fmla="+- 0 15971 15963"/>
                                <a:gd name="T3" fmla="*/ 15971 h 330"/>
                                <a:gd name="T4" fmla="+- 0 6984 6961"/>
                                <a:gd name="T5" fmla="*/ T4 w 301"/>
                                <a:gd name="T6" fmla="+- 0 15965 15963"/>
                                <a:gd name="T7" fmla="*/ 15965 h 330"/>
                                <a:gd name="T8" fmla="+- 0 6999 6961"/>
                                <a:gd name="T9" fmla="*/ T8 w 301"/>
                                <a:gd name="T10" fmla="+- 0 15963 15963"/>
                                <a:gd name="T11" fmla="*/ 15963 h 330"/>
                                <a:gd name="T12" fmla="+- 0 7031 6961"/>
                                <a:gd name="T13" fmla="*/ T12 w 301"/>
                                <a:gd name="T14" fmla="+- 0 15964 15963"/>
                                <a:gd name="T15" fmla="*/ 15964 h 330"/>
                                <a:gd name="T16" fmla="+- 0 7059 6961"/>
                                <a:gd name="T17" fmla="*/ T16 w 301"/>
                                <a:gd name="T18" fmla="+- 0 15968 15963"/>
                                <a:gd name="T19" fmla="*/ 15968 h 330"/>
                                <a:gd name="T20" fmla="+- 0 7082 6961"/>
                                <a:gd name="T21" fmla="*/ T20 w 301"/>
                                <a:gd name="T22" fmla="+- 0 15972 15963"/>
                                <a:gd name="T23" fmla="*/ 15972 h 330"/>
                                <a:gd name="T24" fmla="+- 0 7099 6961"/>
                                <a:gd name="T25" fmla="*/ T24 w 301"/>
                                <a:gd name="T26" fmla="+- 0 15976 15963"/>
                                <a:gd name="T27" fmla="*/ 15976 h 330"/>
                                <a:gd name="T28" fmla="+- 0 7109 6961"/>
                                <a:gd name="T29" fmla="*/ T28 w 301"/>
                                <a:gd name="T30" fmla="+- 0 15979 15963"/>
                                <a:gd name="T31" fmla="*/ 15979 h 330"/>
                                <a:gd name="T32" fmla="+- 0 7139 6961"/>
                                <a:gd name="T33" fmla="*/ T32 w 301"/>
                                <a:gd name="T34" fmla="+- 0 15972 15963"/>
                                <a:gd name="T35" fmla="*/ 15972 h 330"/>
                                <a:gd name="T36" fmla="+- 0 7158 6961"/>
                                <a:gd name="T37" fmla="*/ T36 w 301"/>
                                <a:gd name="T38" fmla="+- 0 15968 15963"/>
                                <a:gd name="T39" fmla="*/ 15968 h 330"/>
                                <a:gd name="T40" fmla="+- 0 7173 6961"/>
                                <a:gd name="T41" fmla="*/ T40 w 301"/>
                                <a:gd name="T42" fmla="+- 0 15966 15963"/>
                                <a:gd name="T43" fmla="*/ 15966 h 330"/>
                                <a:gd name="T44" fmla="+- 0 7188 6961"/>
                                <a:gd name="T45" fmla="*/ T44 w 301"/>
                                <a:gd name="T46" fmla="+- 0 15965 15963"/>
                                <a:gd name="T47" fmla="*/ 15965 h 330"/>
                                <a:gd name="T48" fmla="+- 0 7216 6961"/>
                                <a:gd name="T49" fmla="*/ T48 w 301"/>
                                <a:gd name="T50" fmla="+- 0 15966 15963"/>
                                <a:gd name="T51" fmla="*/ 15966 h 330"/>
                                <a:gd name="T52" fmla="+- 0 7241 6961"/>
                                <a:gd name="T53" fmla="*/ T52 w 301"/>
                                <a:gd name="T54" fmla="+- 0 15968 15963"/>
                                <a:gd name="T55" fmla="*/ 15968 h 330"/>
                                <a:gd name="T56" fmla="+- 0 7258 6961"/>
                                <a:gd name="T57" fmla="*/ T56 w 301"/>
                                <a:gd name="T58" fmla="+- 0 15970 15963"/>
                                <a:gd name="T59" fmla="*/ 15970 h 330"/>
                                <a:gd name="T60" fmla="+- 0 7262 6961"/>
                                <a:gd name="T61" fmla="*/ T60 w 301"/>
                                <a:gd name="T62" fmla="+- 0 16289 15963"/>
                                <a:gd name="T63" fmla="*/ 16289 h 330"/>
                                <a:gd name="T64" fmla="+- 0 7233 6961"/>
                                <a:gd name="T65" fmla="*/ T64 w 301"/>
                                <a:gd name="T66" fmla="+- 0 16284 15963"/>
                                <a:gd name="T67" fmla="*/ 16284 h 330"/>
                                <a:gd name="T68" fmla="+- 0 7217 6961"/>
                                <a:gd name="T69" fmla="*/ T68 w 301"/>
                                <a:gd name="T70" fmla="+- 0 16282 15963"/>
                                <a:gd name="T71" fmla="*/ 16282 h 330"/>
                                <a:gd name="T72" fmla="+- 0 7150 6961"/>
                                <a:gd name="T73" fmla="*/ T72 w 301"/>
                                <a:gd name="T74" fmla="+- 0 16287 15963"/>
                                <a:gd name="T75" fmla="*/ 16287 h 330"/>
                                <a:gd name="T76" fmla="+- 0 7114 6961"/>
                                <a:gd name="T77" fmla="*/ T76 w 301"/>
                                <a:gd name="T78" fmla="+- 0 16293 15963"/>
                                <a:gd name="T79" fmla="*/ 16293 h 330"/>
                                <a:gd name="T80" fmla="+- 0 7082 6961"/>
                                <a:gd name="T81" fmla="*/ T80 w 301"/>
                                <a:gd name="T82" fmla="+- 0 16287 15963"/>
                                <a:gd name="T83" fmla="*/ 16287 h 330"/>
                                <a:gd name="T84" fmla="+- 0 7062 6961"/>
                                <a:gd name="T85" fmla="*/ T84 w 301"/>
                                <a:gd name="T86" fmla="+- 0 16283 15963"/>
                                <a:gd name="T87" fmla="*/ 16283 h 330"/>
                                <a:gd name="T88" fmla="+- 0 7049 6961"/>
                                <a:gd name="T89" fmla="*/ T88 w 301"/>
                                <a:gd name="T90" fmla="+- 0 16281 15963"/>
                                <a:gd name="T91" fmla="*/ 16281 h 330"/>
                                <a:gd name="T92" fmla="+- 0 7034 6961"/>
                                <a:gd name="T93" fmla="*/ T92 w 301"/>
                                <a:gd name="T94" fmla="+- 0 16281 15963"/>
                                <a:gd name="T95" fmla="*/ 16281 h 330"/>
                                <a:gd name="T96" fmla="+- 0 7006 6961"/>
                                <a:gd name="T97" fmla="*/ T96 w 301"/>
                                <a:gd name="T98" fmla="+- 0 16282 15963"/>
                                <a:gd name="T99" fmla="*/ 16282 h 330"/>
                                <a:gd name="T100" fmla="+- 0 6981 6961"/>
                                <a:gd name="T101" fmla="*/ T100 w 301"/>
                                <a:gd name="T102" fmla="+- 0 16285 15963"/>
                                <a:gd name="T103" fmla="*/ 16285 h 330"/>
                                <a:gd name="T104" fmla="+- 0 6965 6961"/>
                                <a:gd name="T105" fmla="*/ T104 w 301"/>
                                <a:gd name="T106" fmla="+- 0 16288 15963"/>
                                <a:gd name="T107" fmla="*/ 16288 h 330"/>
                                <a:gd name="T108" fmla="+- 0 6961 6961"/>
                                <a:gd name="T109" fmla="*/ T108 w 301"/>
                                <a:gd name="T110" fmla="+- 0 15971 15963"/>
                                <a:gd name="T111" fmla="*/ 15971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01" h="330">
                                  <a:moveTo>
                                    <a:pt x="0" y="8"/>
                                  </a:moveTo>
                                  <a:lnTo>
                                    <a:pt x="23" y="2"/>
                                  </a:lnTo>
                                  <a:lnTo>
                                    <a:pt x="38" y="0"/>
                                  </a:lnTo>
                                  <a:lnTo>
                                    <a:pt x="70" y="1"/>
                                  </a:lnTo>
                                  <a:lnTo>
                                    <a:pt x="98" y="5"/>
                                  </a:lnTo>
                                  <a:lnTo>
                                    <a:pt x="121" y="9"/>
                                  </a:lnTo>
                                  <a:lnTo>
                                    <a:pt x="138" y="13"/>
                                  </a:lnTo>
                                  <a:lnTo>
                                    <a:pt x="148" y="16"/>
                                  </a:lnTo>
                                  <a:lnTo>
                                    <a:pt x="178" y="9"/>
                                  </a:lnTo>
                                  <a:lnTo>
                                    <a:pt x="197" y="5"/>
                                  </a:lnTo>
                                  <a:lnTo>
                                    <a:pt x="212" y="3"/>
                                  </a:lnTo>
                                  <a:lnTo>
                                    <a:pt x="227" y="2"/>
                                  </a:lnTo>
                                  <a:lnTo>
                                    <a:pt x="255" y="3"/>
                                  </a:lnTo>
                                  <a:lnTo>
                                    <a:pt x="280" y="5"/>
                                  </a:lnTo>
                                  <a:lnTo>
                                    <a:pt x="297" y="7"/>
                                  </a:lnTo>
                                  <a:lnTo>
                                    <a:pt x="301" y="326"/>
                                  </a:lnTo>
                                  <a:lnTo>
                                    <a:pt x="272" y="321"/>
                                  </a:lnTo>
                                  <a:lnTo>
                                    <a:pt x="256" y="319"/>
                                  </a:lnTo>
                                  <a:lnTo>
                                    <a:pt x="189" y="324"/>
                                  </a:lnTo>
                                  <a:lnTo>
                                    <a:pt x="153" y="330"/>
                                  </a:lnTo>
                                  <a:lnTo>
                                    <a:pt x="121" y="324"/>
                                  </a:lnTo>
                                  <a:lnTo>
                                    <a:pt x="101" y="320"/>
                                  </a:lnTo>
                                  <a:lnTo>
                                    <a:pt x="88" y="318"/>
                                  </a:lnTo>
                                  <a:lnTo>
                                    <a:pt x="73" y="318"/>
                                  </a:lnTo>
                                  <a:lnTo>
                                    <a:pt x="45" y="319"/>
                                  </a:lnTo>
                                  <a:lnTo>
                                    <a:pt x="20" y="322"/>
                                  </a:lnTo>
                                  <a:lnTo>
                                    <a:pt x="4" y="325"/>
                                  </a:lnTo>
                                  <a:lnTo>
                                    <a:pt x="0" y="8"/>
                                  </a:lnTo>
                                  <a:close/>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28"/>
                        <wpg:cNvGrpSpPr>
                          <a:grpSpLocks/>
                        </wpg:cNvGrpSpPr>
                        <wpg:grpSpPr bwMode="auto">
                          <a:xfrm>
                            <a:off x="7111" y="15979"/>
                            <a:ext cx="2" cy="314"/>
                            <a:chOff x="7111" y="15979"/>
                            <a:chExt cx="2" cy="314"/>
                          </a:xfrm>
                        </wpg:grpSpPr>
                        <wps:wsp>
                          <wps:cNvPr id="56" name="Freeform 29"/>
                          <wps:cNvSpPr>
                            <a:spLocks/>
                          </wps:cNvSpPr>
                          <wps:spPr bwMode="auto">
                            <a:xfrm>
                              <a:off x="7111" y="15979"/>
                              <a:ext cx="2" cy="314"/>
                            </a:xfrm>
                            <a:custGeom>
                              <a:avLst/>
                              <a:gdLst>
                                <a:gd name="T0" fmla="+- 0 15979 15979"/>
                                <a:gd name="T1" fmla="*/ 15979 h 314"/>
                                <a:gd name="T2" fmla="+- 0 16294 15979"/>
                                <a:gd name="T3" fmla="*/ 16294 h 314"/>
                              </a:gdLst>
                              <a:ahLst/>
                              <a:cxnLst>
                                <a:cxn ang="0">
                                  <a:pos x="0" y="T1"/>
                                </a:cxn>
                                <a:cxn ang="0">
                                  <a:pos x="0" y="T3"/>
                                </a:cxn>
                              </a:cxnLst>
                              <a:rect l="0" t="0" r="r" b="b"/>
                              <a:pathLst>
                                <a:path h="314">
                                  <a:moveTo>
                                    <a:pt x="0" y="0"/>
                                  </a:moveTo>
                                  <a:lnTo>
                                    <a:pt x="0" y="315"/>
                                  </a:lnTo>
                                </a:path>
                              </a:pathLst>
                            </a:custGeom>
                            <a:noFill/>
                            <a:ln w="11582">
                              <a:solidFill>
                                <a:srgbClr val="1D1C1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56E4CA" id="Group 48" o:spid="_x0000_s1026" style="position:absolute;margin-left:316.4pt;margin-top:801.8pt;width:25.1pt;height:20.95pt;z-index:-251657216;mso-position-horizontal-relative:page;mso-position-vertical-relative:page" coordorigin="6859,15954" coordsize="5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">
                <v:group id="Group 22" o:spid="_x0000_s1027" style="position:absolute;left:6868;top:16048;width:484;height:315" coordorigin="6868,16048" coordsize="48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23" o:spid="_x0000_s1028" style="position:absolute;left:6868;top:16048;width:484;height:315;visibility:visible;mso-wrap-style:square;v-text-anchor:top" coordsize="48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" path="m38,l,,,315r484,l484,,439,e" filled="f" strokecolor="#1d1c1a" strokeweight=".32172mm">
                    <v:path arrowok="t" o:connecttype="custom" o:connectlocs="38,16048;0,16048;0,16363;484,16363;484,16048;439,16048" o:connectangles="0,0,0,0,0,0"/>
                  </v:shape>
                </v:group>
                <v:group id="Group 24" o:spid="_x0000_s1029" style="position:absolute;left:6911;top:16008;width:393;height:326" coordorigin="6911,16008" coordsize="39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25" o:spid="_x0000_s1030" style="position:absolute;left:6911;top:16008;width:393;height:326;visibility:visible;mso-wrap-style:square;v-text-anchor:top" coordsize="393,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" path="m50,l,,,326r29,-9l49,311r15,-3l79,307r18,l127,309r27,4l177,319r15,4l200,326r23,-11l240,309r15,-2l273,306r32,1l376,320r17,6l393,,353,e" filled="f" strokecolor="#1d1c1a" strokeweight=".32172mm">
                    <v:path arrowok="t" o:connecttype="custom" o:connectlocs="50,16008;0,16008;0,16334;29,16325;49,16319;64,16316;79,16315;97,16315;127,16317;154,16321;177,16327;192,16331;200,16334;223,16323;240,16317;255,16315;273,16314;305,16315;376,16328;393,16334;393,16008;353,16008" o:connectangles="0,0,0,0,0,0,0,0,0,0,0,0,0,0,0,0,0,0,0,0,0,0"/>
                  </v:shape>
                </v:group>
                <v:group id="Group 26" o:spid="_x0000_s1031" style="position:absolute;left:6961;top:15963;width:301;height:330" coordorigin="6961,15963" coordsize="3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27" o:spid="_x0000_s1032" style="position:absolute;left:6961;top:15963;width:301;height:330;visibility:visible;mso-wrap-style:square;v-text-anchor:top" coordsize="3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" path="m,8l23,2,38,,70,1,98,5r23,4l138,13r10,3l178,9,197,5,212,3,227,2r28,1l280,5r17,2l301,326r-29,-5l256,319r-67,5l153,330r-32,-6l101,320,88,318r-15,l45,319r-25,3l4,325,,8xe" filled="f" strokecolor="#1d1c1a" strokeweight=".32172mm">
                    <v:path arrowok="t" o:connecttype="custom" o:connectlocs="0,15971;23,15965;38,15963;70,15964;98,15968;121,15972;138,15976;148,15979;178,15972;197,15968;212,15966;227,15965;255,15966;280,15968;297,15970;301,16289;272,16284;256,16282;189,16287;153,16293;121,16287;101,16283;88,16281;73,16281;45,16282;20,16285;4,16288;0,15971" o:connectangles="0,0,0,0,0,0,0,0,0,0,0,0,0,0,0,0,0,0,0,0,0,0,0,0,0,0,0,0"/>
                  </v:shape>
                </v:group>
                <v:group id="Group 28" o:spid="_x0000_s1033" style="position:absolute;left:7111;top:15979;width:2;height:314" coordorigin="7111,15979" coordsize="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29" o:spid="_x0000_s1034" style="position:absolute;left:7111;top:15979;width:2;height:314;visibility:visible;mso-wrap-style:square;v-text-anchor:top" coordsize="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" path="m,l,315e" filled="f" strokecolor="#1d1c1a" strokeweight=".32172mm">
                    <v:path arrowok="t" o:connecttype="custom" o:connectlocs="0,15979;0,16294" o:connectangles="0,0"/>
                  </v:shape>
                </v:group>
                <w10:wrap anchorx="page" anchory="page"/>
              </v:group>
            </w:pict>
          </mc:Fallback>
        </mc:AlternateContent>
      </w:r>
      <w:r w:rsidR="00DB3550">
        <w:rPr>
          <w:noProof/>
          <w:lang w:val="en-GB" w:eastAsia="en-GB"/>
        </w:rPr>
        <w:drawing>
          <wp:inline distT="0" distB="0" distL="0" distR="0" wp14:anchorId="0847E397" wp14:editId="276C16A9">
            <wp:extent cx="4191000" cy="466725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HB ventilated2.jpg"/>
                    <pic:cNvPicPr/>
                  </pic:nvPicPr>
                  <pic:blipFill>
                    <a:blip r:embed="rId11">
                      <a:extLst>
                        <a:ext uri="{28A0092B-C50C-407E-A947-70E740481C1C}">
                          <a14:useLocalDpi xmlns:a14="http://schemas.microsoft.com/office/drawing/2010/main" val="0"/>
                        </a:ext>
                      </a:extLst>
                    </a:blip>
                    <a:stretch>
                      <a:fillRect/>
                    </a:stretch>
                  </pic:blipFill>
                  <pic:spPr>
                    <a:xfrm>
                      <a:off x="0" y="0"/>
                      <a:ext cx="4191000" cy="4667250"/>
                    </a:xfrm>
                    <a:prstGeom prst="rect">
                      <a:avLst/>
                    </a:prstGeom>
                  </pic:spPr>
                </pic:pic>
              </a:graphicData>
            </a:graphic>
          </wp:inline>
        </w:drawing>
      </w:r>
    </w:p>
    <w:p w14:paraId="4C4854FC" w14:textId="620856A4" w:rsidR="00D54117" w:rsidRPr="00621034" w:rsidRDefault="00D54117">
      <w:pPr>
        <w:rPr>
          <w:sz w:val="32"/>
          <w:szCs w:val="32"/>
          <w:lang w:val="en-US"/>
        </w:rPr>
      </w:pPr>
      <w:r w:rsidRPr="00621034">
        <w:rPr>
          <w:sz w:val="32"/>
          <w:szCs w:val="32"/>
          <w:lang w:val="en-US"/>
        </w:rPr>
        <w:br w:type="page"/>
      </w:r>
    </w:p>
    <w:p w14:paraId="78FC0937" w14:textId="77777777" w:rsidR="00D54117" w:rsidRPr="00403D6A" w:rsidRDefault="00D54117">
      <w:pPr>
        <w:rPr>
          <w:lang w:val="en-US"/>
        </w:rPr>
      </w:pPr>
    </w:p>
    <w:p w14:paraId="36026D91" w14:textId="5F2FC62D" w:rsidR="00582F9C" w:rsidRPr="005B4805" w:rsidRDefault="006835DB" w:rsidP="005B4805">
      <w:pPr>
        <w:rPr>
          <w:rFonts w:ascii="Electrolux Sans SemiBold" w:hAnsi="Electrolux Sans SemiBold"/>
          <w:sz w:val="28"/>
          <w:szCs w:val="28"/>
          <w:lang w:val="en-US"/>
        </w:rPr>
      </w:pPr>
      <w:r w:rsidRPr="005B4805">
        <w:rPr>
          <w:rFonts w:ascii="Electrolux Sans SemiBold" w:hAnsi="Electrolux Sans SemiBold"/>
          <w:sz w:val="28"/>
          <w:szCs w:val="28"/>
          <w:lang w:val="en-US"/>
        </w:rPr>
        <w:t>Installation diagram</w:t>
      </w:r>
    </w:p>
    <w:p w14:paraId="2002CD8A" w14:textId="6D6EAEA4" w:rsidR="00BD0D3B" w:rsidRDefault="007659B9">
      <w:pPr>
        <w:rPr>
          <w:lang w:val="en-US"/>
        </w:rPr>
      </w:pPr>
      <w:r w:rsidRPr="007659B9">
        <w:rPr>
          <w:lang w:val="en-US"/>
        </w:rPr>
        <w:t>See the specific sheet included in the documentation of this product.</w:t>
      </w:r>
      <w:r>
        <w:rPr>
          <w:lang w:val="en-US"/>
        </w:rPr>
        <w:t xml:space="preserve"> </w:t>
      </w:r>
    </w:p>
    <w:p w14:paraId="00FA4AEE" w14:textId="03732D6E" w:rsidR="009B08A4" w:rsidRPr="005B4805" w:rsidRDefault="009B08A4" w:rsidP="009B08A4">
      <w:pPr>
        <w:rPr>
          <w:rFonts w:ascii="Electrolux Sans SemiBold" w:hAnsi="Electrolux Sans SemiBold"/>
          <w:sz w:val="28"/>
          <w:szCs w:val="28"/>
          <w:lang w:val="en-US"/>
        </w:rPr>
      </w:pPr>
      <w:r w:rsidRPr="005B4805">
        <w:rPr>
          <w:rFonts w:ascii="Electrolux Sans SemiBold" w:hAnsi="Electrolux Sans SemiBold"/>
          <w:sz w:val="28"/>
          <w:szCs w:val="28"/>
          <w:lang w:val="en-US"/>
        </w:rPr>
        <w:t xml:space="preserve">Installation </w:t>
      </w:r>
      <w:r>
        <w:rPr>
          <w:rFonts w:ascii="Electrolux Sans SemiBold" w:hAnsi="Electrolux Sans SemiBold"/>
          <w:sz w:val="28"/>
          <w:szCs w:val="28"/>
          <w:lang w:val="en-US"/>
        </w:rPr>
        <w:t>design suggestion (only for drop-in)</w:t>
      </w:r>
    </w:p>
    <w:p w14:paraId="4A2EBBEB" w14:textId="15E56264" w:rsidR="009B08A4" w:rsidRDefault="009B08A4" w:rsidP="009B08A4">
      <w:pPr>
        <w:rPr>
          <w:lang w:val="en-US"/>
        </w:rPr>
      </w:pPr>
      <w:r w:rsidRPr="007659B9">
        <w:rPr>
          <w:lang w:val="en-US"/>
        </w:rPr>
        <w:t>See the specific sheet included in the documentation of this product.</w:t>
      </w:r>
      <w:r w:rsidR="00DB3550" w:rsidRPr="00DB3550">
        <w:rPr>
          <w:rFonts w:ascii="Arial" w:hAnsi="Arial" w:cs="Arial"/>
          <w:b/>
          <w:noProof/>
          <w:sz w:val="18"/>
          <w:szCs w:val="18"/>
          <w:lang w:val="en-GB" w:eastAsia="en-GB"/>
        </w:rPr>
        <w:t xml:space="preserve"> </w:t>
      </w:r>
    </w:p>
    <w:p w14:paraId="5100ED20" w14:textId="4BE88EB0" w:rsidR="00D968DD" w:rsidRPr="00DB3550" w:rsidRDefault="00592E2C" w:rsidP="009B08A4">
      <w:pPr>
        <w:rPr>
          <w:lang w:val="en-GB"/>
        </w:rPr>
      </w:pPr>
      <w:bookmarkStart w:id="0" w:name="_Hlk102393184"/>
      <w:r>
        <w:rPr>
          <w:noProof/>
          <w:lang w:val="en-GB"/>
        </w:rPr>
        <w:lastRenderedPageBreak/>
        <w:drawing>
          <wp:inline distT="0" distB="0" distL="0" distR="0" wp14:anchorId="284FC958" wp14:editId="01755258">
            <wp:extent cx="6120130" cy="5271770"/>
            <wp:effectExtent l="0" t="0" r="0" b="508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12">
                      <a:extLst>
                        <a:ext uri="{28A0092B-C50C-407E-A947-70E740481C1C}">
                          <a14:useLocalDpi xmlns:a14="http://schemas.microsoft.com/office/drawing/2010/main" val="0"/>
                        </a:ext>
                      </a:extLst>
                    </a:blip>
                    <a:stretch>
                      <a:fillRect/>
                    </a:stretch>
                  </pic:blipFill>
                  <pic:spPr>
                    <a:xfrm>
                      <a:off x="0" y="0"/>
                      <a:ext cx="6120130" cy="5271770"/>
                    </a:xfrm>
                    <a:prstGeom prst="rect">
                      <a:avLst/>
                    </a:prstGeom>
                  </pic:spPr>
                </pic:pic>
              </a:graphicData>
            </a:graphic>
          </wp:inline>
        </w:drawing>
      </w:r>
      <w:r>
        <w:rPr>
          <w:noProof/>
          <w:lang w:val="en-GB"/>
        </w:rPr>
        <w:lastRenderedPageBreak/>
        <w:drawing>
          <wp:inline distT="0" distB="0" distL="0" distR="0" wp14:anchorId="6742DC60" wp14:editId="3AE1CB78">
            <wp:extent cx="6120130" cy="5099050"/>
            <wp:effectExtent l="0" t="0" r="0" b="635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3">
                      <a:extLst>
                        <a:ext uri="{28A0092B-C50C-407E-A947-70E740481C1C}">
                          <a14:useLocalDpi xmlns:a14="http://schemas.microsoft.com/office/drawing/2010/main" val="0"/>
                        </a:ext>
                      </a:extLst>
                    </a:blip>
                    <a:stretch>
                      <a:fillRect/>
                    </a:stretch>
                  </pic:blipFill>
                  <pic:spPr>
                    <a:xfrm>
                      <a:off x="0" y="0"/>
                      <a:ext cx="6120130" cy="5099050"/>
                    </a:xfrm>
                    <a:prstGeom prst="rect">
                      <a:avLst/>
                    </a:prstGeom>
                  </pic:spPr>
                </pic:pic>
              </a:graphicData>
            </a:graphic>
          </wp:inline>
        </w:drawing>
      </w:r>
      <w:r>
        <w:rPr>
          <w:noProof/>
          <w:lang w:val="en-GB"/>
        </w:rPr>
        <w:lastRenderedPageBreak/>
        <w:drawing>
          <wp:inline distT="0" distB="0" distL="0" distR="0" wp14:anchorId="252D2673" wp14:editId="6A99592B">
            <wp:extent cx="6120130" cy="5083175"/>
            <wp:effectExtent l="0" t="0" r="0" b="3175"/>
            <wp:docPr id="59648" name="Picture 5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8" name="Picture 59648"/>
                    <pic:cNvPicPr/>
                  </pic:nvPicPr>
                  <pic:blipFill>
                    <a:blip r:embed="rId14">
                      <a:extLst>
                        <a:ext uri="{28A0092B-C50C-407E-A947-70E740481C1C}">
                          <a14:useLocalDpi xmlns:a14="http://schemas.microsoft.com/office/drawing/2010/main" val="0"/>
                        </a:ext>
                      </a:extLst>
                    </a:blip>
                    <a:stretch>
                      <a:fillRect/>
                    </a:stretch>
                  </pic:blipFill>
                  <pic:spPr>
                    <a:xfrm>
                      <a:off x="0" y="0"/>
                      <a:ext cx="6120130" cy="5083175"/>
                    </a:xfrm>
                    <a:prstGeom prst="rect">
                      <a:avLst/>
                    </a:prstGeom>
                  </pic:spPr>
                </pic:pic>
              </a:graphicData>
            </a:graphic>
          </wp:inline>
        </w:drawing>
      </w:r>
      <w:r>
        <w:rPr>
          <w:noProof/>
          <w:lang w:val="en-GB"/>
        </w:rPr>
        <w:lastRenderedPageBreak/>
        <w:drawing>
          <wp:inline distT="0" distB="0" distL="0" distR="0" wp14:anchorId="3C054F3F" wp14:editId="17FEAC74">
            <wp:extent cx="6120130" cy="5412105"/>
            <wp:effectExtent l="0" t="0" r="0" b="0"/>
            <wp:docPr id="59649" name="Picture 59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9" name="Picture 59649"/>
                    <pic:cNvPicPr/>
                  </pic:nvPicPr>
                  <pic:blipFill>
                    <a:blip r:embed="rId15">
                      <a:extLst>
                        <a:ext uri="{28A0092B-C50C-407E-A947-70E740481C1C}">
                          <a14:useLocalDpi xmlns:a14="http://schemas.microsoft.com/office/drawing/2010/main" val="0"/>
                        </a:ext>
                      </a:extLst>
                    </a:blip>
                    <a:stretch>
                      <a:fillRect/>
                    </a:stretch>
                  </pic:blipFill>
                  <pic:spPr>
                    <a:xfrm>
                      <a:off x="0" y="0"/>
                      <a:ext cx="6120130" cy="5412105"/>
                    </a:xfrm>
                    <a:prstGeom prst="rect">
                      <a:avLst/>
                    </a:prstGeom>
                  </pic:spPr>
                </pic:pic>
              </a:graphicData>
            </a:graphic>
          </wp:inline>
        </w:drawing>
      </w:r>
      <w:r>
        <w:rPr>
          <w:noProof/>
          <w:lang w:val="en-GB"/>
        </w:rPr>
        <w:lastRenderedPageBreak/>
        <w:drawing>
          <wp:inline distT="0" distB="0" distL="0" distR="0" wp14:anchorId="14BC4B80" wp14:editId="1EB64E54">
            <wp:extent cx="6120130" cy="5478145"/>
            <wp:effectExtent l="0" t="0" r="0" b="8255"/>
            <wp:docPr id="59650" name="Picture 59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0" name="Picture 59650"/>
                    <pic:cNvPicPr/>
                  </pic:nvPicPr>
                  <pic:blipFill>
                    <a:blip r:embed="rId16">
                      <a:extLst>
                        <a:ext uri="{28A0092B-C50C-407E-A947-70E740481C1C}">
                          <a14:useLocalDpi xmlns:a14="http://schemas.microsoft.com/office/drawing/2010/main" val="0"/>
                        </a:ext>
                      </a:extLst>
                    </a:blip>
                    <a:stretch>
                      <a:fillRect/>
                    </a:stretch>
                  </pic:blipFill>
                  <pic:spPr>
                    <a:xfrm>
                      <a:off x="0" y="0"/>
                      <a:ext cx="6120130" cy="5478145"/>
                    </a:xfrm>
                    <a:prstGeom prst="rect">
                      <a:avLst/>
                    </a:prstGeom>
                  </pic:spPr>
                </pic:pic>
              </a:graphicData>
            </a:graphic>
          </wp:inline>
        </w:drawing>
      </w:r>
      <w:r>
        <w:rPr>
          <w:noProof/>
          <w:lang w:val="en-GB"/>
        </w:rPr>
        <w:lastRenderedPageBreak/>
        <w:drawing>
          <wp:inline distT="0" distB="0" distL="0" distR="0" wp14:anchorId="5E874A17" wp14:editId="52E7AAC8">
            <wp:extent cx="6120130" cy="5226685"/>
            <wp:effectExtent l="0" t="0" r="0" b="0"/>
            <wp:docPr id="59651" name="Picture 5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1" name="Picture 59651"/>
                    <pic:cNvPicPr/>
                  </pic:nvPicPr>
                  <pic:blipFill>
                    <a:blip r:embed="rId17">
                      <a:extLst>
                        <a:ext uri="{28A0092B-C50C-407E-A947-70E740481C1C}">
                          <a14:useLocalDpi xmlns:a14="http://schemas.microsoft.com/office/drawing/2010/main" val="0"/>
                        </a:ext>
                      </a:extLst>
                    </a:blip>
                    <a:stretch>
                      <a:fillRect/>
                    </a:stretch>
                  </pic:blipFill>
                  <pic:spPr>
                    <a:xfrm>
                      <a:off x="0" y="0"/>
                      <a:ext cx="6120130" cy="5226685"/>
                    </a:xfrm>
                    <a:prstGeom prst="rect">
                      <a:avLst/>
                    </a:prstGeom>
                  </pic:spPr>
                </pic:pic>
              </a:graphicData>
            </a:graphic>
          </wp:inline>
        </w:drawing>
      </w:r>
      <w:r>
        <w:rPr>
          <w:noProof/>
          <w:lang w:val="en-GB"/>
        </w:rPr>
        <w:lastRenderedPageBreak/>
        <w:drawing>
          <wp:inline distT="0" distB="0" distL="0" distR="0" wp14:anchorId="1C5C39B6" wp14:editId="1C8F9253">
            <wp:extent cx="6120130" cy="5335905"/>
            <wp:effectExtent l="0" t="0" r="0" b="0"/>
            <wp:docPr id="59652" name="Picture 59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2" name="Picture 59652"/>
                    <pic:cNvPicPr/>
                  </pic:nvPicPr>
                  <pic:blipFill>
                    <a:blip r:embed="rId18">
                      <a:extLst>
                        <a:ext uri="{28A0092B-C50C-407E-A947-70E740481C1C}">
                          <a14:useLocalDpi xmlns:a14="http://schemas.microsoft.com/office/drawing/2010/main" val="0"/>
                        </a:ext>
                      </a:extLst>
                    </a:blip>
                    <a:stretch>
                      <a:fillRect/>
                    </a:stretch>
                  </pic:blipFill>
                  <pic:spPr>
                    <a:xfrm>
                      <a:off x="0" y="0"/>
                      <a:ext cx="6120130" cy="5335905"/>
                    </a:xfrm>
                    <a:prstGeom prst="rect">
                      <a:avLst/>
                    </a:prstGeom>
                  </pic:spPr>
                </pic:pic>
              </a:graphicData>
            </a:graphic>
          </wp:inline>
        </w:drawing>
      </w:r>
      <w:r>
        <w:rPr>
          <w:noProof/>
          <w:lang w:val="en-GB"/>
        </w:rPr>
        <w:lastRenderedPageBreak/>
        <w:drawing>
          <wp:inline distT="0" distB="0" distL="0" distR="0" wp14:anchorId="33B6D8FE" wp14:editId="4AED418F">
            <wp:extent cx="6120130" cy="5436870"/>
            <wp:effectExtent l="0" t="0" r="0" b="0"/>
            <wp:docPr id="59653" name="Picture 5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3" name="Picture 59653"/>
                    <pic:cNvPicPr/>
                  </pic:nvPicPr>
                  <pic:blipFill>
                    <a:blip r:embed="rId19">
                      <a:extLst>
                        <a:ext uri="{28A0092B-C50C-407E-A947-70E740481C1C}">
                          <a14:useLocalDpi xmlns:a14="http://schemas.microsoft.com/office/drawing/2010/main" val="0"/>
                        </a:ext>
                      </a:extLst>
                    </a:blip>
                    <a:stretch>
                      <a:fillRect/>
                    </a:stretch>
                  </pic:blipFill>
                  <pic:spPr>
                    <a:xfrm>
                      <a:off x="0" y="0"/>
                      <a:ext cx="6120130" cy="5436870"/>
                    </a:xfrm>
                    <a:prstGeom prst="rect">
                      <a:avLst/>
                    </a:prstGeom>
                  </pic:spPr>
                </pic:pic>
              </a:graphicData>
            </a:graphic>
          </wp:inline>
        </w:drawing>
      </w:r>
    </w:p>
    <w:bookmarkEnd w:id="0"/>
    <w:p w14:paraId="7A987200" w14:textId="197C4708" w:rsidR="00BD0D3B" w:rsidRPr="00616483" w:rsidRDefault="00616483">
      <w:pPr>
        <w:rPr>
          <w:rFonts w:ascii="Electrolux Sans SemiBold" w:hAnsi="Electrolux Sans SemiBold"/>
          <w:sz w:val="28"/>
          <w:szCs w:val="28"/>
          <w:lang w:val="en-US"/>
        </w:rPr>
      </w:pPr>
      <w:r w:rsidRPr="00616483">
        <w:rPr>
          <w:rFonts w:ascii="Electrolux Sans SemiBold" w:hAnsi="Electrolux Sans SemiBold"/>
          <w:sz w:val="28"/>
          <w:szCs w:val="28"/>
          <w:lang w:val="en-US"/>
        </w:rPr>
        <w:lastRenderedPageBreak/>
        <w:t>Product values</w:t>
      </w:r>
      <w:r w:rsidR="00DB3550">
        <w:rPr>
          <w:noProof/>
          <w:lang w:val="en-GB" w:eastAsia="en-GB"/>
        </w:rPr>
        <w:drawing>
          <wp:inline distT="0" distB="0" distL="0" distR="0" wp14:anchorId="695C2367" wp14:editId="0EC71F48">
            <wp:extent cx="6091223" cy="4612640"/>
            <wp:effectExtent l="0" t="0" r="5080" b="0"/>
            <wp:docPr id="17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5383" cy="4630936"/>
                    </a:xfrm>
                    <a:prstGeom prst="rect">
                      <a:avLst/>
                    </a:prstGeom>
                  </pic:spPr>
                </pic:pic>
              </a:graphicData>
            </a:graphic>
          </wp:inline>
        </w:drawing>
      </w:r>
      <w:r w:rsidR="00DB3550">
        <w:rPr>
          <w:noProof/>
          <w:lang w:val="en-GB" w:eastAsia="en-GB"/>
        </w:rPr>
        <w:lastRenderedPageBreak/>
        <w:drawing>
          <wp:inline distT="0" distB="0" distL="0" distR="0" wp14:anchorId="13506EA4" wp14:editId="0FB136FD">
            <wp:extent cx="6004560" cy="4491921"/>
            <wp:effectExtent l="0" t="0" r="0" b="4445"/>
            <wp:docPr id="178"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85127" cy="4552192"/>
                    </a:xfrm>
                    <a:prstGeom prst="rect">
                      <a:avLst/>
                    </a:prstGeom>
                  </pic:spPr>
                </pic:pic>
              </a:graphicData>
            </a:graphic>
          </wp:inline>
        </w:drawing>
      </w:r>
      <w:r w:rsidR="00DB3550">
        <w:rPr>
          <w:noProof/>
          <w:lang w:val="en-GB" w:eastAsia="en-GB"/>
        </w:rPr>
        <w:lastRenderedPageBreak/>
        <w:drawing>
          <wp:inline distT="0" distB="0" distL="0" distR="0" wp14:anchorId="12B8FBFF" wp14:editId="5DA81AFC">
            <wp:extent cx="6106160" cy="4557591"/>
            <wp:effectExtent l="0" t="0" r="8890" b="0"/>
            <wp:docPr id="179"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61715" cy="4599057"/>
                    </a:xfrm>
                    <a:prstGeom prst="rect">
                      <a:avLst/>
                    </a:prstGeom>
                  </pic:spPr>
                </pic:pic>
              </a:graphicData>
            </a:graphic>
          </wp:inline>
        </w:drawing>
      </w:r>
      <w:r w:rsidR="00DB3550">
        <w:rPr>
          <w:noProof/>
          <w:lang w:val="en-GB" w:eastAsia="en-GB"/>
        </w:rPr>
        <w:lastRenderedPageBreak/>
        <w:drawing>
          <wp:inline distT="0" distB="0" distL="0" distR="0" wp14:anchorId="12BCCFF1" wp14:editId="708212DC">
            <wp:extent cx="6024880" cy="4520537"/>
            <wp:effectExtent l="0" t="0" r="0" b="0"/>
            <wp:docPr id="180"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69575" cy="4554073"/>
                    </a:xfrm>
                    <a:prstGeom prst="rect">
                      <a:avLst/>
                    </a:prstGeom>
                  </pic:spPr>
                </pic:pic>
              </a:graphicData>
            </a:graphic>
          </wp:inline>
        </w:drawing>
      </w:r>
      <w:r w:rsidR="00DB3550">
        <w:rPr>
          <w:noProof/>
          <w:lang w:val="en-GB" w:eastAsia="en-GB"/>
        </w:rPr>
        <w:lastRenderedPageBreak/>
        <w:drawing>
          <wp:inline distT="0" distB="0" distL="0" distR="0" wp14:anchorId="297ABB83" wp14:editId="328DE22F">
            <wp:extent cx="6120130" cy="4563767"/>
            <wp:effectExtent l="0" t="0" r="0" b="8255"/>
            <wp:docPr id="181"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4563767"/>
                    </a:xfrm>
                    <a:prstGeom prst="rect">
                      <a:avLst/>
                    </a:prstGeom>
                  </pic:spPr>
                </pic:pic>
              </a:graphicData>
            </a:graphic>
          </wp:inline>
        </w:drawing>
      </w:r>
      <w:r w:rsidR="00DB3550">
        <w:rPr>
          <w:noProof/>
          <w:lang w:val="en-GB" w:eastAsia="en-GB"/>
        </w:rPr>
        <w:lastRenderedPageBreak/>
        <w:drawing>
          <wp:inline distT="0" distB="0" distL="0" distR="0" wp14:anchorId="3FD884A9" wp14:editId="152A843C">
            <wp:extent cx="6120130" cy="4563767"/>
            <wp:effectExtent l="0" t="0" r="0" b="8255"/>
            <wp:docPr id="182"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4563767"/>
                    </a:xfrm>
                    <a:prstGeom prst="rect">
                      <a:avLst/>
                    </a:prstGeom>
                  </pic:spPr>
                </pic:pic>
              </a:graphicData>
            </a:graphic>
          </wp:inline>
        </w:drawing>
      </w:r>
      <w:r w:rsidR="00DB3550">
        <w:rPr>
          <w:noProof/>
          <w:lang w:val="en-GB" w:eastAsia="en-GB"/>
        </w:rPr>
        <w:lastRenderedPageBreak/>
        <w:drawing>
          <wp:inline distT="0" distB="0" distL="0" distR="0" wp14:anchorId="5FAB7E23" wp14:editId="5112F329">
            <wp:extent cx="5578609" cy="4537880"/>
            <wp:effectExtent l="0" t="0" r="3175" b="0"/>
            <wp:docPr id="183"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12492" cy="4565442"/>
                    </a:xfrm>
                    <a:prstGeom prst="rect">
                      <a:avLst/>
                    </a:prstGeom>
                  </pic:spPr>
                </pic:pic>
              </a:graphicData>
            </a:graphic>
          </wp:inline>
        </w:drawing>
      </w:r>
      <w:r w:rsidR="00DB3550">
        <w:rPr>
          <w:noProof/>
          <w:lang w:val="en-GB" w:eastAsia="en-GB"/>
        </w:rPr>
        <w:lastRenderedPageBreak/>
        <w:drawing>
          <wp:inline distT="0" distB="0" distL="0" distR="0" wp14:anchorId="4FBDB102" wp14:editId="3B3C85EC">
            <wp:extent cx="5540188" cy="4516210"/>
            <wp:effectExtent l="0" t="0" r="3810" b="0"/>
            <wp:docPr id="184"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55891" cy="4529011"/>
                    </a:xfrm>
                    <a:prstGeom prst="rect">
                      <a:avLst/>
                    </a:prstGeom>
                  </pic:spPr>
                </pic:pic>
              </a:graphicData>
            </a:graphic>
          </wp:inline>
        </w:drawing>
      </w:r>
    </w:p>
    <w:p w14:paraId="44187820" w14:textId="1BEA93AA" w:rsidR="006A48FE" w:rsidRDefault="006A48FE">
      <w:pPr>
        <w:rPr>
          <w:lang w:val="en-US"/>
        </w:rPr>
      </w:pPr>
      <w:r>
        <w:rPr>
          <w:lang w:val="en-US"/>
        </w:rPr>
        <w:br w:type="page"/>
      </w:r>
    </w:p>
    <w:p w14:paraId="0BD70C59" w14:textId="72A44D89" w:rsidR="00582F9C" w:rsidRPr="005B4805" w:rsidRDefault="002047AC" w:rsidP="005B4805">
      <w:pPr>
        <w:jc w:val="center"/>
        <w:rPr>
          <w:rFonts w:ascii="Electrolux Sans Bold" w:hAnsi="Electrolux Sans Bold"/>
          <w:sz w:val="40"/>
          <w:szCs w:val="40"/>
          <w:lang w:val="en-US"/>
        </w:rPr>
      </w:pPr>
      <w:r w:rsidRPr="005B4805">
        <w:rPr>
          <w:rFonts w:ascii="Electrolux Sans Bold" w:hAnsi="Electrolux Sans Bold"/>
          <w:sz w:val="40"/>
          <w:szCs w:val="40"/>
          <w:lang w:val="en-US"/>
        </w:rPr>
        <w:lastRenderedPageBreak/>
        <w:t xml:space="preserve">--- </w:t>
      </w:r>
      <w:r w:rsidR="00984CA7" w:rsidRPr="005B4805">
        <w:rPr>
          <w:rFonts w:ascii="Electrolux Sans Bold" w:hAnsi="Electrolux Sans Bold"/>
          <w:sz w:val="40"/>
          <w:szCs w:val="40"/>
          <w:lang w:val="en-US"/>
        </w:rPr>
        <w:t>EN</w:t>
      </w:r>
      <w:r w:rsidRPr="005B4805">
        <w:rPr>
          <w:rFonts w:ascii="Electrolux Sans Bold" w:hAnsi="Electrolux Sans Bold"/>
          <w:sz w:val="40"/>
          <w:szCs w:val="40"/>
          <w:lang w:val="en-US"/>
        </w:rPr>
        <w:t xml:space="preserve"> ---</w:t>
      </w:r>
    </w:p>
    <w:sdt>
      <w:sdtPr>
        <w:rPr>
          <w:rFonts w:ascii="Electrolux Sans Light" w:eastAsiaTheme="minorHAnsi" w:hAnsi="Electrolux Sans Light" w:cstheme="minorBidi"/>
          <w:color w:val="auto"/>
          <w:sz w:val="22"/>
          <w:szCs w:val="22"/>
          <w:lang w:val="it-IT"/>
        </w:rPr>
        <w:id w:val="-1310402989"/>
        <w:docPartObj>
          <w:docPartGallery w:val="Table of Contents"/>
          <w:docPartUnique/>
        </w:docPartObj>
      </w:sdtPr>
      <w:sdtEndPr>
        <w:rPr>
          <w:b/>
          <w:bCs/>
          <w:noProof/>
        </w:rPr>
      </w:sdtEndPr>
      <w:sdtContent>
        <w:p w14:paraId="3F613F6E" w14:textId="2E7BA841" w:rsidR="009A0BF6" w:rsidRDefault="009A0BF6">
          <w:pPr>
            <w:pStyle w:val="TOCHeading"/>
          </w:pPr>
          <w:r>
            <w:t>Contents</w:t>
          </w:r>
        </w:p>
        <w:p w14:paraId="306F0A8B" w14:textId="7122FC20" w:rsidR="0004012E" w:rsidRDefault="009A0BF6">
          <w:pPr>
            <w:pStyle w:val="TOC1"/>
            <w:tabs>
              <w:tab w:val="right" w:leader="dot" w:pos="9628"/>
            </w:tabs>
            <w:rPr>
              <w:rFonts w:asciiTheme="minorHAnsi" w:eastAsiaTheme="minorEastAsia" w:hAnsiTheme="minorHAnsi"/>
              <w:noProof/>
              <w:kern w:val="2"/>
              <w:lang w:eastAsia="it-IT"/>
              <w14:ligatures w14:val="standardContextual"/>
            </w:rPr>
          </w:pPr>
          <w:r>
            <w:fldChar w:fldCharType="begin"/>
          </w:r>
          <w:r>
            <w:instrText xml:space="preserve"> TOC \o "1-3" \h \z \u </w:instrText>
          </w:r>
          <w:r>
            <w:fldChar w:fldCharType="separate"/>
          </w:r>
          <w:hyperlink w:anchor="_Toc168648487" w:history="1">
            <w:r w:rsidR="0004012E" w:rsidRPr="00CF5947">
              <w:rPr>
                <w:rStyle w:val="Hyperlink"/>
                <w:rFonts w:eastAsia="Myriad Pro"/>
                <w:noProof/>
                <w:spacing w:val="-7"/>
                <w:lang w:val="en-US"/>
              </w:rPr>
              <w:t>F</w:t>
            </w:r>
            <w:r w:rsidR="0004012E" w:rsidRPr="00CF5947">
              <w:rPr>
                <w:rStyle w:val="Hyperlink"/>
                <w:rFonts w:eastAsia="Myriad Pro"/>
                <w:noProof/>
                <w:lang w:val="en-US"/>
              </w:rPr>
              <w:t>ore</w:t>
            </w:r>
            <w:r w:rsidR="0004012E" w:rsidRPr="00CF5947">
              <w:rPr>
                <w:rStyle w:val="Hyperlink"/>
                <w:rFonts w:eastAsia="Myriad Pro"/>
                <w:noProof/>
                <w:spacing w:val="-4"/>
                <w:lang w:val="en-US"/>
              </w:rPr>
              <w:t>w</w:t>
            </w:r>
            <w:r w:rsidR="0004012E" w:rsidRPr="00CF5947">
              <w:rPr>
                <w:rStyle w:val="Hyperlink"/>
                <w:rFonts w:eastAsia="Myriad Pro"/>
                <w:noProof/>
                <w:lang w:val="en-US"/>
              </w:rPr>
              <w:t>ord</w:t>
            </w:r>
            <w:r w:rsidR="0004012E">
              <w:rPr>
                <w:noProof/>
                <w:webHidden/>
              </w:rPr>
              <w:tab/>
            </w:r>
            <w:r w:rsidR="0004012E">
              <w:rPr>
                <w:noProof/>
                <w:webHidden/>
              </w:rPr>
              <w:fldChar w:fldCharType="begin"/>
            </w:r>
            <w:r w:rsidR="0004012E">
              <w:rPr>
                <w:noProof/>
                <w:webHidden/>
              </w:rPr>
              <w:instrText xml:space="preserve"> PAGEREF _Toc168648487 \h </w:instrText>
            </w:r>
            <w:r w:rsidR="0004012E">
              <w:rPr>
                <w:noProof/>
                <w:webHidden/>
              </w:rPr>
            </w:r>
            <w:r w:rsidR="0004012E">
              <w:rPr>
                <w:noProof/>
                <w:webHidden/>
              </w:rPr>
              <w:fldChar w:fldCharType="separate"/>
            </w:r>
            <w:r w:rsidR="00564C03">
              <w:rPr>
                <w:noProof/>
                <w:webHidden/>
              </w:rPr>
              <w:t>22</w:t>
            </w:r>
            <w:r w:rsidR="0004012E">
              <w:rPr>
                <w:noProof/>
                <w:webHidden/>
              </w:rPr>
              <w:fldChar w:fldCharType="end"/>
            </w:r>
          </w:hyperlink>
        </w:p>
        <w:p w14:paraId="2EF43A62" w14:textId="168CE2DF" w:rsidR="0004012E" w:rsidRDefault="0004012E">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48488" w:history="1">
            <w:r w:rsidRPr="00CF5947">
              <w:rPr>
                <w:rStyle w:val="Hyperlink"/>
                <w:noProof/>
              </w:rPr>
              <w:t>A.1.</w:t>
            </w:r>
            <w:r>
              <w:rPr>
                <w:rFonts w:asciiTheme="minorHAnsi" w:eastAsiaTheme="minorEastAsia" w:hAnsiTheme="minorHAnsi"/>
                <w:noProof/>
                <w:kern w:val="2"/>
                <w:lang w:eastAsia="it-IT"/>
                <w14:ligatures w14:val="standardContextual"/>
              </w:rPr>
              <w:tab/>
            </w:r>
            <w:r w:rsidRPr="00CF5947">
              <w:rPr>
                <w:rStyle w:val="Hyperlink"/>
                <w:noProof/>
              </w:rPr>
              <w:t>General information</w:t>
            </w:r>
            <w:r>
              <w:rPr>
                <w:noProof/>
                <w:webHidden/>
              </w:rPr>
              <w:tab/>
            </w:r>
            <w:r>
              <w:rPr>
                <w:noProof/>
                <w:webHidden/>
              </w:rPr>
              <w:fldChar w:fldCharType="begin"/>
            </w:r>
            <w:r>
              <w:rPr>
                <w:noProof/>
                <w:webHidden/>
              </w:rPr>
              <w:instrText xml:space="preserve"> PAGEREF _Toc168648488 \h </w:instrText>
            </w:r>
            <w:r>
              <w:rPr>
                <w:noProof/>
                <w:webHidden/>
              </w:rPr>
            </w:r>
            <w:r>
              <w:rPr>
                <w:noProof/>
                <w:webHidden/>
              </w:rPr>
              <w:fldChar w:fldCharType="separate"/>
            </w:r>
            <w:r w:rsidR="00564C03">
              <w:rPr>
                <w:noProof/>
                <w:webHidden/>
              </w:rPr>
              <w:t>23</w:t>
            </w:r>
            <w:r>
              <w:rPr>
                <w:noProof/>
                <w:webHidden/>
              </w:rPr>
              <w:fldChar w:fldCharType="end"/>
            </w:r>
          </w:hyperlink>
        </w:p>
        <w:p w14:paraId="6A708ACE" w14:textId="2BF6809D"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489" w:history="1">
            <w:r w:rsidRPr="00CF5947">
              <w:rPr>
                <w:rStyle w:val="Hyperlink"/>
                <w:noProof/>
              </w:rPr>
              <w:t>A.1.1</w:t>
            </w:r>
            <w:r>
              <w:rPr>
                <w:rFonts w:asciiTheme="minorHAnsi" w:eastAsiaTheme="minorEastAsia" w:hAnsiTheme="minorHAnsi"/>
                <w:noProof/>
                <w:kern w:val="2"/>
                <w:lang w:eastAsia="it-IT"/>
                <w14:ligatures w14:val="standardContextual"/>
              </w:rPr>
              <w:tab/>
            </w:r>
            <w:r w:rsidRPr="00CF5947">
              <w:rPr>
                <w:rStyle w:val="Hyperlink"/>
                <w:noProof/>
              </w:rPr>
              <w:t>General safety instructions</w:t>
            </w:r>
            <w:r>
              <w:rPr>
                <w:noProof/>
                <w:webHidden/>
              </w:rPr>
              <w:tab/>
            </w:r>
            <w:r>
              <w:rPr>
                <w:noProof/>
                <w:webHidden/>
              </w:rPr>
              <w:fldChar w:fldCharType="begin"/>
            </w:r>
            <w:r>
              <w:rPr>
                <w:noProof/>
                <w:webHidden/>
              </w:rPr>
              <w:instrText xml:space="preserve"> PAGEREF _Toc168648489 \h </w:instrText>
            </w:r>
            <w:r>
              <w:rPr>
                <w:noProof/>
                <w:webHidden/>
              </w:rPr>
            </w:r>
            <w:r>
              <w:rPr>
                <w:noProof/>
                <w:webHidden/>
              </w:rPr>
              <w:fldChar w:fldCharType="separate"/>
            </w:r>
            <w:r w:rsidR="00564C03">
              <w:rPr>
                <w:noProof/>
                <w:webHidden/>
              </w:rPr>
              <w:t>23</w:t>
            </w:r>
            <w:r>
              <w:rPr>
                <w:noProof/>
                <w:webHidden/>
              </w:rPr>
              <w:fldChar w:fldCharType="end"/>
            </w:r>
          </w:hyperlink>
        </w:p>
        <w:p w14:paraId="7A89EC6E" w14:textId="5CEF5738"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490" w:history="1">
            <w:r w:rsidRPr="00CF5947">
              <w:rPr>
                <w:rStyle w:val="Hyperlink"/>
                <w:noProof/>
                <w:lang w:val="en-US"/>
              </w:rPr>
              <w:t>A.1.2</w:t>
            </w:r>
            <w:r>
              <w:rPr>
                <w:rFonts w:asciiTheme="minorHAnsi" w:eastAsiaTheme="minorEastAsia" w:hAnsiTheme="minorHAnsi"/>
                <w:noProof/>
                <w:kern w:val="2"/>
                <w:lang w:eastAsia="it-IT"/>
                <w14:ligatures w14:val="standardContextual"/>
              </w:rPr>
              <w:tab/>
            </w:r>
            <w:r w:rsidRPr="00CF5947">
              <w:rPr>
                <w:rStyle w:val="Hyperlink"/>
                <w:noProof/>
                <w:lang w:val="en-US"/>
              </w:rPr>
              <w:t>Additional indications</w:t>
            </w:r>
            <w:r>
              <w:rPr>
                <w:noProof/>
                <w:webHidden/>
              </w:rPr>
              <w:tab/>
            </w:r>
            <w:r>
              <w:rPr>
                <w:noProof/>
                <w:webHidden/>
              </w:rPr>
              <w:fldChar w:fldCharType="begin"/>
            </w:r>
            <w:r>
              <w:rPr>
                <w:noProof/>
                <w:webHidden/>
              </w:rPr>
              <w:instrText xml:space="preserve"> PAGEREF _Toc168648490 \h </w:instrText>
            </w:r>
            <w:r>
              <w:rPr>
                <w:noProof/>
                <w:webHidden/>
              </w:rPr>
            </w:r>
            <w:r>
              <w:rPr>
                <w:noProof/>
                <w:webHidden/>
              </w:rPr>
              <w:fldChar w:fldCharType="separate"/>
            </w:r>
            <w:r w:rsidR="00564C03">
              <w:rPr>
                <w:noProof/>
                <w:webHidden/>
              </w:rPr>
              <w:t>23</w:t>
            </w:r>
            <w:r>
              <w:rPr>
                <w:noProof/>
                <w:webHidden/>
              </w:rPr>
              <w:fldChar w:fldCharType="end"/>
            </w:r>
          </w:hyperlink>
        </w:p>
        <w:p w14:paraId="184031DF" w14:textId="316FC058"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491" w:history="1">
            <w:r w:rsidRPr="00CF5947">
              <w:rPr>
                <w:rStyle w:val="Hyperlink"/>
                <w:noProof/>
                <w:lang w:val="en-US"/>
              </w:rPr>
              <w:t>A.1.3</w:t>
            </w:r>
            <w:r>
              <w:rPr>
                <w:rFonts w:asciiTheme="minorHAnsi" w:eastAsiaTheme="minorEastAsia" w:hAnsiTheme="minorHAnsi"/>
                <w:noProof/>
                <w:kern w:val="2"/>
                <w:lang w:eastAsia="it-IT"/>
                <w14:ligatures w14:val="standardContextual"/>
              </w:rPr>
              <w:tab/>
            </w:r>
            <w:r w:rsidRPr="00CF5947">
              <w:rPr>
                <w:rStyle w:val="Hyperlink"/>
                <w:noProof/>
                <w:lang w:val="en-US"/>
              </w:rPr>
              <w:t>Introduction</w:t>
            </w:r>
            <w:r>
              <w:rPr>
                <w:noProof/>
                <w:webHidden/>
              </w:rPr>
              <w:tab/>
            </w:r>
            <w:r>
              <w:rPr>
                <w:noProof/>
                <w:webHidden/>
              </w:rPr>
              <w:fldChar w:fldCharType="begin"/>
            </w:r>
            <w:r>
              <w:rPr>
                <w:noProof/>
                <w:webHidden/>
              </w:rPr>
              <w:instrText xml:space="preserve"> PAGEREF _Toc168648491 \h </w:instrText>
            </w:r>
            <w:r>
              <w:rPr>
                <w:noProof/>
                <w:webHidden/>
              </w:rPr>
            </w:r>
            <w:r>
              <w:rPr>
                <w:noProof/>
                <w:webHidden/>
              </w:rPr>
              <w:fldChar w:fldCharType="separate"/>
            </w:r>
            <w:r w:rsidR="00564C03">
              <w:rPr>
                <w:noProof/>
                <w:webHidden/>
              </w:rPr>
              <w:t>23</w:t>
            </w:r>
            <w:r>
              <w:rPr>
                <w:noProof/>
                <w:webHidden/>
              </w:rPr>
              <w:fldChar w:fldCharType="end"/>
            </w:r>
          </w:hyperlink>
        </w:p>
        <w:p w14:paraId="71C5FFDE" w14:textId="622FDEF9"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492" w:history="1">
            <w:r w:rsidRPr="00CF5947">
              <w:rPr>
                <w:rStyle w:val="Hyperlink"/>
                <w:noProof/>
                <w:lang w:val="en-US"/>
              </w:rPr>
              <w:t>A.1.4</w:t>
            </w:r>
            <w:r>
              <w:rPr>
                <w:rFonts w:asciiTheme="minorHAnsi" w:eastAsiaTheme="minorEastAsia" w:hAnsiTheme="minorHAnsi"/>
                <w:noProof/>
                <w:kern w:val="2"/>
                <w:lang w:eastAsia="it-IT"/>
                <w14:ligatures w14:val="standardContextual"/>
              </w:rPr>
              <w:tab/>
            </w:r>
            <w:r w:rsidRPr="00CF5947">
              <w:rPr>
                <w:rStyle w:val="Hyperlink"/>
                <w:noProof/>
                <w:lang w:val="en-US"/>
              </w:rPr>
              <w:t>Intended use and restrictions</w:t>
            </w:r>
            <w:r>
              <w:rPr>
                <w:noProof/>
                <w:webHidden/>
              </w:rPr>
              <w:tab/>
            </w:r>
            <w:r>
              <w:rPr>
                <w:noProof/>
                <w:webHidden/>
              </w:rPr>
              <w:fldChar w:fldCharType="begin"/>
            </w:r>
            <w:r>
              <w:rPr>
                <w:noProof/>
                <w:webHidden/>
              </w:rPr>
              <w:instrText xml:space="preserve"> PAGEREF _Toc168648492 \h </w:instrText>
            </w:r>
            <w:r>
              <w:rPr>
                <w:noProof/>
                <w:webHidden/>
              </w:rPr>
            </w:r>
            <w:r>
              <w:rPr>
                <w:noProof/>
                <w:webHidden/>
              </w:rPr>
              <w:fldChar w:fldCharType="separate"/>
            </w:r>
            <w:r w:rsidR="00564C03">
              <w:rPr>
                <w:noProof/>
                <w:webHidden/>
              </w:rPr>
              <w:t>23</w:t>
            </w:r>
            <w:r>
              <w:rPr>
                <w:noProof/>
                <w:webHidden/>
              </w:rPr>
              <w:fldChar w:fldCharType="end"/>
            </w:r>
          </w:hyperlink>
        </w:p>
        <w:p w14:paraId="53F5C8E8" w14:textId="024A5FC8"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493" w:history="1">
            <w:r w:rsidRPr="00CF5947">
              <w:rPr>
                <w:rStyle w:val="Hyperlink"/>
                <w:noProof/>
                <w:lang w:val="en-US"/>
              </w:rPr>
              <w:t>A.1.5</w:t>
            </w:r>
            <w:r>
              <w:rPr>
                <w:rFonts w:asciiTheme="minorHAnsi" w:eastAsiaTheme="minorEastAsia" w:hAnsiTheme="minorHAnsi"/>
                <w:noProof/>
                <w:kern w:val="2"/>
                <w:lang w:eastAsia="it-IT"/>
                <w14:ligatures w14:val="standardContextual"/>
              </w:rPr>
              <w:tab/>
            </w:r>
            <w:r w:rsidRPr="00CF5947">
              <w:rPr>
                <w:rStyle w:val="Hyperlink"/>
                <w:noProof/>
                <w:lang w:val="en-US"/>
              </w:rPr>
              <w:t>Test and inspection</w:t>
            </w:r>
            <w:r>
              <w:rPr>
                <w:noProof/>
                <w:webHidden/>
              </w:rPr>
              <w:tab/>
            </w:r>
            <w:r>
              <w:rPr>
                <w:noProof/>
                <w:webHidden/>
              </w:rPr>
              <w:fldChar w:fldCharType="begin"/>
            </w:r>
            <w:r>
              <w:rPr>
                <w:noProof/>
                <w:webHidden/>
              </w:rPr>
              <w:instrText xml:space="preserve"> PAGEREF _Toc168648493 \h </w:instrText>
            </w:r>
            <w:r>
              <w:rPr>
                <w:noProof/>
                <w:webHidden/>
              </w:rPr>
            </w:r>
            <w:r>
              <w:rPr>
                <w:noProof/>
                <w:webHidden/>
              </w:rPr>
              <w:fldChar w:fldCharType="separate"/>
            </w:r>
            <w:r w:rsidR="00564C03">
              <w:rPr>
                <w:noProof/>
                <w:webHidden/>
              </w:rPr>
              <w:t>24</w:t>
            </w:r>
            <w:r>
              <w:rPr>
                <w:noProof/>
                <w:webHidden/>
              </w:rPr>
              <w:fldChar w:fldCharType="end"/>
            </w:r>
          </w:hyperlink>
        </w:p>
        <w:p w14:paraId="17293D6E" w14:textId="63B087E3"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494" w:history="1">
            <w:r w:rsidRPr="00CF5947">
              <w:rPr>
                <w:rStyle w:val="Hyperlink"/>
                <w:noProof/>
                <w:lang w:val="en-US"/>
              </w:rPr>
              <w:t>A.1.6</w:t>
            </w:r>
            <w:r>
              <w:rPr>
                <w:rFonts w:asciiTheme="minorHAnsi" w:eastAsiaTheme="minorEastAsia" w:hAnsiTheme="minorHAnsi"/>
                <w:noProof/>
                <w:kern w:val="2"/>
                <w:lang w:eastAsia="it-IT"/>
                <w14:ligatures w14:val="standardContextual"/>
              </w:rPr>
              <w:tab/>
            </w:r>
            <w:r w:rsidRPr="00CF5947">
              <w:rPr>
                <w:rStyle w:val="Hyperlink"/>
                <w:noProof/>
                <w:lang w:val="en-US"/>
              </w:rPr>
              <w:t>Definitions</w:t>
            </w:r>
            <w:r>
              <w:rPr>
                <w:noProof/>
                <w:webHidden/>
              </w:rPr>
              <w:tab/>
            </w:r>
            <w:r>
              <w:rPr>
                <w:noProof/>
                <w:webHidden/>
              </w:rPr>
              <w:fldChar w:fldCharType="begin"/>
            </w:r>
            <w:r>
              <w:rPr>
                <w:noProof/>
                <w:webHidden/>
              </w:rPr>
              <w:instrText xml:space="preserve"> PAGEREF _Toc168648494 \h </w:instrText>
            </w:r>
            <w:r>
              <w:rPr>
                <w:noProof/>
                <w:webHidden/>
              </w:rPr>
            </w:r>
            <w:r>
              <w:rPr>
                <w:noProof/>
                <w:webHidden/>
              </w:rPr>
              <w:fldChar w:fldCharType="separate"/>
            </w:r>
            <w:r w:rsidR="00564C03">
              <w:rPr>
                <w:noProof/>
                <w:webHidden/>
              </w:rPr>
              <w:t>24</w:t>
            </w:r>
            <w:r>
              <w:rPr>
                <w:noProof/>
                <w:webHidden/>
              </w:rPr>
              <w:fldChar w:fldCharType="end"/>
            </w:r>
          </w:hyperlink>
        </w:p>
        <w:p w14:paraId="242673F0" w14:textId="45DEBE66"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495" w:history="1">
            <w:r w:rsidRPr="00CF5947">
              <w:rPr>
                <w:rStyle w:val="Hyperlink"/>
                <w:noProof/>
                <w:lang w:val="en-US"/>
              </w:rPr>
              <w:t>A.1.7</w:t>
            </w:r>
            <w:r>
              <w:rPr>
                <w:rFonts w:asciiTheme="minorHAnsi" w:eastAsiaTheme="minorEastAsia" w:hAnsiTheme="minorHAnsi"/>
                <w:noProof/>
                <w:kern w:val="2"/>
                <w:lang w:eastAsia="it-IT"/>
                <w14:ligatures w14:val="standardContextual"/>
              </w:rPr>
              <w:tab/>
            </w:r>
            <w:r w:rsidRPr="00CF5947">
              <w:rPr>
                <w:rStyle w:val="Hyperlink"/>
                <w:noProof/>
                <w:lang w:val="en-US"/>
              </w:rPr>
              <w:t>Machine and manufacturer’s identification data</w:t>
            </w:r>
            <w:r>
              <w:rPr>
                <w:noProof/>
                <w:webHidden/>
              </w:rPr>
              <w:tab/>
            </w:r>
            <w:r>
              <w:rPr>
                <w:noProof/>
                <w:webHidden/>
              </w:rPr>
              <w:fldChar w:fldCharType="begin"/>
            </w:r>
            <w:r>
              <w:rPr>
                <w:noProof/>
                <w:webHidden/>
              </w:rPr>
              <w:instrText xml:space="preserve"> PAGEREF _Toc168648495 \h </w:instrText>
            </w:r>
            <w:r>
              <w:rPr>
                <w:noProof/>
                <w:webHidden/>
              </w:rPr>
            </w:r>
            <w:r>
              <w:rPr>
                <w:noProof/>
                <w:webHidden/>
              </w:rPr>
              <w:fldChar w:fldCharType="separate"/>
            </w:r>
            <w:r w:rsidR="00564C03">
              <w:rPr>
                <w:noProof/>
                <w:webHidden/>
              </w:rPr>
              <w:t>25</w:t>
            </w:r>
            <w:r>
              <w:rPr>
                <w:noProof/>
                <w:webHidden/>
              </w:rPr>
              <w:fldChar w:fldCharType="end"/>
            </w:r>
          </w:hyperlink>
        </w:p>
        <w:p w14:paraId="723A82E5" w14:textId="331819CB"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496" w:history="1">
            <w:r w:rsidRPr="00CF5947">
              <w:rPr>
                <w:rStyle w:val="Hyperlink"/>
                <w:noProof/>
                <w:lang w:val="en-US"/>
              </w:rPr>
              <w:t>A.1.8</w:t>
            </w:r>
            <w:r>
              <w:rPr>
                <w:rFonts w:asciiTheme="minorHAnsi" w:eastAsiaTheme="minorEastAsia" w:hAnsiTheme="minorHAnsi"/>
                <w:noProof/>
                <w:kern w:val="2"/>
                <w:lang w:eastAsia="it-IT"/>
                <w14:ligatures w14:val="standardContextual"/>
              </w:rPr>
              <w:tab/>
            </w:r>
            <w:r w:rsidRPr="00CF5947">
              <w:rPr>
                <w:rStyle w:val="Hyperlink"/>
                <w:noProof/>
                <w:lang w:val="en-US"/>
              </w:rPr>
              <w:t>Appliance identification</w:t>
            </w:r>
            <w:r>
              <w:rPr>
                <w:noProof/>
                <w:webHidden/>
              </w:rPr>
              <w:tab/>
            </w:r>
            <w:r>
              <w:rPr>
                <w:noProof/>
                <w:webHidden/>
              </w:rPr>
              <w:fldChar w:fldCharType="begin"/>
            </w:r>
            <w:r>
              <w:rPr>
                <w:noProof/>
                <w:webHidden/>
              </w:rPr>
              <w:instrText xml:space="preserve"> PAGEREF _Toc168648496 \h </w:instrText>
            </w:r>
            <w:r>
              <w:rPr>
                <w:noProof/>
                <w:webHidden/>
              </w:rPr>
            </w:r>
            <w:r>
              <w:rPr>
                <w:noProof/>
                <w:webHidden/>
              </w:rPr>
              <w:fldChar w:fldCharType="separate"/>
            </w:r>
            <w:r w:rsidR="00564C03">
              <w:rPr>
                <w:noProof/>
                <w:webHidden/>
              </w:rPr>
              <w:t>26</w:t>
            </w:r>
            <w:r>
              <w:rPr>
                <w:noProof/>
                <w:webHidden/>
              </w:rPr>
              <w:fldChar w:fldCharType="end"/>
            </w:r>
          </w:hyperlink>
        </w:p>
        <w:p w14:paraId="49BC7AAF" w14:textId="74604AD6"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497" w:history="1">
            <w:r w:rsidRPr="00CF5947">
              <w:rPr>
                <w:rStyle w:val="Hyperlink"/>
                <w:noProof/>
                <w:lang w:val="en-US"/>
              </w:rPr>
              <w:t>A.1.9</w:t>
            </w:r>
            <w:r>
              <w:rPr>
                <w:rFonts w:asciiTheme="minorHAnsi" w:eastAsiaTheme="minorEastAsia" w:hAnsiTheme="minorHAnsi"/>
                <w:noProof/>
                <w:kern w:val="2"/>
                <w:lang w:eastAsia="it-IT"/>
                <w14:ligatures w14:val="standardContextual"/>
              </w:rPr>
              <w:tab/>
            </w:r>
            <w:r w:rsidRPr="00CF5947">
              <w:rPr>
                <w:rStyle w:val="Hyperlink"/>
                <w:noProof/>
                <w:lang w:val="en-US"/>
              </w:rPr>
              <w:t>Copyright</w:t>
            </w:r>
            <w:r>
              <w:rPr>
                <w:noProof/>
                <w:webHidden/>
              </w:rPr>
              <w:tab/>
            </w:r>
            <w:r>
              <w:rPr>
                <w:noProof/>
                <w:webHidden/>
              </w:rPr>
              <w:fldChar w:fldCharType="begin"/>
            </w:r>
            <w:r>
              <w:rPr>
                <w:noProof/>
                <w:webHidden/>
              </w:rPr>
              <w:instrText xml:space="preserve"> PAGEREF _Toc168648497 \h </w:instrText>
            </w:r>
            <w:r>
              <w:rPr>
                <w:noProof/>
                <w:webHidden/>
              </w:rPr>
            </w:r>
            <w:r>
              <w:rPr>
                <w:noProof/>
                <w:webHidden/>
              </w:rPr>
              <w:fldChar w:fldCharType="separate"/>
            </w:r>
            <w:r w:rsidR="00564C03">
              <w:rPr>
                <w:noProof/>
                <w:webHidden/>
              </w:rPr>
              <w:t>27</w:t>
            </w:r>
            <w:r>
              <w:rPr>
                <w:noProof/>
                <w:webHidden/>
              </w:rPr>
              <w:fldChar w:fldCharType="end"/>
            </w:r>
          </w:hyperlink>
        </w:p>
        <w:p w14:paraId="5EBB7034" w14:textId="54897CBC"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498" w:history="1">
            <w:r w:rsidRPr="00CF5947">
              <w:rPr>
                <w:rStyle w:val="Hyperlink"/>
                <w:noProof/>
                <w:lang w:val="en-US"/>
              </w:rPr>
              <w:t>A.1.10</w:t>
            </w:r>
            <w:r>
              <w:rPr>
                <w:rFonts w:asciiTheme="minorHAnsi" w:eastAsiaTheme="minorEastAsia" w:hAnsiTheme="minorHAnsi"/>
                <w:noProof/>
                <w:kern w:val="2"/>
                <w:lang w:eastAsia="it-IT"/>
                <w14:ligatures w14:val="standardContextual"/>
              </w:rPr>
              <w:tab/>
            </w:r>
            <w:r w:rsidRPr="00CF5947">
              <w:rPr>
                <w:rStyle w:val="Hyperlink"/>
                <w:noProof/>
                <w:lang w:val="en-US"/>
              </w:rPr>
              <w:t>Responsibility</w:t>
            </w:r>
            <w:r>
              <w:rPr>
                <w:noProof/>
                <w:webHidden/>
              </w:rPr>
              <w:tab/>
            </w:r>
            <w:r>
              <w:rPr>
                <w:noProof/>
                <w:webHidden/>
              </w:rPr>
              <w:fldChar w:fldCharType="begin"/>
            </w:r>
            <w:r>
              <w:rPr>
                <w:noProof/>
                <w:webHidden/>
              </w:rPr>
              <w:instrText xml:space="preserve"> PAGEREF _Toc168648498 \h </w:instrText>
            </w:r>
            <w:r>
              <w:rPr>
                <w:noProof/>
                <w:webHidden/>
              </w:rPr>
            </w:r>
            <w:r>
              <w:rPr>
                <w:noProof/>
                <w:webHidden/>
              </w:rPr>
              <w:fldChar w:fldCharType="separate"/>
            </w:r>
            <w:r w:rsidR="00564C03">
              <w:rPr>
                <w:noProof/>
                <w:webHidden/>
              </w:rPr>
              <w:t>27</w:t>
            </w:r>
            <w:r>
              <w:rPr>
                <w:noProof/>
                <w:webHidden/>
              </w:rPr>
              <w:fldChar w:fldCharType="end"/>
            </w:r>
          </w:hyperlink>
        </w:p>
        <w:p w14:paraId="57CC528E" w14:textId="7344C6EE"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499" w:history="1">
            <w:r w:rsidRPr="00CF5947">
              <w:rPr>
                <w:rStyle w:val="Hyperlink"/>
                <w:noProof/>
                <w:lang w:val="en-US"/>
              </w:rPr>
              <w:t>A.1.11</w:t>
            </w:r>
            <w:r>
              <w:rPr>
                <w:rFonts w:asciiTheme="minorHAnsi" w:eastAsiaTheme="minorEastAsia" w:hAnsiTheme="minorHAnsi"/>
                <w:noProof/>
                <w:kern w:val="2"/>
                <w:lang w:eastAsia="it-IT"/>
                <w14:ligatures w14:val="standardContextual"/>
              </w:rPr>
              <w:tab/>
            </w:r>
            <w:r w:rsidRPr="00CF5947">
              <w:rPr>
                <w:rStyle w:val="Hyperlink"/>
                <w:noProof/>
                <w:lang w:val="en-US"/>
              </w:rPr>
              <w:t>Personal protection equipment</w:t>
            </w:r>
            <w:r>
              <w:rPr>
                <w:noProof/>
                <w:webHidden/>
              </w:rPr>
              <w:tab/>
            </w:r>
            <w:r>
              <w:rPr>
                <w:noProof/>
                <w:webHidden/>
              </w:rPr>
              <w:fldChar w:fldCharType="begin"/>
            </w:r>
            <w:r>
              <w:rPr>
                <w:noProof/>
                <w:webHidden/>
              </w:rPr>
              <w:instrText xml:space="preserve"> PAGEREF _Toc168648499 \h </w:instrText>
            </w:r>
            <w:r>
              <w:rPr>
                <w:noProof/>
                <w:webHidden/>
              </w:rPr>
            </w:r>
            <w:r>
              <w:rPr>
                <w:noProof/>
                <w:webHidden/>
              </w:rPr>
              <w:fldChar w:fldCharType="separate"/>
            </w:r>
            <w:r w:rsidR="00564C03">
              <w:rPr>
                <w:noProof/>
                <w:webHidden/>
              </w:rPr>
              <w:t>27</w:t>
            </w:r>
            <w:r>
              <w:rPr>
                <w:noProof/>
                <w:webHidden/>
              </w:rPr>
              <w:fldChar w:fldCharType="end"/>
            </w:r>
          </w:hyperlink>
        </w:p>
        <w:p w14:paraId="5487FF5B" w14:textId="32D68A9E"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00" w:history="1">
            <w:r w:rsidRPr="00CF5947">
              <w:rPr>
                <w:rStyle w:val="Hyperlink"/>
                <w:noProof/>
                <w:lang w:val="en-US"/>
              </w:rPr>
              <w:t>A.1.12</w:t>
            </w:r>
            <w:r>
              <w:rPr>
                <w:rFonts w:asciiTheme="minorHAnsi" w:eastAsiaTheme="minorEastAsia" w:hAnsiTheme="minorHAnsi"/>
                <w:noProof/>
                <w:kern w:val="2"/>
                <w:lang w:eastAsia="it-IT"/>
                <w14:ligatures w14:val="standardContextual"/>
              </w:rPr>
              <w:tab/>
            </w:r>
            <w:r w:rsidRPr="00CF5947">
              <w:rPr>
                <w:rStyle w:val="Hyperlink"/>
                <w:noProof/>
                <w:lang w:val="en-US"/>
              </w:rPr>
              <w:t>Keeping the manual</w:t>
            </w:r>
            <w:r>
              <w:rPr>
                <w:noProof/>
                <w:webHidden/>
              </w:rPr>
              <w:tab/>
            </w:r>
            <w:r>
              <w:rPr>
                <w:noProof/>
                <w:webHidden/>
              </w:rPr>
              <w:fldChar w:fldCharType="begin"/>
            </w:r>
            <w:r>
              <w:rPr>
                <w:noProof/>
                <w:webHidden/>
              </w:rPr>
              <w:instrText xml:space="preserve"> PAGEREF _Toc168648500 \h </w:instrText>
            </w:r>
            <w:r>
              <w:rPr>
                <w:noProof/>
                <w:webHidden/>
              </w:rPr>
            </w:r>
            <w:r>
              <w:rPr>
                <w:noProof/>
                <w:webHidden/>
              </w:rPr>
              <w:fldChar w:fldCharType="separate"/>
            </w:r>
            <w:r w:rsidR="00564C03">
              <w:rPr>
                <w:noProof/>
                <w:webHidden/>
              </w:rPr>
              <w:t>28</w:t>
            </w:r>
            <w:r>
              <w:rPr>
                <w:noProof/>
                <w:webHidden/>
              </w:rPr>
              <w:fldChar w:fldCharType="end"/>
            </w:r>
          </w:hyperlink>
        </w:p>
        <w:p w14:paraId="005C23DF" w14:textId="2510197C"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01" w:history="1">
            <w:r w:rsidRPr="00CF5947">
              <w:rPr>
                <w:rStyle w:val="Hyperlink"/>
                <w:noProof/>
                <w:lang w:val="en-US"/>
              </w:rPr>
              <w:t>A.1.13</w:t>
            </w:r>
            <w:r>
              <w:rPr>
                <w:rFonts w:asciiTheme="minorHAnsi" w:eastAsiaTheme="minorEastAsia" w:hAnsiTheme="minorHAnsi"/>
                <w:noProof/>
                <w:kern w:val="2"/>
                <w:lang w:eastAsia="it-IT"/>
                <w14:ligatures w14:val="standardContextual"/>
              </w:rPr>
              <w:tab/>
            </w:r>
            <w:r w:rsidRPr="00CF5947">
              <w:rPr>
                <w:rStyle w:val="Hyperlink"/>
                <w:noProof/>
                <w:lang w:val="en-US"/>
              </w:rPr>
              <w:t>Recipients of the manual</w:t>
            </w:r>
            <w:r>
              <w:rPr>
                <w:noProof/>
                <w:webHidden/>
              </w:rPr>
              <w:tab/>
            </w:r>
            <w:r>
              <w:rPr>
                <w:noProof/>
                <w:webHidden/>
              </w:rPr>
              <w:fldChar w:fldCharType="begin"/>
            </w:r>
            <w:r>
              <w:rPr>
                <w:noProof/>
                <w:webHidden/>
              </w:rPr>
              <w:instrText xml:space="preserve"> PAGEREF _Toc168648501 \h </w:instrText>
            </w:r>
            <w:r>
              <w:rPr>
                <w:noProof/>
                <w:webHidden/>
              </w:rPr>
            </w:r>
            <w:r>
              <w:rPr>
                <w:noProof/>
                <w:webHidden/>
              </w:rPr>
              <w:fldChar w:fldCharType="separate"/>
            </w:r>
            <w:r w:rsidR="00564C03">
              <w:rPr>
                <w:noProof/>
                <w:webHidden/>
              </w:rPr>
              <w:t>28</w:t>
            </w:r>
            <w:r>
              <w:rPr>
                <w:noProof/>
                <w:webHidden/>
              </w:rPr>
              <w:fldChar w:fldCharType="end"/>
            </w:r>
          </w:hyperlink>
        </w:p>
        <w:p w14:paraId="69D8E55F" w14:textId="3FDBD19B" w:rsidR="0004012E" w:rsidRDefault="0004012E">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48502" w:history="1">
            <w:r w:rsidRPr="00CF5947">
              <w:rPr>
                <w:rStyle w:val="Hyperlink"/>
                <w:noProof/>
                <w:lang w:val="en-US"/>
              </w:rPr>
              <w:t>A.2.</w:t>
            </w:r>
            <w:r>
              <w:rPr>
                <w:rFonts w:asciiTheme="minorHAnsi" w:eastAsiaTheme="minorEastAsia" w:hAnsiTheme="minorHAnsi"/>
                <w:noProof/>
                <w:kern w:val="2"/>
                <w:lang w:eastAsia="it-IT"/>
                <w14:ligatures w14:val="standardContextual"/>
              </w:rPr>
              <w:tab/>
            </w:r>
            <w:r w:rsidRPr="00CF5947">
              <w:rPr>
                <w:rStyle w:val="Hyperlink"/>
                <w:noProof/>
                <w:lang w:val="en-US"/>
              </w:rPr>
              <w:t>Technical data</w:t>
            </w:r>
            <w:r>
              <w:rPr>
                <w:noProof/>
                <w:webHidden/>
              </w:rPr>
              <w:tab/>
            </w:r>
            <w:r>
              <w:rPr>
                <w:noProof/>
                <w:webHidden/>
              </w:rPr>
              <w:fldChar w:fldCharType="begin"/>
            </w:r>
            <w:r>
              <w:rPr>
                <w:noProof/>
                <w:webHidden/>
              </w:rPr>
              <w:instrText xml:space="preserve"> PAGEREF _Toc168648502 \h </w:instrText>
            </w:r>
            <w:r>
              <w:rPr>
                <w:noProof/>
                <w:webHidden/>
              </w:rPr>
            </w:r>
            <w:r>
              <w:rPr>
                <w:noProof/>
                <w:webHidden/>
              </w:rPr>
              <w:fldChar w:fldCharType="separate"/>
            </w:r>
            <w:r w:rsidR="00564C03">
              <w:rPr>
                <w:noProof/>
                <w:webHidden/>
              </w:rPr>
              <w:t>28</w:t>
            </w:r>
            <w:r>
              <w:rPr>
                <w:noProof/>
                <w:webHidden/>
              </w:rPr>
              <w:fldChar w:fldCharType="end"/>
            </w:r>
          </w:hyperlink>
        </w:p>
        <w:p w14:paraId="40E452AB" w14:textId="2FA7CDDB"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03" w:history="1">
            <w:r w:rsidRPr="00CF5947">
              <w:rPr>
                <w:rStyle w:val="Hyperlink"/>
                <w:noProof/>
                <w:lang w:val="en-US"/>
              </w:rPr>
              <w:t>A.2.1</w:t>
            </w:r>
            <w:r>
              <w:rPr>
                <w:rFonts w:asciiTheme="minorHAnsi" w:eastAsiaTheme="minorEastAsia" w:hAnsiTheme="minorHAnsi"/>
                <w:noProof/>
                <w:kern w:val="2"/>
                <w:lang w:eastAsia="it-IT"/>
                <w14:ligatures w14:val="standardContextual"/>
              </w:rPr>
              <w:tab/>
            </w:r>
            <w:r w:rsidRPr="00CF5947">
              <w:rPr>
                <w:rStyle w:val="Hyperlink"/>
                <w:noProof/>
                <w:lang w:val="en-US"/>
              </w:rPr>
              <w:t>Climatic class</w:t>
            </w:r>
            <w:r>
              <w:rPr>
                <w:noProof/>
                <w:webHidden/>
              </w:rPr>
              <w:tab/>
            </w:r>
            <w:r>
              <w:rPr>
                <w:noProof/>
                <w:webHidden/>
              </w:rPr>
              <w:fldChar w:fldCharType="begin"/>
            </w:r>
            <w:r>
              <w:rPr>
                <w:noProof/>
                <w:webHidden/>
              </w:rPr>
              <w:instrText xml:space="preserve"> PAGEREF _Toc168648503 \h </w:instrText>
            </w:r>
            <w:r>
              <w:rPr>
                <w:noProof/>
                <w:webHidden/>
              </w:rPr>
            </w:r>
            <w:r>
              <w:rPr>
                <w:noProof/>
                <w:webHidden/>
              </w:rPr>
              <w:fldChar w:fldCharType="separate"/>
            </w:r>
            <w:r w:rsidR="00564C03">
              <w:rPr>
                <w:noProof/>
                <w:webHidden/>
              </w:rPr>
              <w:t>28</w:t>
            </w:r>
            <w:r>
              <w:rPr>
                <w:noProof/>
                <w:webHidden/>
              </w:rPr>
              <w:fldChar w:fldCharType="end"/>
            </w:r>
          </w:hyperlink>
        </w:p>
        <w:p w14:paraId="1244343A" w14:textId="7F70CE47"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04" w:history="1">
            <w:r w:rsidRPr="00CF5947">
              <w:rPr>
                <w:rStyle w:val="Hyperlink"/>
                <w:noProof/>
                <w:lang w:val="en-US"/>
              </w:rPr>
              <w:t>A.2.2</w:t>
            </w:r>
            <w:r>
              <w:rPr>
                <w:rFonts w:asciiTheme="minorHAnsi" w:eastAsiaTheme="minorEastAsia" w:hAnsiTheme="minorHAnsi"/>
                <w:noProof/>
                <w:kern w:val="2"/>
                <w:lang w:eastAsia="it-IT"/>
                <w14:ligatures w14:val="standardContextual"/>
              </w:rPr>
              <w:tab/>
            </w:r>
            <w:r w:rsidRPr="00CF5947">
              <w:rPr>
                <w:rStyle w:val="Hyperlink"/>
                <w:noProof/>
                <w:lang w:val="en-US"/>
              </w:rPr>
              <w:t>Materials and fluids used</w:t>
            </w:r>
            <w:r>
              <w:rPr>
                <w:noProof/>
                <w:webHidden/>
              </w:rPr>
              <w:tab/>
            </w:r>
            <w:r>
              <w:rPr>
                <w:noProof/>
                <w:webHidden/>
              </w:rPr>
              <w:fldChar w:fldCharType="begin"/>
            </w:r>
            <w:r>
              <w:rPr>
                <w:noProof/>
                <w:webHidden/>
              </w:rPr>
              <w:instrText xml:space="preserve"> PAGEREF _Toc168648504 \h </w:instrText>
            </w:r>
            <w:r>
              <w:rPr>
                <w:noProof/>
                <w:webHidden/>
              </w:rPr>
            </w:r>
            <w:r>
              <w:rPr>
                <w:noProof/>
                <w:webHidden/>
              </w:rPr>
              <w:fldChar w:fldCharType="separate"/>
            </w:r>
            <w:r w:rsidR="00564C03">
              <w:rPr>
                <w:noProof/>
                <w:webHidden/>
              </w:rPr>
              <w:t>28</w:t>
            </w:r>
            <w:r>
              <w:rPr>
                <w:noProof/>
                <w:webHidden/>
              </w:rPr>
              <w:fldChar w:fldCharType="end"/>
            </w:r>
          </w:hyperlink>
        </w:p>
        <w:p w14:paraId="5D946132" w14:textId="7FC83030"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05" w:history="1">
            <w:r w:rsidRPr="00CF5947">
              <w:rPr>
                <w:rStyle w:val="Hyperlink"/>
                <w:noProof/>
                <w:lang w:val="en-US"/>
              </w:rPr>
              <w:t>A.2.3</w:t>
            </w:r>
            <w:r>
              <w:rPr>
                <w:rFonts w:asciiTheme="minorHAnsi" w:eastAsiaTheme="minorEastAsia" w:hAnsiTheme="minorHAnsi"/>
                <w:noProof/>
                <w:kern w:val="2"/>
                <w:lang w:eastAsia="it-IT"/>
                <w14:ligatures w14:val="standardContextual"/>
              </w:rPr>
              <w:tab/>
            </w:r>
            <w:r w:rsidRPr="00CF5947">
              <w:rPr>
                <w:rStyle w:val="Hyperlink"/>
                <w:noProof/>
                <w:lang w:val="en-US"/>
              </w:rPr>
              <w:t>Dimensions, performance and consumption</w:t>
            </w:r>
            <w:r>
              <w:rPr>
                <w:noProof/>
                <w:webHidden/>
              </w:rPr>
              <w:tab/>
            </w:r>
            <w:r>
              <w:rPr>
                <w:noProof/>
                <w:webHidden/>
              </w:rPr>
              <w:fldChar w:fldCharType="begin"/>
            </w:r>
            <w:r>
              <w:rPr>
                <w:noProof/>
                <w:webHidden/>
              </w:rPr>
              <w:instrText xml:space="preserve"> PAGEREF _Toc168648505 \h </w:instrText>
            </w:r>
            <w:r>
              <w:rPr>
                <w:noProof/>
                <w:webHidden/>
              </w:rPr>
            </w:r>
            <w:r>
              <w:rPr>
                <w:noProof/>
                <w:webHidden/>
              </w:rPr>
              <w:fldChar w:fldCharType="separate"/>
            </w:r>
            <w:r w:rsidR="00564C03">
              <w:rPr>
                <w:noProof/>
                <w:webHidden/>
              </w:rPr>
              <w:t>28</w:t>
            </w:r>
            <w:r>
              <w:rPr>
                <w:noProof/>
                <w:webHidden/>
              </w:rPr>
              <w:fldChar w:fldCharType="end"/>
            </w:r>
          </w:hyperlink>
        </w:p>
        <w:p w14:paraId="2061A9FC" w14:textId="61983427"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06" w:history="1">
            <w:r w:rsidRPr="00CF5947">
              <w:rPr>
                <w:rStyle w:val="Hyperlink"/>
                <w:noProof/>
                <w:lang w:val="en-US"/>
              </w:rPr>
              <w:t>A.2.4</w:t>
            </w:r>
            <w:r>
              <w:rPr>
                <w:rFonts w:asciiTheme="minorHAnsi" w:eastAsiaTheme="minorEastAsia" w:hAnsiTheme="minorHAnsi"/>
                <w:noProof/>
                <w:kern w:val="2"/>
                <w:lang w:eastAsia="it-IT"/>
                <w14:ligatures w14:val="standardContextual"/>
              </w:rPr>
              <w:tab/>
            </w:r>
            <w:r w:rsidRPr="00CF5947">
              <w:rPr>
                <w:rStyle w:val="Hyperlink"/>
                <w:noProof/>
                <w:lang w:val="en-US"/>
              </w:rPr>
              <w:t>Mechanical safety characteristics, hazards</w:t>
            </w:r>
            <w:r>
              <w:rPr>
                <w:noProof/>
                <w:webHidden/>
              </w:rPr>
              <w:tab/>
            </w:r>
            <w:r>
              <w:rPr>
                <w:noProof/>
                <w:webHidden/>
              </w:rPr>
              <w:fldChar w:fldCharType="begin"/>
            </w:r>
            <w:r>
              <w:rPr>
                <w:noProof/>
                <w:webHidden/>
              </w:rPr>
              <w:instrText xml:space="preserve"> PAGEREF _Toc168648506 \h </w:instrText>
            </w:r>
            <w:r>
              <w:rPr>
                <w:noProof/>
                <w:webHidden/>
              </w:rPr>
            </w:r>
            <w:r>
              <w:rPr>
                <w:noProof/>
                <w:webHidden/>
              </w:rPr>
              <w:fldChar w:fldCharType="separate"/>
            </w:r>
            <w:r w:rsidR="00564C03">
              <w:rPr>
                <w:noProof/>
                <w:webHidden/>
              </w:rPr>
              <w:t>28</w:t>
            </w:r>
            <w:r>
              <w:rPr>
                <w:noProof/>
                <w:webHidden/>
              </w:rPr>
              <w:fldChar w:fldCharType="end"/>
            </w:r>
          </w:hyperlink>
        </w:p>
        <w:p w14:paraId="5DC2F4D3" w14:textId="03C3A9E9" w:rsidR="0004012E" w:rsidRDefault="0004012E">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48508" w:history="1">
            <w:r w:rsidRPr="00CF5947">
              <w:rPr>
                <w:rStyle w:val="Hyperlink"/>
                <w:noProof/>
                <w:lang w:val="en-US"/>
              </w:rPr>
              <w:t>B.1.</w:t>
            </w:r>
            <w:r>
              <w:rPr>
                <w:rFonts w:asciiTheme="minorHAnsi" w:eastAsiaTheme="minorEastAsia" w:hAnsiTheme="minorHAnsi"/>
                <w:noProof/>
                <w:kern w:val="2"/>
                <w:lang w:eastAsia="it-IT"/>
                <w14:ligatures w14:val="standardContextual"/>
              </w:rPr>
              <w:tab/>
            </w:r>
            <w:r w:rsidRPr="00CF5947">
              <w:rPr>
                <w:rStyle w:val="Hyperlink"/>
                <w:noProof/>
                <w:lang w:val="en-US"/>
              </w:rPr>
              <w:t>Transport, handling and storage</w:t>
            </w:r>
            <w:r>
              <w:rPr>
                <w:noProof/>
                <w:webHidden/>
              </w:rPr>
              <w:tab/>
            </w:r>
            <w:r>
              <w:rPr>
                <w:noProof/>
                <w:webHidden/>
              </w:rPr>
              <w:fldChar w:fldCharType="begin"/>
            </w:r>
            <w:r>
              <w:rPr>
                <w:noProof/>
                <w:webHidden/>
              </w:rPr>
              <w:instrText xml:space="preserve"> PAGEREF _Toc168648508 \h </w:instrText>
            </w:r>
            <w:r>
              <w:rPr>
                <w:noProof/>
                <w:webHidden/>
              </w:rPr>
            </w:r>
            <w:r>
              <w:rPr>
                <w:noProof/>
                <w:webHidden/>
              </w:rPr>
              <w:fldChar w:fldCharType="separate"/>
            </w:r>
            <w:r w:rsidR="00564C03">
              <w:rPr>
                <w:noProof/>
                <w:webHidden/>
              </w:rPr>
              <w:t>29</w:t>
            </w:r>
            <w:r>
              <w:rPr>
                <w:noProof/>
                <w:webHidden/>
              </w:rPr>
              <w:fldChar w:fldCharType="end"/>
            </w:r>
          </w:hyperlink>
        </w:p>
        <w:p w14:paraId="1B37190C" w14:textId="0A1186A3"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09" w:history="1">
            <w:r w:rsidRPr="00CF5947">
              <w:rPr>
                <w:rStyle w:val="Hyperlink"/>
                <w:noProof/>
                <w:lang w:val="en-US"/>
              </w:rPr>
              <w:t>B.1.1</w:t>
            </w:r>
            <w:r>
              <w:rPr>
                <w:rFonts w:asciiTheme="minorHAnsi" w:eastAsiaTheme="minorEastAsia" w:hAnsiTheme="minorHAnsi"/>
                <w:noProof/>
                <w:kern w:val="2"/>
                <w:lang w:eastAsia="it-IT"/>
                <w14:ligatures w14:val="standardContextual"/>
              </w:rPr>
              <w:tab/>
            </w:r>
            <w:r w:rsidRPr="00CF5947">
              <w:rPr>
                <w:rStyle w:val="Hyperlink"/>
                <w:noProof/>
                <w:lang w:val="en-US"/>
              </w:rPr>
              <w:t>Introduction</w:t>
            </w:r>
            <w:r>
              <w:rPr>
                <w:noProof/>
                <w:webHidden/>
              </w:rPr>
              <w:tab/>
            </w:r>
            <w:r>
              <w:rPr>
                <w:noProof/>
                <w:webHidden/>
              </w:rPr>
              <w:fldChar w:fldCharType="begin"/>
            </w:r>
            <w:r>
              <w:rPr>
                <w:noProof/>
                <w:webHidden/>
              </w:rPr>
              <w:instrText xml:space="preserve"> PAGEREF _Toc168648509 \h </w:instrText>
            </w:r>
            <w:r>
              <w:rPr>
                <w:noProof/>
                <w:webHidden/>
              </w:rPr>
            </w:r>
            <w:r>
              <w:rPr>
                <w:noProof/>
                <w:webHidden/>
              </w:rPr>
              <w:fldChar w:fldCharType="separate"/>
            </w:r>
            <w:r w:rsidR="00564C03">
              <w:rPr>
                <w:noProof/>
                <w:webHidden/>
              </w:rPr>
              <w:t>29</w:t>
            </w:r>
            <w:r>
              <w:rPr>
                <w:noProof/>
                <w:webHidden/>
              </w:rPr>
              <w:fldChar w:fldCharType="end"/>
            </w:r>
          </w:hyperlink>
        </w:p>
        <w:p w14:paraId="2BC8A565" w14:textId="4EFCAC7A"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10" w:history="1">
            <w:r w:rsidRPr="00CF5947">
              <w:rPr>
                <w:rStyle w:val="Hyperlink"/>
                <w:noProof/>
                <w:lang w:val="en-US"/>
              </w:rPr>
              <w:t>B.1.2</w:t>
            </w:r>
            <w:r>
              <w:rPr>
                <w:rFonts w:asciiTheme="minorHAnsi" w:eastAsiaTheme="minorEastAsia" w:hAnsiTheme="minorHAnsi"/>
                <w:noProof/>
                <w:kern w:val="2"/>
                <w:lang w:eastAsia="it-IT"/>
                <w14:ligatures w14:val="standardContextual"/>
              </w:rPr>
              <w:tab/>
            </w:r>
            <w:r w:rsidRPr="00CF5947">
              <w:rPr>
                <w:rStyle w:val="Hyperlink"/>
                <w:noProof/>
                <w:lang w:val="en-US"/>
              </w:rPr>
              <w:t>Transport: instructions for the carrier</w:t>
            </w:r>
            <w:r>
              <w:rPr>
                <w:noProof/>
                <w:webHidden/>
              </w:rPr>
              <w:tab/>
            </w:r>
            <w:r>
              <w:rPr>
                <w:noProof/>
                <w:webHidden/>
              </w:rPr>
              <w:fldChar w:fldCharType="begin"/>
            </w:r>
            <w:r>
              <w:rPr>
                <w:noProof/>
                <w:webHidden/>
              </w:rPr>
              <w:instrText xml:space="preserve"> PAGEREF _Toc168648510 \h </w:instrText>
            </w:r>
            <w:r>
              <w:rPr>
                <w:noProof/>
                <w:webHidden/>
              </w:rPr>
            </w:r>
            <w:r>
              <w:rPr>
                <w:noProof/>
                <w:webHidden/>
              </w:rPr>
              <w:fldChar w:fldCharType="separate"/>
            </w:r>
            <w:r w:rsidR="00564C03">
              <w:rPr>
                <w:noProof/>
                <w:webHidden/>
              </w:rPr>
              <w:t>29</w:t>
            </w:r>
            <w:r>
              <w:rPr>
                <w:noProof/>
                <w:webHidden/>
              </w:rPr>
              <w:fldChar w:fldCharType="end"/>
            </w:r>
          </w:hyperlink>
        </w:p>
        <w:p w14:paraId="4B7DEAD5" w14:textId="78C1B192"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11" w:history="1">
            <w:r w:rsidRPr="00CF5947">
              <w:rPr>
                <w:rStyle w:val="Hyperlink"/>
                <w:noProof/>
                <w:lang w:val="en-US"/>
              </w:rPr>
              <w:t>B.1.3</w:t>
            </w:r>
            <w:r>
              <w:rPr>
                <w:rFonts w:asciiTheme="minorHAnsi" w:eastAsiaTheme="minorEastAsia" w:hAnsiTheme="minorHAnsi"/>
                <w:noProof/>
                <w:kern w:val="2"/>
                <w:lang w:eastAsia="it-IT"/>
                <w14:ligatures w14:val="standardContextual"/>
              </w:rPr>
              <w:tab/>
            </w:r>
            <w:r w:rsidRPr="00CF5947">
              <w:rPr>
                <w:rStyle w:val="Hyperlink"/>
                <w:noProof/>
                <w:lang w:val="en-US"/>
              </w:rPr>
              <w:t>Handling</w:t>
            </w:r>
            <w:r>
              <w:rPr>
                <w:noProof/>
                <w:webHidden/>
              </w:rPr>
              <w:tab/>
            </w:r>
            <w:r>
              <w:rPr>
                <w:noProof/>
                <w:webHidden/>
              </w:rPr>
              <w:fldChar w:fldCharType="begin"/>
            </w:r>
            <w:r>
              <w:rPr>
                <w:noProof/>
                <w:webHidden/>
              </w:rPr>
              <w:instrText xml:space="preserve"> PAGEREF _Toc168648511 \h </w:instrText>
            </w:r>
            <w:r>
              <w:rPr>
                <w:noProof/>
                <w:webHidden/>
              </w:rPr>
            </w:r>
            <w:r>
              <w:rPr>
                <w:noProof/>
                <w:webHidden/>
              </w:rPr>
              <w:fldChar w:fldCharType="separate"/>
            </w:r>
            <w:r w:rsidR="00564C03">
              <w:rPr>
                <w:noProof/>
                <w:webHidden/>
              </w:rPr>
              <w:t>29</w:t>
            </w:r>
            <w:r>
              <w:rPr>
                <w:noProof/>
                <w:webHidden/>
              </w:rPr>
              <w:fldChar w:fldCharType="end"/>
            </w:r>
          </w:hyperlink>
        </w:p>
        <w:p w14:paraId="38A6D0BC" w14:textId="0216FBCA"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12" w:history="1">
            <w:r w:rsidRPr="00CF5947">
              <w:rPr>
                <w:rStyle w:val="Hyperlink"/>
                <w:noProof/>
                <w:lang w:val="en-US"/>
              </w:rPr>
              <w:t>B.1.4</w:t>
            </w:r>
            <w:r>
              <w:rPr>
                <w:rFonts w:asciiTheme="minorHAnsi" w:eastAsiaTheme="minorEastAsia" w:hAnsiTheme="minorHAnsi"/>
                <w:noProof/>
                <w:kern w:val="2"/>
                <w:lang w:eastAsia="it-IT"/>
                <w14:ligatures w14:val="standardContextual"/>
              </w:rPr>
              <w:tab/>
            </w:r>
            <w:r w:rsidRPr="00CF5947">
              <w:rPr>
                <w:rStyle w:val="Hyperlink"/>
                <w:noProof/>
                <w:lang w:val="en-US"/>
              </w:rPr>
              <w:t>Procedures for handling operations</w:t>
            </w:r>
            <w:r>
              <w:rPr>
                <w:noProof/>
                <w:webHidden/>
              </w:rPr>
              <w:tab/>
            </w:r>
            <w:r>
              <w:rPr>
                <w:noProof/>
                <w:webHidden/>
              </w:rPr>
              <w:fldChar w:fldCharType="begin"/>
            </w:r>
            <w:r>
              <w:rPr>
                <w:noProof/>
                <w:webHidden/>
              </w:rPr>
              <w:instrText xml:space="preserve"> PAGEREF _Toc168648512 \h </w:instrText>
            </w:r>
            <w:r>
              <w:rPr>
                <w:noProof/>
                <w:webHidden/>
              </w:rPr>
            </w:r>
            <w:r>
              <w:rPr>
                <w:noProof/>
                <w:webHidden/>
              </w:rPr>
              <w:fldChar w:fldCharType="separate"/>
            </w:r>
            <w:r w:rsidR="00564C03">
              <w:rPr>
                <w:noProof/>
                <w:webHidden/>
              </w:rPr>
              <w:t>29</w:t>
            </w:r>
            <w:r>
              <w:rPr>
                <w:noProof/>
                <w:webHidden/>
              </w:rPr>
              <w:fldChar w:fldCharType="end"/>
            </w:r>
          </w:hyperlink>
        </w:p>
        <w:p w14:paraId="72A29097" w14:textId="3C1087CB"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13" w:history="1">
            <w:r w:rsidRPr="00CF5947">
              <w:rPr>
                <w:rStyle w:val="Hyperlink"/>
                <w:noProof/>
                <w:lang w:val="en-US"/>
              </w:rPr>
              <w:t>B.1.5</w:t>
            </w:r>
            <w:r>
              <w:rPr>
                <w:rFonts w:asciiTheme="minorHAnsi" w:eastAsiaTheme="minorEastAsia" w:hAnsiTheme="minorHAnsi"/>
                <w:noProof/>
                <w:kern w:val="2"/>
                <w:lang w:eastAsia="it-IT"/>
                <w14:ligatures w14:val="standardContextual"/>
              </w:rPr>
              <w:tab/>
            </w:r>
            <w:r w:rsidRPr="00CF5947">
              <w:rPr>
                <w:rStyle w:val="Hyperlink"/>
                <w:noProof/>
                <w:lang w:val="en-US"/>
              </w:rPr>
              <w:t>Translation</w:t>
            </w:r>
            <w:r>
              <w:rPr>
                <w:noProof/>
                <w:webHidden/>
              </w:rPr>
              <w:tab/>
            </w:r>
            <w:r>
              <w:rPr>
                <w:noProof/>
                <w:webHidden/>
              </w:rPr>
              <w:fldChar w:fldCharType="begin"/>
            </w:r>
            <w:r>
              <w:rPr>
                <w:noProof/>
                <w:webHidden/>
              </w:rPr>
              <w:instrText xml:space="preserve"> PAGEREF _Toc168648513 \h </w:instrText>
            </w:r>
            <w:r>
              <w:rPr>
                <w:noProof/>
                <w:webHidden/>
              </w:rPr>
            </w:r>
            <w:r>
              <w:rPr>
                <w:noProof/>
                <w:webHidden/>
              </w:rPr>
              <w:fldChar w:fldCharType="separate"/>
            </w:r>
            <w:r w:rsidR="00564C03">
              <w:rPr>
                <w:noProof/>
                <w:webHidden/>
              </w:rPr>
              <w:t>30</w:t>
            </w:r>
            <w:r>
              <w:rPr>
                <w:noProof/>
                <w:webHidden/>
              </w:rPr>
              <w:fldChar w:fldCharType="end"/>
            </w:r>
          </w:hyperlink>
        </w:p>
        <w:p w14:paraId="6191D7F4" w14:textId="7B795F44"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14" w:history="1">
            <w:r w:rsidRPr="00CF5947">
              <w:rPr>
                <w:rStyle w:val="Hyperlink"/>
                <w:noProof/>
                <w:lang w:val="en-US"/>
              </w:rPr>
              <w:t>B.1.6</w:t>
            </w:r>
            <w:r>
              <w:rPr>
                <w:rFonts w:asciiTheme="minorHAnsi" w:eastAsiaTheme="minorEastAsia" w:hAnsiTheme="minorHAnsi"/>
                <w:noProof/>
                <w:kern w:val="2"/>
                <w:lang w:eastAsia="it-IT"/>
                <w14:ligatures w14:val="standardContextual"/>
              </w:rPr>
              <w:tab/>
            </w:r>
            <w:r w:rsidRPr="00CF5947">
              <w:rPr>
                <w:rStyle w:val="Hyperlink"/>
                <w:noProof/>
                <w:lang w:val="en-US"/>
              </w:rPr>
              <w:t>Placing the load</w:t>
            </w:r>
            <w:r>
              <w:rPr>
                <w:noProof/>
                <w:webHidden/>
              </w:rPr>
              <w:tab/>
            </w:r>
            <w:r>
              <w:rPr>
                <w:noProof/>
                <w:webHidden/>
              </w:rPr>
              <w:fldChar w:fldCharType="begin"/>
            </w:r>
            <w:r>
              <w:rPr>
                <w:noProof/>
                <w:webHidden/>
              </w:rPr>
              <w:instrText xml:space="preserve"> PAGEREF _Toc168648514 \h </w:instrText>
            </w:r>
            <w:r>
              <w:rPr>
                <w:noProof/>
                <w:webHidden/>
              </w:rPr>
            </w:r>
            <w:r>
              <w:rPr>
                <w:noProof/>
                <w:webHidden/>
              </w:rPr>
              <w:fldChar w:fldCharType="separate"/>
            </w:r>
            <w:r w:rsidR="00564C03">
              <w:rPr>
                <w:noProof/>
                <w:webHidden/>
              </w:rPr>
              <w:t>30</w:t>
            </w:r>
            <w:r>
              <w:rPr>
                <w:noProof/>
                <w:webHidden/>
              </w:rPr>
              <w:fldChar w:fldCharType="end"/>
            </w:r>
          </w:hyperlink>
        </w:p>
        <w:p w14:paraId="3316A972" w14:textId="4FAC79BD"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15" w:history="1">
            <w:r w:rsidRPr="00CF5947">
              <w:rPr>
                <w:rStyle w:val="Hyperlink"/>
                <w:noProof/>
                <w:lang w:val="en-US"/>
              </w:rPr>
              <w:t>B.1.7</w:t>
            </w:r>
            <w:r>
              <w:rPr>
                <w:rFonts w:asciiTheme="minorHAnsi" w:eastAsiaTheme="minorEastAsia" w:hAnsiTheme="minorHAnsi"/>
                <w:noProof/>
                <w:kern w:val="2"/>
                <w:lang w:eastAsia="it-IT"/>
                <w14:ligatures w14:val="standardContextual"/>
              </w:rPr>
              <w:tab/>
            </w:r>
            <w:r w:rsidRPr="00CF5947">
              <w:rPr>
                <w:rStyle w:val="Hyperlink"/>
                <w:noProof/>
                <w:lang w:val="en-US"/>
              </w:rPr>
              <w:t>Storage</w:t>
            </w:r>
            <w:r>
              <w:rPr>
                <w:noProof/>
                <w:webHidden/>
              </w:rPr>
              <w:tab/>
            </w:r>
            <w:r>
              <w:rPr>
                <w:noProof/>
                <w:webHidden/>
              </w:rPr>
              <w:fldChar w:fldCharType="begin"/>
            </w:r>
            <w:r>
              <w:rPr>
                <w:noProof/>
                <w:webHidden/>
              </w:rPr>
              <w:instrText xml:space="preserve"> PAGEREF _Toc168648515 \h </w:instrText>
            </w:r>
            <w:r>
              <w:rPr>
                <w:noProof/>
                <w:webHidden/>
              </w:rPr>
            </w:r>
            <w:r>
              <w:rPr>
                <w:noProof/>
                <w:webHidden/>
              </w:rPr>
              <w:fldChar w:fldCharType="separate"/>
            </w:r>
            <w:r w:rsidR="00564C03">
              <w:rPr>
                <w:noProof/>
                <w:webHidden/>
              </w:rPr>
              <w:t>30</w:t>
            </w:r>
            <w:r>
              <w:rPr>
                <w:noProof/>
                <w:webHidden/>
              </w:rPr>
              <w:fldChar w:fldCharType="end"/>
            </w:r>
          </w:hyperlink>
        </w:p>
        <w:p w14:paraId="076F5348" w14:textId="4079BBE1" w:rsidR="0004012E" w:rsidRDefault="0004012E">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48516" w:history="1">
            <w:r w:rsidRPr="00CF5947">
              <w:rPr>
                <w:rStyle w:val="Hyperlink"/>
                <w:noProof/>
                <w:lang w:val="en-US"/>
              </w:rPr>
              <w:t>B.2.</w:t>
            </w:r>
            <w:r>
              <w:rPr>
                <w:rFonts w:asciiTheme="minorHAnsi" w:eastAsiaTheme="minorEastAsia" w:hAnsiTheme="minorHAnsi"/>
                <w:noProof/>
                <w:kern w:val="2"/>
                <w:lang w:eastAsia="it-IT"/>
                <w14:ligatures w14:val="standardContextual"/>
              </w:rPr>
              <w:tab/>
            </w:r>
            <w:r w:rsidRPr="00CF5947">
              <w:rPr>
                <w:rStyle w:val="Hyperlink"/>
                <w:noProof/>
                <w:lang w:val="en-US"/>
              </w:rPr>
              <w:t>Installation and assembly</w:t>
            </w:r>
            <w:r>
              <w:rPr>
                <w:noProof/>
                <w:webHidden/>
              </w:rPr>
              <w:tab/>
            </w:r>
            <w:r>
              <w:rPr>
                <w:noProof/>
                <w:webHidden/>
              </w:rPr>
              <w:fldChar w:fldCharType="begin"/>
            </w:r>
            <w:r>
              <w:rPr>
                <w:noProof/>
                <w:webHidden/>
              </w:rPr>
              <w:instrText xml:space="preserve"> PAGEREF _Toc168648516 \h </w:instrText>
            </w:r>
            <w:r>
              <w:rPr>
                <w:noProof/>
                <w:webHidden/>
              </w:rPr>
            </w:r>
            <w:r>
              <w:rPr>
                <w:noProof/>
                <w:webHidden/>
              </w:rPr>
              <w:fldChar w:fldCharType="separate"/>
            </w:r>
            <w:r w:rsidR="00564C03">
              <w:rPr>
                <w:noProof/>
                <w:webHidden/>
              </w:rPr>
              <w:t>30</w:t>
            </w:r>
            <w:r>
              <w:rPr>
                <w:noProof/>
                <w:webHidden/>
              </w:rPr>
              <w:fldChar w:fldCharType="end"/>
            </w:r>
          </w:hyperlink>
        </w:p>
        <w:p w14:paraId="54DAB4F7" w14:textId="67B80520"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17" w:history="1">
            <w:r w:rsidRPr="00CF5947">
              <w:rPr>
                <w:rStyle w:val="Hyperlink"/>
                <w:noProof/>
                <w:lang w:val="en-US"/>
              </w:rPr>
              <w:t>B.2.1</w:t>
            </w:r>
            <w:r>
              <w:rPr>
                <w:rFonts w:asciiTheme="minorHAnsi" w:eastAsiaTheme="minorEastAsia" w:hAnsiTheme="minorHAnsi"/>
                <w:noProof/>
                <w:kern w:val="2"/>
                <w:lang w:eastAsia="it-IT"/>
                <w14:ligatures w14:val="standardContextual"/>
              </w:rPr>
              <w:tab/>
            </w:r>
            <w:r w:rsidRPr="00CF5947">
              <w:rPr>
                <w:rStyle w:val="Hyperlink"/>
                <w:noProof/>
                <w:lang w:val="en-US"/>
              </w:rPr>
              <w:t>Checks on receiving the appliance</w:t>
            </w:r>
            <w:r>
              <w:rPr>
                <w:noProof/>
                <w:webHidden/>
              </w:rPr>
              <w:tab/>
            </w:r>
            <w:r>
              <w:rPr>
                <w:noProof/>
                <w:webHidden/>
              </w:rPr>
              <w:fldChar w:fldCharType="begin"/>
            </w:r>
            <w:r>
              <w:rPr>
                <w:noProof/>
                <w:webHidden/>
              </w:rPr>
              <w:instrText xml:space="preserve"> PAGEREF _Toc168648517 \h </w:instrText>
            </w:r>
            <w:r>
              <w:rPr>
                <w:noProof/>
                <w:webHidden/>
              </w:rPr>
            </w:r>
            <w:r>
              <w:rPr>
                <w:noProof/>
                <w:webHidden/>
              </w:rPr>
              <w:fldChar w:fldCharType="separate"/>
            </w:r>
            <w:r w:rsidR="00564C03">
              <w:rPr>
                <w:noProof/>
                <w:webHidden/>
              </w:rPr>
              <w:t>30</w:t>
            </w:r>
            <w:r>
              <w:rPr>
                <w:noProof/>
                <w:webHidden/>
              </w:rPr>
              <w:fldChar w:fldCharType="end"/>
            </w:r>
          </w:hyperlink>
        </w:p>
        <w:p w14:paraId="655D5054" w14:textId="194E9592"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18" w:history="1">
            <w:r w:rsidRPr="00CF5947">
              <w:rPr>
                <w:rStyle w:val="Hyperlink"/>
                <w:noProof/>
                <w:lang w:val="en-US"/>
              </w:rPr>
              <w:t>B.2.2</w:t>
            </w:r>
            <w:r>
              <w:rPr>
                <w:rFonts w:asciiTheme="minorHAnsi" w:eastAsiaTheme="minorEastAsia" w:hAnsiTheme="minorHAnsi"/>
                <w:noProof/>
                <w:kern w:val="2"/>
                <w:lang w:eastAsia="it-IT"/>
                <w14:ligatures w14:val="standardContextual"/>
              </w:rPr>
              <w:tab/>
            </w:r>
            <w:r w:rsidRPr="00CF5947">
              <w:rPr>
                <w:rStyle w:val="Hyperlink"/>
                <w:noProof/>
                <w:lang w:val="en-US"/>
              </w:rPr>
              <w:t>Customer’s responsibility</w:t>
            </w:r>
            <w:r>
              <w:rPr>
                <w:noProof/>
                <w:webHidden/>
              </w:rPr>
              <w:tab/>
            </w:r>
            <w:r>
              <w:rPr>
                <w:noProof/>
                <w:webHidden/>
              </w:rPr>
              <w:fldChar w:fldCharType="begin"/>
            </w:r>
            <w:r>
              <w:rPr>
                <w:noProof/>
                <w:webHidden/>
              </w:rPr>
              <w:instrText xml:space="preserve"> PAGEREF _Toc168648518 \h </w:instrText>
            </w:r>
            <w:r>
              <w:rPr>
                <w:noProof/>
                <w:webHidden/>
              </w:rPr>
            </w:r>
            <w:r>
              <w:rPr>
                <w:noProof/>
                <w:webHidden/>
              </w:rPr>
              <w:fldChar w:fldCharType="separate"/>
            </w:r>
            <w:r w:rsidR="00564C03">
              <w:rPr>
                <w:noProof/>
                <w:webHidden/>
              </w:rPr>
              <w:t>31</w:t>
            </w:r>
            <w:r>
              <w:rPr>
                <w:noProof/>
                <w:webHidden/>
              </w:rPr>
              <w:fldChar w:fldCharType="end"/>
            </w:r>
          </w:hyperlink>
        </w:p>
        <w:p w14:paraId="47DF963C" w14:textId="2A392E23"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19" w:history="1">
            <w:r w:rsidRPr="00CF5947">
              <w:rPr>
                <w:rStyle w:val="Hyperlink"/>
                <w:noProof/>
                <w:lang w:val="en-US"/>
              </w:rPr>
              <w:t>B.2.3</w:t>
            </w:r>
            <w:r>
              <w:rPr>
                <w:rFonts w:asciiTheme="minorHAnsi" w:eastAsiaTheme="minorEastAsia" w:hAnsiTheme="minorHAnsi"/>
                <w:noProof/>
                <w:kern w:val="2"/>
                <w:lang w:eastAsia="it-IT"/>
                <w14:ligatures w14:val="standardContextual"/>
              </w:rPr>
              <w:tab/>
            </w:r>
            <w:r w:rsidRPr="00CF5947">
              <w:rPr>
                <w:rStyle w:val="Hyperlink"/>
                <w:noProof/>
                <w:lang w:val="en-US"/>
              </w:rPr>
              <w:t>Unpacking</w:t>
            </w:r>
            <w:r>
              <w:rPr>
                <w:noProof/>
                <w:webHidden/>
              </w:rPr>
              <w:tab/>
            </w:r>
            <w:r>
              <w:rPr>
                <w:noProof/>
                <w:webHidden/>
              </w:rPr>
              <w:fldChar w:fldCharType="begin"/>
            </w:r>
            <w:r>
              <w:rPr>
                <w:noProof/>
                <w:webHidden/>
              </w:rPr>
              <w:instrText xml:space="preserve"> PAGEREF _Toc168648519 \h </w:instrText>
            </w:r>
            <w:r>
              <w:rPr>
                <w:noProof/>
                <w:webHidden/>
              </w:rPr>
            </w:r>
            <w:r>
              <w:rPr>
                <w:noProof/>
                <w:webHidden/>
              </w:rPr>
              <w:fldChar w:fldCharType="separate"/>
            </w:r>
            <w:r w:rsidR="00564C03">
              <w:rPr>
                <w:noProof/>
                <w:webHidden/>
              </w:rPr>
              <w:t>31</w:t>
            </w:r>
            <w:r>
              <w:rPr>
                <w:noProof/>
                <w:webHidden/>
              </w:rPr>
              <w:fldChar w:fldCharType="end"/>
            </w:r>
          </w:hyperlink>
        </w:p>
        <w:p w14:paraId="67934EF7" w14:textId="50596CAC"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520" w:history="1">
            <w:r w:rsidRPr="00CF5947">
              <w:rPr>
                <w:rStyle w:val="Hyperlink"/>
                <w:noProof/>
                <w:lang w:val="en-US"/>
              </w:rPr>
              <w:t>B.2.3.1</w:t>
            </w:r>
            <w:r>
              <w:rPr>
                <w:rFonts w:asciiTheme="minorHAnsi" w:eastAsiaTheme="minorEastAsia" w:hAnsiTheme="minorHAnsi"/>
                <w:noProof/>
                <w:kern w:val="2"/>
                <w:lang w:eastAsia="it-IT"/>
                <w14:ligatures w14:val="standardContextual"/>
              </w:rPr>
              <w:tab/>
            </w:r>
            <w:r w:rsidRPr="00CF5947">
              <w:rPr>
                <w:rStyle w:val="Hyperlink"/>
                <w:noProof/>
              </w:rPr>
              <w:t>Disp</w:t>
            </w:r>
            <w:r w:rsidRPr="00CF5947">
              <w:rPr>
                <w:rStyle w:val="Hyperlink"/>
                <w:noProof/>
                <w:lang w:val="en-US"/>
              </w:rPr>
              <w:t>osal of packing</w:t>
            </w:r>
            <w:r>
              <w:rPr>
                <w:noProof/>
                <w:webHidden/>
              </w:rPr>
              <w:tab/>
            </w:r>
            <w:r>
              <w:rPr>
                <w:noProof/>
                <w:webHidden/>
              </w:rPr>
              <w:fldChar w:fldCharType="begin"/>
            </w:r>
            <w:r>
              <w:rPr>
                <w:noProof/>
                <w:webHidden/>
              </w:rPr>
              <w:instrText xml:space="preserve"> PAGEREF _Toc168648520 \h </w:instrText>
            </w:r>
            <w:r>
              <w:rPr>
                <w:noProof/>
                <w:webHidden/>
              </w:rPr>
            </w:r>
            <w:r>
              <w:rPr>
                <w:noProof/>
                <w:webHidden/>
              </w:rPr>
              <w:fldChar w:fldCharType="separate"/>
            </w:r>
            <w:r w:rsidR="00564C03">
              <w:rPr>
                <w:noProof/>
                <w:webHidden/>
              </w:rPr>
              <w:t>31</w:t>
            </w:r>
            <w:r>
              <w:rPr>
                <w:noProof/>
                <w:webHidden/>
              </w:rPr>
              <w:fldChar w:fldCharType="end"/>
            </w:r>
          </w:hyperlink>
        </w:p>
        <w:p w14:paraId="19494B66" w14:textId="61ED382B"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21" w:history="1">
            <w:r w:rsidRPr="00CF5947">
              <w:rPr>
                <w:rStyle w:val="Hyperlink"/>
                <w:noProof/>
              </w:rPr>
              <w:t>B.2.4</w:t>
            </w:r>
            <w:r>
              <w:rPr>
                <w:rFonts w:asciiTheme="minorHAnsi" w:eastAsiaTheme="minorEastAsia" w:hAnsiTheme="minorHAnsi"/>
                <w:noProof/>
                <w:kern w:val="2"/>
                <w:lang w:eastAsia="it-IT"/>
                <w14:ligatures w14:val="standardContextual"/>
              </w:rPr>
              <w:tab/>
            </w:r>
            <w:r w:rsidRPr="00CF5947">
              <w:rPr>
                <w:rStyle w:val="Hyperlink"/>
                <w:noProof/>
              </w:rPr>
              <w:t>Positioning</w:t>
            </w:r>
            <w:r>
              <w:rPr>
                <w:noProof/>
                <w:webHidden/>
              </w:rPr>
              <w:tab/>
            </w:r>
            <w:r>
              <w:rPr>
                <w:noProof/>
                <w:webHidden/>
              </w:rPr>
              <w:fldChar w:fldCharType="begin"/>
            </w:r>
            <w:r>
              <w:rPr>
                <w:noProof/>
                <w:webHidden/>
              </w:rPr>
              <w:instrText xml:space="preserve"> PAGEREF _Toc168648521 \h </w:instrText>
            </w:r>
            <w:r>
              <w:rPr>
                <w:noProof/>
                <w:webHidden/>
              </w:rPr>
            </w:r>
            <w:r>
              <w:rPr>
                <w:noProof/>
                <w:webHidden/>
              </w:rPr>
              <w:fldChar w:fldCharType="separate"/>
            </w:r>
            <w:r w:rsidR="00564C03">
              <w:rPr>
                <w:noProof/>
                <w:webHidden/>
              </w:rPr>
              <w:t>31</w:t>
            </w:r>
            <w:r>
              <w:rPr>
                <w:noProof/>
                <w:webHidden/>
              </w:rPr>
              <w:fldChar w:fldCharType="end"/>
            </w:r>
          </w:hyperlink>
        </w:p>
        <w:p w14:paraId="2BDE5096" w14:textId="1F345101"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22" w:history="1">
            <w:r w:rsidRPr="00CF5947">
              <w:rPr>
                <w:rStyle w:val="Hyperlink"/>
                <w:noProof/>
                <w:lang w:val="en-US"/>
              </w:rPr>
              <w:t>B.2.5</w:t>
            </w:r>
            <w:r>
              <w:rPr>
                <w:rFonts w:asciiTheme="minorHAnsi" w:eastAsiaTheme="minorEastAsia" w:hAnsiTheme="minorHAnsi"/>
                <w:noProof/>
                <w:kern w:val="2"/>
                <w:lang w:eastAsia="it-IT"/>
                <w14:ligatures w14:val="standardContextual"/>
              </w:rPr>
              <w:tab/>
            </w:r>
            <w:r w:rsidRPr="00CF5947">
              <w:rPr>
                <w:rStyle w:val="Hyperlink"/>
                <w:noProof/>
                <w:lang w:val="en-US"/>
              </w:rPr>
              <w:t>Fitting the appliance in the cabinet (only Drop-in range)</w:t>
            </w:r>
            <w:r>
              <w:rPr>
                <w:noProof/>
                <w:webHidden/>
              </w:rPr>
              <w:tab/>
            </w:r>
            <w:r>
              <w:rPr>
                <w:noProof/>
                <w:webHidden/>
              </w:rPr>
              <w:fldChar w:fldCharType="begin"/>
            </w:r>
            <w:r>
              <w:rPr>
                <w:noProof/>
                <w:webHidden/>
              </w:rPr>
              <w:instrText xml:space="preserve"> PAGEREF _Toc168648522 \h </w:instrText>
            </w:r>
            <w:r>
              <w:rPr>
                <w:noProof/>
                <w:webHidden/>
              </w:rPr>
            </w:r>
            <w:r>
              <w:rPr>
                <w:noProof/>
                <w:webHidden/>
              </w:rPr>
              <w:fldChar w:fldCharType="separate"/>
            </w:r>
            <w:r w:rsidR="00564C03">
              <w:rPr>
                <w:noProof/>
                <w:webHidden/>
              </w:rPr>
              <w:t>32</w:t>
            </w:r>
            <w:r>
              <w:rPr>
                <w:noProof/>
                <w:webHidden/>
              </w:rPr>
              <w:fldChar w:fldCharType="end"/>
            </w:r>
          </w:hyperlink>
        </w:p>
        <w:p w14:paraId="0AC65DBE" w14:textId="65CBF954"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523" w:history="1">
            <w:r w:rsidRPr="00CF5947">
              <w:rPr>
                <w:rStyle w:val="Hyperlink"/>
                <w:noProof/>
                <w:lang w:val="en-US"/>
              </w:rPr>
              <w:t>B.2.5.1</w:t>
            </w:r>
            <w:r>
              <w:rPr>
                <w:rFonts w:asciiTheme="minorHAnsi" w:eastAsiaTheme="minorEastAsia" w:hAnsiTheme="minorHAnsi"/>
                <w:noProof/>
                <w:kern w:val="2"/>
                <w:lang w:eastAsia="it-IT"/>
                <w14:ligatures w14:val="standardContextual"/>
              </w:rPr>
              <w:tab/>
            </w:r>
            <w:r w:rsidRPr="00CF5947">
              <w:rPr>
                <w:rStyle w:val="Hyperlink"/>
                <w:noProof/>
                <w:lang w:val="en-US"/>
              </w:rPr>
              <w:t>Foreword</w:t>
            </w:r>
            <w:r>
              <w:rPr>
                <w:noProof/>
                <w:webHidden/>
              </w:rPr>
              <w:tab/>
            </w:r>
            <w:r>
              <w:rPr>
                <w:noProof/>
                <w:webHidden/>
              </w:rPr>
              <w:fldChar w:fldCharType="begin"/>
            </w:r>
            <w:r>
              <w:rPr>
                <w:noProof/>
                <w:webHidden/>
              </w:rPr>
              <w:instrText xml:space="preserve"> PAGEREF _Toc168648523 \h </w:instrText>
            </w:r>
            <w:r>
              <w:rPr>
                <w:noProof/>
                <w:webHidden/>
              </w:rPr>
            </w:r>
            <w:r>
              <w:rPr>
                <w:noProof/>
                <w:webHidden/>
              </w:rPr>
              <w:fldChar w:fldCharType="separate"/>
            </w:r>
            <w:r w:rsidR="00564C03">
              <w:rPr>
                <w:noProof/>
                <w:webHidden/>
              </w:rPr>
              <w:t>32</w:t>
            </w:r>
            <w:r>
              <w:rPr>
                <w:noProof/>
                <w:webHidden/>
              </w:rPr>
              <w:fldChar w:fldCharType="end"/>
            </w:r>
          </w:hyperlink>
        </w:p>
        <w:p w14:paraId="7706EDEE" w14:textId="068BD35F"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534" w:history="1">
            <w:r w:rsidRPr="00CF5947">
              <w:rPr>
                <w:rStyle w:val="Hyperlink"/>
                <w:noProof/>
                <w:lang w:val="en-US"/>
              </w:rPr>
              <w:t>B.2.5.2</w:t>
            </w:r>
            <w:r>
              <w:rPr>
                <w:rFonts w:asciiTheme="minorHAnsi" w:eastAsiaTheme="minorEastAsia" w:hAnsiTheme="minorHAnsi"/>
                <w:noProof/>
                <w:kern w:val="2"/>
                <w:lang w:eastAsia="it-IT"/>
                <w14:ligatures w14:val="standardContextual"/>
              </w:rPr>
              <w:tab/>
            </w:r>
            <w:r w:rsidRPr="00CF5947">
              <w:rPr>
                <w:rStyle w:val="Hyperlink"/>
                <w:noProof/>
                <w:lang w:val="en-US"/>
              </w:rPr>
              <w:t>Fitting and fixing the cabinet</w:t>
            </w:r>
            <w:r>
              <w:rPr>
                <w:noProof/>
                <w:webHidden/>
              </w:rPr>
              <w:tab/>
            </w:r>
            <w:r>
              <w:rPr>
                <w:noProof/>
                <w:webHidden/>
              </w:rPr>
              <w:fldChar w:fldCharType="begin"/>
            </w:r>
            <w:r>
              <w:rPr>
                <w:noProof/>
                <w:webHidden/>
              </w:rPr>
              <w:instrText xml:space="preserve"> PAGEREF _Toc168648534 \h </w:instrText>
            </w:r>
            <w:r>
              <w:rPr>
                <w:noProof/>
                <w:webHidden/>
              </w:rPr>
            </w:r>
            <w:r>
              <w:rPr>
                <w:noProof/>
                <w:webHidden/>
              </w:rPr>
              <w:fldChar w:fldCharType="separate"/>
            </w:r>
            <w:r w:rsidR="00564C03">
              <w:rPr>
                <w:noProof/>
                <w:webHidden/>
              </w:rPr>
              <w:t>36</w:t>
            </w:r>
            <w:r>
              <w:rPr>
                <w:noProof/>
                <w:webHidden/>
              </w:rPr>
              <w:fldChar w:fldCharType="end"/>
            </w:r>
          </w:hyperlink>
        </w:p>
        <w:p w14:paraId="5FE2AE3B" w14:textId="3D7E4B2C"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53" w:history="1">
            <w:r w:rsidRPr="00CF5947">
              <w:rPr>
                <w:rStyle w:val="Hyperlink"/>
                <w:noProof/>
              </w:rPr>
              <w:t>B.2.6</w:t>
            </w:r>
            <w:r>
              <w:rPr>
                <w:rFonts w:asciiTheme="minorHAnsi" w:eastAsiaTheme="minorEastAsia" w:hAnsiTheme="minorHAnsi"/>
                <w:noProof/>
                <w:kern w:val="2"/>
                <w:lang w:eastAsia="it-IT"/>
                <w14:ligatures w14:val="standardContextual"/>
              </w:rPr>
              <w:tab/>
            </w:r>
            <w:r w:rsidRPr="00CF5947">
              <w:rPr>
                <w:rStyle w:val="Hyperlink"/>
                <w:noProof/>
                <w:lang w:val="en-US"/>
              </w:rPr>
              <w:t>Electrical connection</w:t>
            </w:r>
            <w:r>
              <w:rPr>
                <w:noProof/>
                <w:webHidden/>
              </w:rPr>
              <w:tab/>
            </w:r>
            <w:r>
              <w:rPr>
                <w:noProof/>
                <w:webHidden/>
              </w:rPr>
              <w:fldChar w:fldCharType="begin"/>
            </w:r>
            <w:r>
              <w:rPr>
                <w:noProof/>
                <w:webHidden/>
              </w:rPr>
              <w:instrText xml:space="preserve"> PAGEREF _Toc168648553 \h </w:instrText>
            </w:r>
            <w:r>
              <w:rPr>
                <w:noProof/>
                <w:webHidden/>
              </w:rPr>
            </w:r>
            <w:r>
              <w:rPr>
                <w:noProof/>
                <w:webHidden/>
              </w:rPr>
              <w:fldChar w:fldCharType="separate"/>
            </w:r>
            <w:r w:rsidR="00564C03">
              <w:rPr>
                <w:noProof/>
                <w:webHidden/>
              </w:rPr>
              <w:t>37</w:t>
            </w:r>
            <w:r>
              <w:rPr>
                <w:noProof/>
                <w:webHidden/>
              </w:rPr>
              <w:fldChar w:fldCharType="end"/>
            </w:r>
          </w:hyperlink>
        </w:p>
        <w:p w14:paraId="1643077F" w14:textId="4C3A3AF7"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54" w:history="1">
            <w:r w:rsidRPr="00CF5947">
              <w:rPr>
                <w:rStyle w:val="Hyperlink"/>
                <w:noProof/>
              </w:rPr>
              <w:t>B.2.7</w:t>
            </w:r>
            <w:r>
              <w:rPr>
                <w:rFonts w:asciiTheme="minorHAnsi" w:eastAsiaTheme="minorEastAsia" w:hAnsiTheme="minorHAnsi"/>
                <w:noProof/>
                <w:kern w:val="2"/>
                <w:lang w:eastAsia="it-IT"/>
                <w14:ligatures w14:val="standardContextual"/>
              </w:rPr>
              <w:tab/>
            </w:r>
            <w:r w:rsidRPr="00CF5947">
              <w:rPr>
                <w:rStyle w:val="Hyperlink"/>
                <w:noProof/>
                <w:lang w:val="en-US"/>
              </w:rPr>
              <w:t>Plumbing connection</w:t>
            </w:r>
            <w:r>
              <w:rPr>
                <w:noProof/>
                <w:webHidden/>
              </w:rPr>
              <w:tab/>
            </w:r>
            <w:r>
              <w:rPr>
                <w:noProof/>
                <w:webHidden/>
              </w:rPr>
              <w:fldChar w:fldCharType="begin"/>
            </w:r>
            <w:r>
              <w:rPr>
                <w:noProof/>
                <w:webHidden/>
              </w:rPr>
              <w:instrText xml:space="preserve"> PAGEREF _Toc168648554 \h </w:instrText>
            </w:r>
            <w:r>
              <w:rPr>
                <w:noProof/>
                <w:webHidden/>
              </w:rPr>
            </w:r>
            <w:r>
              <w:rPr>
                <w:noProof/>
                <w:webHidden/>
              </w:rPr>
              <w:fldChar w:fldCharType="separate"/>
            </w:r>
            <w:r w:rsidR="00564C03">
              <w:rPr>
                <w:noProof/>
                <w:webHidden/>
              </w:rPr>
              <w:t>38</w:t>
            </w:r>
            <w:r>
              <w:rPr>
                <w:noProof/>
                <w:webHidden/>
              </w:rPr>
              <w:fldChar w:fldCharType="end"/>
            </w:r>
          </w:hyperlink>
        </w:p>
        <w:p w14:paraId="2483427E" w14:textId="0043FDF5"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55" w:history="1">
            <w:r w:rsidRPr="00CF5947">
              <w:rPr>
                <w:rStyle w:val="Hyperlink"/>
                <w:noProof/>
              </w:rPr>
              <w:t>B.2.8</w:t>
            </w:r>
            <w:r>
              <w:rPr>
                <w:rFonts w:asciiTheme="minorHAnsi" w:eastAsiaTheme="minorEastAsia" w:hAnsiTheme="minorHAnsi"/>
                <w:noProof/>
                <w:kern w:val="2"/>
                <w:lang w:eastAsia="it-IT"/>
                <w14:ligatures w14:val="standardContextual"/>
              </w:rPr>
              <w:tab/>
            </w:r>
            <w:r w:rsidRPr="00CF5947">
              <w:rPr>
                <w:rStyle w:val="Hyperlink"/>
                <w:noProof/>
                <w:lang w:val="en-US"/>
              </w:rPr>
              <w:t>Installation of condensing unit (only for remote condensing units)</w:t>
            </w:r>
            <w:r>
              <w:rPr>
                <w:noProof/>
                <w:webHidden/>
              </w:rPr>
              <w:tab/>
            </w:r>
            <w:r>
              <w:rPr>
                <w:noProof/>
                <w:webHidden/>
              </w:rPr>
              <w:fldChar w:fldCharType="begin"/>
            </w:r>
            <w:r>
              <w:rPr>
                <w:noProof/>
                <w:webHidden/>
              </w:rPr>
              <w:instrText xml:space="preserve"> PAGEREF _Toc168648555 \h </w:instrText>
            </w:r>
            <w:r>
              <w:rPr>
                <w:noProof/>
                <w:webHidden/>
              </w:rPr>
            </w:r>
            <w:r>
              <w:rPr>
                <w:noProof/>
                <w:webHidden/>
              </w:rPr>
              <w:fldChar w:fldCharType="separate"/>
            </w:r>
            <w:r w:rsidR="00564C03">
              <w:rPr>
                <w:noProof/>
                <w:webHidden/>
              </w:rPr>
              <w:t>38</w:t>
            </w:r>
            <w:r>
              <w:rPr>
                <w:noProof/>
                <w:webHidden/>
              </w:rPr>
              <w:fldChar w:fldCharType="end"/>
            </w:r>
          </w:hyperlink>
        </w:p>
        <w:p w14:paraId="5A9AADD2" w14:textId="795E855B"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556" w:history="1">
            <w:r w:rsidRPr="00CF5947">
              <w:rPr>
                <w:rStyle w:val="Hyperlink"/>
                <w:noProof/>
                <w:lang w:val="en-US"/>
              </w:rPr>
              <w:t>B.2.8.1</w:t>
            </w:r>
            <w:r>
              <w:rPr>
                <w:rFonts w:asciiTheme="minorHAnsi" w:eastAsiaTheme="minorEastAsia" w:hAnsiTheme="minorHAnsi"/>
                <w:noProof/>
                <w:kern w:val="2"/>
                <w:lang w:eastAsia="it-IT"/>
                <w14:ligatures w14:val="standardContextual"/>
              </w:rPr>
              <w:tab/>
            </w:r>
            <w:r w:rsidRPr="00CF5947">
              <w:rPr>
                <w:rStyle w:val="Hyperlink"/>
                <w:noProof/>
                <w:lang w:val="en-US"/>
              </w:rPr>
              <w:t>Positioning</w:t>
            </w:r>
            <w:r>
              <w:rPr>
                <w:noProof/>
                <w:webHidden/>
              </w:rPr>
              <w:tab/>
            </w:r>
            <w:r>
              <w:rPr>
                <w:noProof/>
                <w:webHidden/>
              </w:rPr>
              <w:fldChar w:fldCharType="begin"/>
            </w:r>
            <w:r>
              <w:rPr>
                <w:noProof/>
                <w:webHidden/>
              </w:rPr>
              <w:instrText xml:space="preserve"> PAGEREF _Toc168648556 \h </w:instrText>
            </w:r>
            <w:r>
              <w:rPr>
                <w:noProof/>
                <w:webHidden/>
              </w:rPr>
            </w:r>
            <w:r>
              <w:rPr>
                <w:noProof/>
                <w:webHidden/>
              </w:rPr>
              <w:fldChar w:fldCharType="separate"/>
            </w:r>
            <w:r w:rsidR="00564C03">
              <w:rPr>
                <w:noProof/>
                <w:webHidden/>
              </w:rPr>
              <w:t>39</w:t>
            </w:r>
            <w:r>
              <w:rPr>
                <w:noProof/>
                <w:webHidden/>
              </w:rPr>
              <w:fldChar w:fldCharType="end"/>
            </w:r>
          </w:hyperlink>
        </w:p>
        <w:p w14:paraId="7B0B2727" w14:textId="38012D35"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557" w:history="1">
            <w:r w:rsidRPr="00CF5947">
              <w:rPr>
                <w:rStyle w:val="Hyperlink"/>
                <w:noProof/>
                <w:lang w:val="en-US"/>
              </w:rPr>
              <w:t>B.2.8.2</w:t>
            </w:r>
            <w:r>
              <w:rPr>
                <w:rFonts w:asciiTheme="minorHAnsi" w:eastAsiaTheme="minorEastAsia" w:hAnsiTheme="minorHAnsi"/>
                <w:noProof/>
                <w:kern w:val="2"/>
                <w:lang w:eastAsia="it-IT"/>
                <w14:ligatures w14:val="standardContextual"/>
              </w:rPr>
              <w:tab/>
            </w:r>
            <w:r w:rsidRPr="00CF5947">
              <w:rPr>
                <w:rStyle w:val="Hyperlink"/>
                <w:noProof/>
                <w:lang w:val="en-US"/>
              </w:rPr>
              <w:t>Creating a vacuum in the pipes and filling with the refrigerant</w:t>
            </w:r>
            <w:r>
              <w:rPr>
                <w:noProof/>
                <w:webHidden/>
              </w:rPr>
              <w:tab/>
            </w:r>
            <w:r>
              <w:rPr>
                <w:noProof/>
                <w:webHidden/>
              </w:rPr>
              <w:fldChar w:fldCharType="begin"/>
            </w:r>
            <w:r>
              <w:rPr>
                <w:noProof/>
                <w:webHidden/>
              </w:rPr>
              <w:instrText xml:space="preserve"> PAGEREF _Toc168648557 \h </w:instrText>
            </w:r>
            <w:r>
              <w:rPr>
                <w:noProof/>
                <w:webHidden/>
              </w:rPr>
            </w:r>
            <w:r>
              <w:rPr>
                <w:noProof/>
                <w:webHidden/>
              </w:rPr>
              <w:fldChar w:fldCharType="separate"/>
            </w:r>
            <w:r w:rsidR="00564C03">
              <w:rPr>
                <w:noProof/>
                <w:webHidden/>
              </w:rPr>
              <w:t>39</w:t>
            </w:r>
            <w:r>
              <w:rPr>
                <w:noProof/>
                <w:webHidden/>
              </w:rPr>
              <w:fldChar w:fldCharType="end"/>
            </w:r>
          </w:hyperlink>
        </w:p>
        <w:p w14:paraId="75EA0983" w14:textId="6EF18067"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58" w:history="1">
            <w:r w:rsidRPr="00CF5947">
              <w:rPr>
                <w:rStyle w:val="Hyperlink"/>
                <w:noProof/>
              </w:rPr>
              <w:t>B.2.9</w:t>
            </w:r>
            <w:r>
              <w:rPr>
                <w:rFonts w:asciiTheme="minorHAnsi" w:eastAsiaTheme="minorEastAsia" w:hAnsiTheme="minorHAnsi"/>
                <w:noProof/>
                <w:kern w:val="2"/>
                <w:lang w:eastAsia="it-IT"/>
                <w14:ligatures w14:val="standardContextual"/>
              </w:rPr>
              <w:tab/>
            </w:r>
            <w:r w:rsidRPr="00CF5947">
              <w:rPr>
                <w:rStyle w:val="Hyperlink"/>
                <w:noProof/>
                <w:lang w:val="en-US"/>
              </w:rPr>
              <w:t>Fitting the control panel (only drop-in products)</w:t>
            </w:r>
            <w:r>
              <w:rPr>
                <w:noProof/>
                <w:webHidden/>
              </w:rPr>
              <w:tab/>
            </w:r>
            <w:r>
              <w:rPr>
                <w:noProof/>
                <w:webHidden/>
              </w:rPr>
              <w:fldChar w:fldCharType="begin"/>
            </w:r>
            <w:r>
              <w:rPr>
                <w:noProof/>
                <w:webHidden/>
              </w:rPr>
              <w:instrText xml:space="preserve"> PAGEREF _Toc168648558 \h </w:instrText>
            </w:r>
            <w:r>
              <w:rPr>
                <w:noProof/>
                <w:webHidden/>
              </w:rPr>
            </w:r>
            <w:r>
              <w:rPr>
                <w:noProof/>
                <w:webHidden/>
              </w:rPr>
              <w:fldChar w:fldCharType="separate"/>
            </w:r>
            <w:r w:rsidR="00564C03">
              <w:rPr>
                <w:noProof/>
                <w:webHidden/>
              </w:rPr>
              <w:t>40</w:t>
            </w:r>
            <w:r>
              <w:rPr>
                <w:noProof/>
                <w:webHidden/>
              </w:rPr>
              <w:fldChar w:fldCharType="end"/>
            </w:r>
          </w:hyperlink>
        </w:p>
        <w:p w14:paraId="2E7BDAA8" w14:textId="0FB24AE5"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59" w:history="1">
            <w:r w:rsidRPr="00CF5947">
              <w:rPr>
                <w:rStyle w:val="Hyperlink"/>
                <w:noProof/>
              </w:rPr>
              <w:t>B.2.10</w:t>
            </w:r>
            <w:r>
              <w:rPr>
                <w:rFonts w:asciiTheme="minorHAnsi" w:eastAsiaTheme="minorEastAsia" w:hAnsiTheme="minorHAnsi"/>
                <w:noProof/>
                <w:kern w:val="2"/>
                <w:lang w:eastAsia="it-IT"/>
                <w14:ligatures w14:val="standardContextual"/>
              </w:rPr>
              <w:tab/>
            </w:r>
            <w:r w:rsidRPr="00CF5947">
              <w:rPr>
                <w:rStyle w:val="Hyperlink"/>
                <w:noProof/>
                <w:lang w:val="en-US"/>
              </w:rPr>
              <w:t>Fitting the main electrical box (only drop-in products)</w:t>
            </w:r>
            <w:r>
              <w:rPr>
                <w:noProof/>
                <w:webHidden/>
              </w:rPr>
              <w:tab/>
            </w:r>
            <w:r>
              <w:rPr>
                <w:noProof/>
                <w:webHidden/>
              </w:rPr>
              <w:fldChar w:fldCharType="begin"/>
            </w:r>
            <w:r>
              <w:rPr>
                <w:noProof/>
                <w:webHidden/>
              </w:rPr>
              <w:instrText xml:space="preserve"> PAGEREF _Toc168648559 \h </w:instrText>
            </w:r>
            <w:r>
              <w:rPr>
                <w:noProof/>
                <w:webHidden/>
              </w:rPr>
            </w:r>
            <w:r>
              <w:rPr>
                <w:noProof/>
                <w:webHidden/>
              </w:rPr>
              <w:fldChar w:fldCharType="separate"/>
            </w:r>
            <w:r w:rsidR="00564C03">
              <w:rPr>
                <w:noProof/>
                <w:webHidden/>
              </w:rPr>
              <w:t>40</w:t>
            </w:r>
            <w:r>
              <w:rPr>
                <w:noProof/>
                <w:webHidden/>
              </w:rPr>
              <w:fldChar w:fldCharType="end"/>
            </w:r>
          </w:hyperlink>
        </w:p>
        <w:p w14:paraId="60802071" w14:textId="203D169D" w:rsidR="0004012E" w:rsidRDefault="0004012E">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48561" w:history="1">
            <w:r w:rsidRPr="00CF5947">
              <w:rPr>
                <w:rStyle w:val="Hyperlink"/>
                <w:noProof/>
                <w:lang w:val="en-US"/>
              </w:rPr>
              <w:t>D.1.</w:t>
            </w:r>
            <w:r>
              <w:rPr>
                <w:rFonts w:asciiTheme="minorHAnsi" w:eastAsiaTheme="minorEastAsia" w:hAnsiTheme="minorHAnsi"/>
                <w:noProof/>
                <w:kern w:val="2"/>
                <w:lang w:eastAsia="it-IT"/>
                <w14:ligatures w14:val="standardContextual"/>
              </w:rPr>
              <w:tab/>
            </w:r>
            <w:r w:rsidRPr="00CF5947">
              <w:rPr>
                <w:rStyle w:val="Hyperlink"/>
                <w:noProof/>
                <w:lang w:val="en-US"/>
              </w:rPr>
              <w:t>How to use the control panel</w:t>
            </w:r>
            <w:r>
              <w:rPr>
                <w:noProof/>
                <w:webHidden/>
              </w:rPr>
              <w:tab/>
            </w:r>
            <w:r>
              <w:rPr>
                <w:noProof/>
                <w:webHidden/>
              </w:rPr>
              <w:fldChar w:fldCharType="begin"/>
            </w:r>
            <w:r>
              <w:rPr>
                <w:noProof/>
                <w:webHidden/>
              </w:rPr>
              <w:instrText xml:space="preserve"> PAGEREF _Toc168648561 \h </w:instrText>
            </w:r>
            <w:r>
              <w:rPr>
                <w:noProof/>
                <w:webHidden/>
              </w:rPr>
            </w:r>
            <w:r>
              <w:rPr>
                <w:noProof/>
                <w:webHidden/>
              </w:rPr>
              <w:fldChar w:fldCharType="separate"/>
            </w:r>
            <w:r w:rsidR="00564C03">
              <w:rPr>
                <w:noProof/>
                <w:webHidden/>
              </w:rPr>
              <w:t>41</w:t>
            </w:r>
            <w:r>
              <w:rPr>
                <w:noProof/>
                <w:webHidden/>
              </w:rPr>
              <w:fldChar w:fldCharType="end"/>
            </w:r>
          </w:hyperlink>
        </w:p>
        <w:p w14:paraId="2E697ED8" w14:textId="2D2D9356"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62" w:history="1">
            <w:r w:rsidRPr="00CF5947">
              <w:rPr>
                <w:rStyle w:val="Hyperlink"/>
                <w:noProof/>
                <w:lang w:val="en-US"/>
              </w:rPr>
              <w:t>D.1.1</w:t>
            </w:r>
            <w:r>
              <w:rPr>
                <w:rFonts w:asciiTheme="minorHAnsi" w:eastAsiaTheme="minorEastAsia" w:hAnsiTheme="minorHAnsi"/>
                <w:noProof/>
                <w:kern w:val="2"/>
                <w:lang w:eastAsia="it-IT"/>
                <w14:ligatures w14:val="standardContextual"/>
              </w:rPr>
              <w:tab/>
            </w:r>
            <w:r w:rsidRPr="00CF5947">
              <w:rPr>
                <w:rStyle w:val="Hyperlink"/>
                <w:noProof/>
                <w:lang w:val="en-US"/>
              </w:rPr>
              <w:t>Description of keys and icons</w:t>
            </w:r>
            <w:r>
              <w:rPr>
                <w:noProof/>
                <w:webHidden/>
              </w:rPr>
              <w:tab/>
            </w:r>
            <w:r>
              <w:rPr>
                <w:noProof/>
                <w:webHidden/>
              </w:rPr>
              <w:fldChar w:fldCharType="begin"/>
            </w:r>
            <w:r>
              <w:rPr>
                <w:noProof/>
                <w:webHidden/>
              </w:rPr>
              <w:instrText xml:space="preserve"> PAGEREF _Toc168648562 \h </w:instrText>
            </w:r>
            <w:r>
              <w:rPr>
                <w:noProof/>
                <w:webHidden/>
              </w:rPr>
            </w:r>
            <w:r>
              <w:rPr>
                <w:noProof/>
                <w:webHidden/>
              </w:rPr>
              <w:fldChar w:fldCharType="separate"/>
            </w:r>
            <w:r w:rsidR="00564C03">
              <w:rPr>
                <w:noProof/>
                <w:webHidden/>
              </w:rPr>
              <w:t>41</w:t>
            </w:r>
            <w:r>
              <w:rPr>
                <w:noProof/>
                <w:webHidden/>
              </w:rPr>
              <w:fldChar w:fldCharType="end"/>
            </w:r>
          </w:hyperlink>
        </w:p>
        <w:p w14:paraId="2033FE9C" w14:textId="1170A3AC"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68" w:history="1">
            <w:r w:rsidRPr="00CF5947">
              <w:rPr>
                <w:rStyle w:val="Hyperlink"/>
                <w:noProof/>
                <w:lang w:val="en-US"/>
              </w:rPr>
              <w:t>C.1.2</w:t>
            </w:r>
            <w:r>
              <w:rPr>
                <w:rFonts w:asciiTheme="minorHAnsi" w:eastAsiaTheme="minorEastAsia" w:hAnsiTheme="minorHAnsi"/>
                <w:noProof/>
                <w:kern w:val="2"/>
                <w:lang w:eastAsia="it-IT"/>
                <w14:ligatures w14:val="standardContextual"/>
              </w:rPr>
              <w:tab/>
            </w:r>
            <w:r w:rsidRPr="00CF5947">
              <w:rPr>
                <w:rStyle w:val="Hyperlink"/>
                <w:noProof/>
                <w:lang w:val="en-US"/>
              </w:rPr>
              <w:t>How to use the keys</w:t>
            </w:r>
            <w:r>
              <w:rPr>
                <w:noProof/>
                <w:webHidden/>
              </w:rPr>
              <w:tab/>
            </w:r>
            <w:r>
              <w:rPr>
                <w:noProof/>
                <w:webHidden/>
              </w:rPr>
              <w:fldChar w:fldCharType="begin"/>
            </w:r>
            <w:r>
              <w:rPr>
                <w:noProof/>
                <w:webHidden/>
              </w:rPr>
              <w:instrText xml:space="preserve"> PAGEREF _Toc168648568 \h </w:instrText>
            </w:r>
            <w:r>
              <w:rPr>
                <w:noProof/>
                <w:webHidden/>
              </w:rPr>
            </w:r>
            <w:r>
              <w:rPr>
                <w:noProof/>
                <w:webHidden/>
              </w:rPr>
              <w:fldChar w:fldCharType="separate"/>
            </w:r>
            <w:r w:rsidR="00564C03">
              <w:rPr>
                <w:noProof/>
                <w:webHidden/>
              </w:rPr>
              <w:t>41</w:t>
            </w:r>
            <w:r>
              <w:rPr>
                <w:noProof/>
                <w:webHidden/>
              </w:rPr>
              <w:fldChar w:fldCharType="end"/>
            </w:r>
          </w:hyperlink>
        </w:p>
        <w:p w14:paraId="05BB6DDC" w14:textId="28A5D3FA"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75" w:history="1">
            <w:r w:rsidRPr="00CF5947">
              <w:rPr>
                <w:rStyle w:val="Hyperlink"/>
                <w:noProof/>
                <w:lang w:val="en-US"/>
              </w:rPr>
              <w:t>C.1.3</w:t>
            </w:r>
            <w:r>
              <w:rPr>
                <w:rFonts w:asciiTheme="minorHAnsi" w:eastAsiaTheme="minorEastAsia" w:hAnsiTheme="minorHAnsi"/>
                <w:noProof/>
                <w:kern w:val="2"/>
                <w:lang w:eastAsia="it-IT"/>
                <w14:ligatures w14:val="standardContextual"/>
              </w:rPr>
              <w:tab/>
            </w:r>
            <w:r w:rsidRPr="00CF5947">
              <w:rPr>
                <w:rStyle w:val="Hyperlink"/>
                <w:noProof/>
                <w:lang w:val="en-US"/>
              </w:rPr>
              <w:t>Control panel symbols and screen messages</w:t>
            </w:r>
            <w:r>
              <w:rPr>
                <w:noProof/>
                <w:webHidden/>
              </w:rPr>
              <w:tab/>
            </w:r>
            <w:r>
              <w:rPr>
                <w:noProof/>
                <w:webHidden/>
              </w:rPr>
              <w:fldChar w:fldCharType="begin"/>
            </w:r>
            <w:r>
              <w:rPr>
                <w:noProof/>
                <w:webHidden/>
              </w:rPr>
              <w:instrText xml:space="preserve"> PAGEREF _Toc168648575 \h </w:instrText>
            </w:r>
            <w:r>
              <w:rPr>
                <w:noProof/>
                <w:webHidden/>
              </w:rPr>
            </w:r>
            <w:r>
              <w:rPr>
                <w:noProof/>
                <w:webHidden/>
              </w:rPr>
              <w:fldChar w:fldCharType="separate"/>
            </w:r>
            <w:r w:rsidR="00564C03">
              <w:rPr>
                <w:noProof/>
                <w:webHidden/>
              </w:rPr>
              <w:t>41</w:t>
            </w:r>
            <w:r>
              <w:rPr>
                <w:noProof/>
                <w:webHidden/>
              </w:rPr>
              <w:fldChar w:fldCharType="end"/>
            </w:r>
          </w:hyperlink>
        </w:p>
        <w:p w14:paraId="02723378" w14:textId="33C633ED" w:rsidR="0004012E" w:rsidRDefault="0004012E">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48580" w:history="1">
            <w:r w:rsidRPr="00CF5947">
              <w:rPr>
                <w:rStyle w:val="Hyperlink"/>
                <w:noProof/>
                <w:lang w:val="en-US"/>
              </w:rPr>
              <w:t>C.2.</w:t>
            </w:r>
            <w:r>
              <w:rPr>
                <w:rFonts w:asciiTheme="minorHAnsi" w:eastAsiaTheme="minorEastAsia" w:hAnsiTheme="minorHAnsi"/>
                <w:noProof/>
                <w:kern w:val="2"/>
                <w:lang w:eastAsia="it-IT"/>
                <w14:ligatures w14:val="standardContextual"/>
              </w:rPr>
              <w:tab/>
            </w:r>
            <w:r w:rsidRPr="00CF5947">
              <w:rPr>
                <w:rStyle w:val="Hyperlink"/>
                <w:noProof/>
                <w:lang w:val="en-US"/>
              </w:rPr>
              <w:t>General safety rules</w:t>
            </w:r>
            <w:r>
              <w:rPr>
                <w:noProof/>
                <w:webHidden/>
              </w:rPr>
              <w:tab/>
            </w:r>
            <w:r>
              <w:rPr>
                <w:noProof/>
                <w:webHidden/>
              </w:rPr>
              <w:fldChar w:fldCharType="begin"/>
            </w:r>
            <w:r>
              <w:rPr>
                <w:noProof/>
                <w:webHidden/>
              </w:rPr>
              <w:instrText xml:space="preserve"> PAGEREF _Toc168648580 \h </w:instrText>
            </w:r>
            <w:r>
              <w:rPr>
                <w:noProof/>
                <w:webHidden/>
              </w:rPr>
            </w:r>
            <w:r>
              <w:rPr>
                <w:noProof/>
                <w:webHidden/>
              </w:rPr>
              <w:fldChar w:fldCharType="separate"/>
            </w:r>
            <w:r w:rsidR="00564C03">
              <w:rPr>
                <w:noProof/>
                <w:webHidden/>
              </w:rPr>
              <w:t>42</w:t>
            </w:r>
            <w:r>
              <w:rPr>
                <w:noProof/>
                <w:webHidden/>
              </w:rPr>
              <w:fldChar w:fldCharType="end"/>
            </w:r>
          </w:hyperlink>
        </w:p>
        <w:p w14:paraId="722D2BF4" w14:textId="31375877"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81" w:history="1">
            <w:r w:rsidRPr="00CF5947">
              <w:rPr>
                <w:rStyle w:val="Hyperlink"/>
                <w:noProof/>
                <w:lang w:val="en-US"/>
              </w:rPr>
              <w:t>C.2.1</w:t>
            </w:r>
            <w:r>
              <w:rPr>
                <w:rFonts w:asciiTheme="minorHAnsi" w:eastAsiaTheme="minorEastAsia" w:hAnsiTheme="minorHAnsi"/>
                <w:noProof/>
                <w:kern w:val="2"/>
                <w:lang w:eastAsia="it-IT"/>
                <w14:ligatures w14:val="standardContextual"/>
              </w:rPr>
              <w:tab/>
            </w:r>
            <w:r w:rsidRPr="00CF5947">
              <w:rPr>
                <w:rStyle w:val="Hyperlink"/>
                <w:noProof/>
                <w:lang w:val="en-US"/>
              </w:rPr>
              <w:t>Introduction</w:t>
            </w:r>
            <w:r>
              <w:rPr>
                <w:noProof/>
                <w:webHidden/>
              </w:rPr>
              <w:tab/>
            </w:r>
            <w:r>
              <w:rPr>
                <w:noProof/>
                <w:webHidden/>
              </w:rPr>
              <w:fldChar w:fldCharType="begin"/>
            </w:r>
            <w:r>
              <w:rPr>
                <w:noProof/>
                <w:webHidden/>
              </w:rPr>
              <w:instrText xml:space="preserve"> PAGEREF _Toc168648581 \h </w:instrText>
            </w:r>
            <w:r>
              <w:rPr>
                <w:noProof/>
                <w:webHidden/>
              </w:rPr>
            </w:r>
            <w:r>
              <w:rPr>
                <w:noProof/>
                <w:webHidden/>
              </w:rPr>
              <w:fldChar w:fldCharType="separate"/>
            </w:r>
            <w:r w:rsidR="00564C03">
              <w:rPr>
                <w:noProof/>
                <w:webHidden/>
              </w:rPr>
              <w:t>42</w:t>
            </w:r>
            <w:r>
              <w:rPr>
                <w:noProof/>
                <w:webHidden/>
              </w:rPr>
              <w:fldChar w:fldCharType="end"/>
            </w:r>
          </w:hyperlink>
        </w:p>
        <w:p w14:paraId="49FC13AC" w14:textId="27C9DB2F"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82" w:history="1">
            <w:r w:rsidRPr="00CF5947">
              <w:rPr>
                <w:rStyle w:val="Hyperlink"/>
                <w:noProof/>
                <w:lang w:val="en-US"/>
              </w:rPr>
              <w:t>C.2.2</w:t>
            </w:r>
            <w:r>
              <w:rPr>
                <w:rFonts w:asciiTheme="minorHAnsi" w:eastAsiaTheme="minorEastAsia" w:hAnsiTheme="minorHAnsi"/>
                <w:noProof/>
                <w:kern w:val="2"/>
                <w:lang w:eastAsia="it-IT"/>
                <w14:ligatures w14:val="standardContextual"/>
              </w:rPr>
              <w:tab/>
            </w:r>
            <w:r w:rsidRPr="00CF5947">
              <w:rPr>
                <w:rStyle w:val="Hyperlink"/>
                <w:noProof/>
                <w:lang w:val="en-US"/>
              </w:rPr>
              <w:t>Protection devices installed on the machine</w:t>
            </w:r>
            <w:r>
              <w:rPr>
                <w:noProof/>
                <w:webHidden/>
              </w:rPr>
              <w:tab/>
            </w:r>
            <w:r>
              <w:rPr>
                <w:noProof/>
                <w:webHidden/>
              </w:rPr>
              <w:fldChar w:fldCharType="begin"/>
            </w:r>
            <w:r>
              <w:rPr>
                <w:noProof/>
                <w:webHidden/>
              </w:rPr>
              <w:instrText xml:space="preserve"> PAGEREF _Toc168648582 \h </w:instrText>
            </w:r>
            <w:r>
              <w:rPr>
                <w:noProof/>
                <w:webHidden/>
              </w:rPr>
            </w:r>
            <w:r>
              <w:rPr>
                <w:noProof/>
                <w:webHidden/>
              </w:rPr>
              <w:fldChar w:fldCharType="separate"/>
            </w:r>
            <w:r w:rsidR="00564C03">
              <w:rPr>
                <w:noProof/>
                <w:webHidden/>
              </w:rPr>
              <w:t>42</w:t>
            </w:r>
            <w:r>
              <w:rPr>
                <w:noProof/>
                <w:webHidden/>
              </w:rPr>
              <w:fldChar w:fldCharType="end"/>
            </w:r>
          </w:hyperlink>
        </w:p>
        <w:p w14:paraId="668B8AC5" w14:textId="0B9F0A04"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583" w:history="1">
            <w:r w:rsidRPr="00CF5947">
              <w:rPr>
                <w:rStyle w:val="Hyperlink"/>
                <w:noProof/>
                <w:lang w:val="en-US"/>
              </w:rPr>
              <w:t>C.2.2.1</w:t>
            </w:r>
            <w:r>
              <w:rPr>
                <w:rFonts w:asciiTheme="minorHAnsi" w:eastAsiaTheme="minorEastAsia" w:hAnsiTheme="minorHAnsi"/>
                <w:noProof/>
                <w:kern w:val="2"/>
                <w:lang w:eastAsia="it-IT"/>
                <w14:ligatures w14:val="standardContextual"/>
              </w:rPr>
              <w:tab/>
            </w:r>
            <w:r w:rsidRPr="00CF5947">
              <w:rPr>
                <w:rStyle w:val="Hyperlink"/>
                <w:noProof/>
                <w:lang w:val="en-US"/>
              </w:rPr>
              <w:t>Guards</w:t>
            </w:r>
            <w:r>
              <w:rPr>
                <w:noProof/>
                <w:webHidden/>
              </w:rPr>
              <w:tab/>
            </w:r>
            <w:r>
              <w:rPr>
                <w:noProof/>
                <w:webHidden/>
              </w:rPr>
              <w:fldChar w:fldCharType="begin"/>
            </w:r>
            <w:r>
              <w:rPr>
                <w:noProof/>
                <w:webHidden/>
              </w:rPr>
              <w:instrText xml:space="preserve"> PAGEREF _Toc168648583 \h </w:instrText>
            </w:r>
            <w:r>
              <w:rPr>
                <w:noProof/>
                <w:webHidden/>
              </w:rPr>
            </w:r>
            <w:r>
              <w:rPr>
                <w:noProof/>
                <w:webHidden/>
              </w:rPr>
              <w:fldChar w:fldCharType="separate"/>
            </w:r>
            <w:r w:rsidR="00564C03">
              <w:rPr>
                <w:noProof/>
                <w:webHidden/>
              </w:rPr>
              <w:t>42</w:t>
            </w:r>
            <w:r>
              <w:rPr>
                <w:noProof/>
                <w:webHidden/>
              </w:rPr>
              <w:fldChar w:fldCharType="end"/>
            </w:r>
          </w:hyperlink>
        </w:p>
        <w:p w14:paraId="125786E1" w14:textId="67A7FC7A"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84" w:history="1">
            <w:r w:rsidRPr="00CF5947">
              <w:rPr>
                <w:rStyle w:val="Hyperlink"/>
                <w:noProof/>
                <w:lang w:val="en-US"/>
              </w:rPr>
              <w:t>C.2.3</w:t>
            </w:r>
            <w:r>
              <w:rPr>
                <w:rFonts w:asciiTheme="minorHAnsi" w:eastAsiaTheme="minorEastAsia" w:hAnsiTheme="minorHAnsi"/>
                <w:noProof/>
                <w:kern w:val="2"/>
                <w:lang w:eastAsia="it-IT"/>
                <w14:ligatures w14:val="standardContextual"/>
              </w:rPr>
              <w:tab/>
            </w:r>
            <w:r w:rsidRPr="00CF5947">
              <w:rPr>
                <w:rStyle w:val="Hyperlink"/>
                <w:noProof/>
                <w:lang w:val="en-US"/>
              </w:rPr>
              <w:t>Safety signs placed on the appliance or near its area</w:t>
            </w:r>
            <w:r>
              <w:rPr>
                <w:noProof/>
                <w:webHidden/>
              </w:rPr>
              <w:tab/>
            </w:r>
            <w:r>
              <w:rPr>
                <w:noProof/>
                <w:webHidden/>
              </w:rPr>
              <w:fldChar w:fldCharType="begin"/>
            </w:r>
            <w:r>
              <w:rPr>
                <w:noProof/>
                <w:webHidden/>
              </w:rPr>
              <w:instrText xml:space="preserve"> PAGEREF _Toc168648584 \h </w:instrText>
            </w:r>
            <w:r>
              <w:rPr>
                <w:noProof/>
                <w:webHidden/>
              </w:rPr>
            </w:r>
            <w:r>
              <w:rPr>
                <w:noProof/>
                <w:webHidden/>
              </w:rPr>
              <w:fldChar w:fldCharType="separate"/>
            </w:r>
            <w:r w:rsidR="00564C03">
              <w:rPr>
                <w:noProof/>
                <w:webHidden/>
              </w:rPr>
              <w:t>43</w:t>
            </w:r>
            <w:r>
              <w:rPr>
                <w:noProof/>
                <w:webHidden/>
              </w:rPr>
              <w:fldChar w:fldCharType="end"/>
            </w:r>
          </w:hyperlink>
        </w:p>
        <w:p w14:paraId="42DE1B03" w14:textId="03BD85C6"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85" w:history="1">
            <w:r w:rsidRPr="00CF5947">
              <w:rPr>
                <w:rStyle w:val="Hyperlink"/>
                <w:noProof/>
                <w:lang w:val="en-US"/>
              </w:rPr>
              <w:t>C.2.4</w:t>
            </w:r>
            <w:r>
              <w:rPr>
                <w:rFonts w:asciiTheme="minorHAnsi" w:eastAsiaTheme="minorEastAsia" w:hAnsiTheme="minorHAnsi"/>
                <w:noProof/>
                <w:kern w:val="2"/>
                <w:lang w:eastAsia="it-IT"/>
                <w14:ligatures w14:val="standardContextual"/>
              </w:rPr>
              <w:tab/>
            </w:r>
            <w:r w:rsidRPr="00CF5947">
              <w:rPr>
                <w:rStyle w:val="Hyperlink"/>
                <w:noProof/>
                <w:lang w:val="en-US"/>
              </w:rPr>
              <w:t>End of use</w:t>
            </w:r>
            <w:r>
              <w:rPr>
                <w:noProof/>
                <w:webHidden/>
              </w:rPr>
              <w:tab/>
            </w:r>
            <w:r>
              <w:rPr>
                <w:noProof/>
                <w:webHidden/>
              </w:rPr>
              <w:fldChar w:fldCharType="begin"/>
            </w:r>
            <w:r>
              <w:rPr>
                <w:noProof/>
                <w:webHidden/>
              </w:rPr>
              <w:instrText xml:space="preserve"> PAGEREF _Toc168648585 \h </w:instrText>
            </w:r>
            <w:r>
              <w:rPr>
                <w:noProof/>
                <w:webHidden/>
              </w:rPr>
            </w:r>
            <w:r>
              <w:rPr>
                <w:noProof/>
                <w:webHidden/>
              </w:rPr>
              <w:fldChar w:fldCharType="separate"/>
            </w:r>
            <w:r w:rsidR="00564C03">
              <w:rPr>
                <w:noProof/>
                <w:webHidden/>
              </w:rPr>
              <w:t>43</w:t>
            </w:r>
            <w:r>
              <w:rPr>
                <w:noProof/>
                <w:webHidden/>
              </w:rPr>
              <w:fldChar w:fldCharType="end"/>
            </w:r>
          </w:hyperlink>
        </w:p>
        <w:p w14:paraId="5DBF218C" w14:textId="583AA73B"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86" w:history="1">
            <w:r w:rsidRPr="00CF5947">
              <w:rPr>
                <w:rStyle w:val="Hyperlink"/>
                <w:noProof/>
                <w:lang w:val="en-US"/>
              </w:rPr>
              <w:t>C.2.5</w:t>
            </w:r>
            <w:r>
              <w:rPr>
                <w:rFonts w:asciiTheme="minorHAnsi" w:eastAsiaTheme="minorEastAsia" w:hAnsiTheme="minorHAnsi"/>
                <w:noProof/>
                <w:kern w:val="2"/>
                <w:lang w:eastAsia="it-IT"/>
                <w14:ligatures w14:val="standardContextual"/>
              </w:rPr>
              <w:tab/>
            </w:r>
            <w:r w:rsidRPr="00CF5947">
              <w:rPr>
                <w:rStyle w:val="Hyperlink"/>
                <w:noProof/>
                <w:lang w:val="en-US"/>
              </w:rPr>
              <w:t>Instructions for use and maintenance</w:t>
            </w:r>
            <w:r>
              <w:rPr>
                <w:noProof/>
                <w:webHidden/>
              </w:rPr>
              <w:tab/>
            </w:r>
            <w:r>
              <w:rPr>
                <w:noProof/>
                <w:webHidden/>
              </w:rPr>
              <w:fldChar w:fldCharType="begin"/>
            </w:r>
            <w:r>
              <w:rPr>
                <w:noProof/>
                <w:webHidden/>
              </w:rPr>
              <w:instrText xml:space="preserve"> PAGEREF _Toc168648586 \h </w:instrText>
            </w:r>
            <w:r>
              <w:rPr>
                <w:noProof/>
                <w:webHidden/>
              </w:rPr>
            </w:r>
            <w:r>
              <w:rPr>
                <w:noProof/>
                <w:webHidden/>
              </w:rPr>
              <w:fldChar w:fldCharType="separate"/>
            </w:r>
            <w:r w:rsidR="00564C03">
              <w:rPr>
                <w:noProof/>
                <w:webHidden/>
              </w:rPr>
              <w:t>43</w:t>
            </w:r>
            <w:r>
              <w:rPr>
                <w:noProof/>
                <w:webHidden/>
              </w:rPr>
              <w:fldChar w:fldCharType="end"/>
            </w:r>
          </w:hyperlink>
        </w:p>
        <w:p w14:paraId="0876E170" w14:textId="5720B4E5"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87" w:history="1">
            <w:r w:rsidRPr="00CF5947">
              <w:rPr>
                <w:rStyle w:val="Hyperlink"/>
                <w:noProof/>
                <w:lang w:val="en-US"/>
              </w:rPr>
              <w:t>C.2.6</w:t>
            </w:r>
            <w:r>
              <w:rPr>
                <w:rFonts w:asciiTheme="minorHAnsi" w:eastAsiaTheme="minorEastAsia" w:hAnsiTheme="minorHAnsi"/>
                <w:noProof/>
                <w:kern w:val="2"/>
                <w:lang w:eastAsia="it-IT"/>
                <w14:ligatures w14:val="standardContextual"/>
              </w:rPr>
              <w:tab/>
            </w:r>
            <w:r w:rsidRPr="00CF5947">
              <w:rPr>
                <w:rStyle w:val="Hyperlink"/>
                <w:noProof/>
                <w:lang w:val="en-US"/>
              </w:rPr>
              <w:t>Reasonably foreseeable improper use</w:t>
            </w:r>
            <w:r>
              <w:rPr>
                <w:noProof/>
                <w:webHidden/>
              </w:rPr>
              <w:tab/>
            </w:r>
            <w:r>
              <w:rPr>
                <w:noProof/>
                <w:webHidden/>
              </w:rPr>
              <w:fldChar w:fldCharType="begin"/>
            </w:r>
            <w:r>
              <w:rPr>
                <w:noProof/>
                <w:webHidden/>
              </w:rPr>
              <w:instrText xml:space="preserve"> PAGEREF _Toc168648587 \h </w:instrText>
            </w:r>
            <w:r>
              <w:rPr>
                <w:noProof/>
                <w:webHidden/>
              </w:rPr>
            </w:r>
            <w:r>
              <w:rPr>
                <w:noProof/>
                <w:webHidden/>
              </w:rPr>
              <w:fldChar w:fldCharType="separate"/>
            </w:r>
            <w:r w:rsidR="00564C03">
              <w:rPr>
                <w:noProof/>
                <w:webHidden/>
              </w:rPr>
              <w:t>44</w:t>
            </w:r>
            <w:r>
              <w:rPr>
                <w:noProof/>
                <w:webHidden/>
              </w:rPr>
              <w:fldChar w:fldCharType="end"/>
            </w:r>
          </w:hyperlink>
        </w:p>
        <w:p w14:paraId="53B3368A" w14:textId="542CC2B3"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88" w:history="1">
            <w:r w:rsidRPr="00CF5947">
              <w:rPr>
                <w:rStyle w:val="Hyperlink"/>
                <w:noProof/>
                <w:lang w:val="en-US"/>
              </w:rPr>
              <w:t>C.2.7</w:t>
            </w:r>
            <w:r>
              <w:rPr>
                <w:rFonts w:asciiTheme="minorHAnsi" w:eastAsiaTheme="minorEastAsia" w:hAnsiTheme="minorHAnsi"/>
                <w:noProof/>
                <w:kern w:val="2"/>
                <w:lang w:eastAsia="it-IT"/>
                <w14:ligatures w14:val="standardContextual"/>
              </w:rPr>
              <w:tab/>
            </w:r>
            <w:r w:rsidRPr="00CF5947">
              <w:rPr>
                <w:rStyle w:val="Hyperlink"/>
                <w:noProof/>
                <w:lang w:val="en-US"/>
              </w:rPr>
              <w:t>Residual risks</w:t>
            </w:r>
            <w:r>
              <w:rPr>
                <w:noProof/>
                <w:webHidden/>
              </w:rPr>
              <w:tab/>
            </w:r>
            <w:r>
              <w:rPr>
                <w:noProof/>
                <w:webHidden/>
              </w:rPr>
              <w:fldChar w:fldCharType="begin"/>
            </w:r>
            <w:r>
              <w:rPr>
                <w:noProof/>
                <w:webHidden/>
              </w:rPr>
              <w:instrText xml:space="preserve"> PAGEREF _Toc168648588 \h </w:instrText>
            </w:r>
            <w:r>
              <w:rPr>
                <w:noProof/>
                <w:webHidden/>
              </w:rPr>
            </w:r>
            <w:r>
              <w:rPr>
                <w:noProof/>
                <w:webHidden/>
              </w:rPr>
              <w:fldChar w:fldCharType="separate"/>
            </w:r>
            <w:r w:rsidR="00564C03">
              <w:rPr>
                <w:noProof/>
                <w:webHidden/>
              </w:rPr>
              <w:t>44</w:t>
            </w:r>
            <w:r>
              <w:rPr>
                <w:noProof/>
                <w:webHidden/>
              </w:rPr>
              <w:fldChar w:fldCharType="end"/>
            </w:r>
          </w:hyperlink>
        </w:p>
        <w:p w14:paraId="1D403675" w14:textId="3DCB5552" w:rsidR="0004012E" w:rsidRDefault="0004012E">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48589" w:history="1">
            <w:r w:rsidRPr="00CF5947">
              <w:rPr>
                <w:rStyle w:val="Hyperlink"/>
                <w:noProof/>
                <w:lang w:val="en-US"/>
              </w:rPr>
              <w:t>C.3.</w:t>
            </w:r>
            <w:r>
              <w:rPr>
                <w:rFonts w:asciiTheme="minorHAnsi" w:eastAsiaTheme="minorEastAsia" w:hAnsiTheme="minorHAnsi"/>
                <w:noProof/>
                <w:kern w:val="2"/>
                <w:lang w:eastAsia="it-IT"/>
                <w14:ligatures w14:val="standardContextual"/>
              </w:rPr>
              <w:tab/>
            </w:r>
            <w:r w:rsidRPr="00CF5947">
              <w:rPr>
                <w:rStyle w:val="Hyperlink"/>
                <w:noProof/>
                <w:lang w:val="en-US"/>
              </w:rPr>
              <w:t>Normal appliance use</w:t>
            </w:r>
            <w:r>
              <w:rPr>
                <w:noProof/>
                <w:webHidden/>
              </w:rPr>
              <w:tab/>
            </w:r>
            <w:r>
              <w:rPr>
                <w:noProof/>
                <w:webHidden/>
              </w:rPr>
              <w:fldChar w:fldCharType="begin"/>
            </w:r>
            <w:r>
              <w:rPr>
                <w:noProof/>
                <w:webHidden/>
              </w:rPr>
              <w:instrText xml:space="preserve"> PAGEREF _Toc168648589 \h </w:instrText>
            </w:r>
            <w:r>
              <w:rPr>
                <w:noProof/>
                <w:webHidden/>
              </w:rPr>
            </w:r>
            <w:r>
              <w:rPr>
                <w:noProof/>
                <w:webHidden/>
              </w:rPr>
              <w:fldChar w:fldCharType="separate"/>
            </w:r>
            <w:r w:rsidR="00564C03">
              <w:rPr>
                <w:noProof/>
                <w:webHidden/>
              </w:rPr>
              <w:t>45</w:t>
            </w:r>
            <w:r>
              <w:rPr>
                <w:noProof/>
                <w:webHidden/>
              </w:rPr>
              <w:fldChar w:fldCharType="end"/>
            </w:r>
          </w:hyperlink>
        </w:p>
        <w:p w14:paraId="4375F6AD" w14:textId="3927C575"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90" w:history="1">
            <w:r w:rsidRPr="00CF5947">
              <w:rPr>
                <w:rStyle w:val="Hyperlink"/>
                <w:noProof/>
                <w:lang w:val="en-US"/>
              </w:rPr>
              <w:t>C.3.1</w:t>
            </w:r>
            <w:r>
              <w:rPr>
                <w:rFonts w:asciiTheme="minorHAnsi" w:eastAsiaTheme="minorEastAsia" w:hAnsiTheme="minorHAnsi"/>
                <w:noProof/>
                <w:kern w:val="2"/>
                <w:lang w:eastAsia="it-IT"/>
                <w14:ligatures w14:val="standardContextual"/>
              </w:rPr>
              <w:tab/>
            </w:r>
            <w:r w:rsidRPr="00CF5947">
              <w:rPr>
                <w:rStyle w:val="Hyperlink"/>
                <w:noProof/>
                <w:lang w:val="en-US"/>
              </w:rPr>
              <w:t>Characteristics of personnel trained for normal machine use</w:t>
            </w:r>
            <w:r>
              <w:rPr>
                <w:noProof/>
                <w:webHidden/>
              </w:rPr>
              <w:tab/>
            </w:r>
            <w:r>
              <w:rPr>
                <w:noProof/>
                <w:webHidden/>
              </w:rPr>
              <w:fldChar w:fldCharType="begin"/>
            </w:r>
            <w:r>
              <w:rPr>
                <w:noProof/>
                <w:webHidden/>
              </w:rPr>
              <w:instrText xml:space="preserve"> PAGEREF _Toc168648590 \h </w:instrText>
            </w:r>
            <w:r>
              <w:rPr>
                <w:noProof/>
                <w:webHidden/>
              </w:rPr>
            </w:r>
            <w:r>
              <w:rPr>
                <w:noProof/>
                <w:webHidden/>
              </w:rPr>
              <w:fldChar w:fldCharType="separate"/>
            </w:r>
            <w:r w:rsidR="00564C03">
              <w:rPr>
                <w:noProof/>
                <w:webHidden/>
              </w:rPr>
              <w:t>45</w:t>
            </w:r>
            <w:r>
              <w:rPr>
                <w:noProof/>
                <w:webHidden/>
              </w:rPr>
              <w:fldChar w:fldCharType="end"/>
            </w:r>
          </w:hyperlink>
        </w:p>
        <w:p w14:paraId="1F853253" w14:textId="2F4349AD"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91" w:history="1">
            <w:r w:rsidRPr="00CF5947">
              <w:rPr>
                <w:rStyle w:val="Hyperlink"/>
                <w:noProof/>
                <w:lang w:val="en-US"/>
              </w:rPr>
              <w:t>C.3.2</w:t>
            </w:r>
            <w:r>
              <w:rPr>
                <w:rFonts w:asciiTheme="minorHAnsi" w:eastAsiaTheme="minorEastAsia" w:hAnsiTheme="minorHAnsi"/>
                <w:noProof/>
                <w:kern w:val="2"/>
                <w:lang w:eastAsia="it-IT"/>
                <w14:ligatures w14:val="standardContextual"/>
              </w:rPr>
              <w:tab/>
            </w:r>
            <w:r w:rsidRPr="00CF5947">
              <w:rPr>
                <w:rStyle w:val="Hyperlink"/>
                <w:noProof/>
                <w:lang w:val="en-US"/>
              </w:rPr>
              <w:t>Characteristics of personnel enabled to operate on the machine</w:t>
            </w:r>
            <w:r>
              <w:rPr>
                <w:noProof/>
                <w:webHidden/>
              </w:rPr>
              <w:tab/>
            </w:r>
            <w:r>
              <w:rPr>
                <w:noProof/>
                <w:webHidden/>
              </w:rPr>
              <w:fldChar w:fldCharType="begin"/>
            </w:r>
            <w:r>
              <w:rPr>
                <w:noProof/>
                <w:webHidden/>
              </w:rPr>
              <w:instrText xml:space="preserve"> PAGEREF _Toc168648591 \h </w:instrText>
            </w:r>
            <w:r>
              <w:rPr>
                <w:noProof/>
                <w:webHidden/>
              </w:rPr>
            </w:r>
            <w:r>
              <w:rPr>
                <w:noProof/>
                <w:webHidden/>
              </w:rPr>
              <w:fldChar w:fldCharType="separate"/>
            </w:r>
            <w:r w:rsidR="00564C03">
              <w:rPr>
                <w:noProof/>
                <w:webHidden/>
              </w:rPr>
              <w:t>46</w:t>
            </w:r>
            <w:r>
              <w:rPr>
                <w:noProof/>
                <w:webHidden/>
              </w:rPr>
              <w:fldChar w:fldCharType="end"/>
            </w:r>
          </w:hyperlink>
        </w:p>
        <w:p w14:paraId="53E86E12" w14:textId="787A3AB2"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592" w:history="1">
            <w:r w:rsidRPr="00CF5947">
              <w:rPr>
                <w:rStyle w:val="Hyperlink"/>
                <w:noProof/>
                <w:lang w:val="en-US"/>
              </w:rPr>
              <w:t>C.3.3</w:t>
            </w:r>
            <w:r>
              <w:rPr>
                <w:rFonts w:asciiTheme="minorHAnsi" w:eastAsiaTheme="minorEastAsia" w:hAnsiTheme="minorHAnsi"/>
                <w:noProof/>
                <w:kern w:val="2"/>
                <w:lang w:eastAsia="it-IT"/>
                <w14:ligatures w14:val="standardContextual"/>
              </w:rPr>
              <w:tab/>
            </w:r>
            <w:r w:rsidRPr="00CF5947">
              <w:rPr>
                <w:rStyle w:val="Hyperlink"/>
                <w:noProof/>
                <w:lang w:val="en-US"/>
              </w:rPr>
              <w:t>Operator for normal machine use</w:t>
            </w:r>
            <w:r>
              <w:rPr>
                <w:noProof/>
                <w:webHidden/>
              </w:rPr>
              <w:tab/>
            </w:r>
            <w:r>
              <w:rPr>
                <w:noProof/>
                <w:webHidden/>
              </w:rPr>
              <w:fldChar w:fldCharType="begin"/>
            </w:r>
            <w:r>
              <w:rPr>
                <w:noProof/>
                <w:webHidden/>
              </w:rPr>
              <w:instrText xml:space="preserve"> PAGEREF _Toc168648592 \h </w:instrText>
            </w:r>
            <w:r>
              <w:rPr>
                <w:noProof/>
                <w:webHidden/>
              </w:rPr>
            </w:r>
            <w:r>
              <w:rPr>
                <w:noProof/>
                <w:webHidden/>
              </w:rPr>
              <w:fldChar w:fldCharType="separate"/>
            </w:r>
            <w:r w:rsidR="00564C03">
              <w:rPr>
                <w:noProof/>
                <w:webHidden/>
              </w:rPr>
              <w:t>46</w:t>
            </w:r>
            <w:r>
              <w:rPr>
                <w:noProof/>
                <w:webHidden/>
              </w:rPr>
              <w:fldChar w:fldCharType="end"/>
            </w:r>
          </w:hyperlink>
        </w:p>
        <w:p w14:paraId="16D3932A" w14:textId="7345C64B" w:rsidR="0004012E" w:rsidRDefault="0004012E">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48594" w:history="1">
            <w:r w:rsidRPr="00CF5947">
              <w:rPr>
                <w:rStyle w:val="Hyperlink"/>
                <w:noProof/>
                <w:lang w:val="en-US"/>
              </w:rPr>
              <w:t>D.1.</w:t>
            </w:r>
            <w:r>
              <w:rPr>
                <w:rFonts w:asciiTheme="minorHAnsi" w:eastAsiaTheme="minorEastAsia" w:hAnsiTheme="minorHAnsi"/>
                <w:noProof/>
                <w:kern w:val="2"/>
                <w:lang w:eastAsia="it-IT"/>
                <w14:ligatures w14:val="standardContextual"/>
              </w:rPr>
              <w:tab/>
            </w:r>
            <w:r w:rsidRPr="00CF5947">
              <w:rPr>
                <w:rStyle w:val="Hyperlink"/>
                <w:noProof/>
                <w:lang w:val="en-US"/>
              </w:rPr>
              <w:t>Machine cleaning and maintenance</w:t>
            </w:r>
            <w:r>
              <w:rPr>
                <w:noProof/>
                <w:webHidden/>
              </w:rPr>
              <w:tab/>
            </w:r>
            <w:r>
              <w:rPr>
                <w:noProof/>
                <w:webHidden/>
              </w:rPr>
              <w:fldChar w:fldCharType="begin"/>
            </w:r>
            <w:r>
              <w:rPr>
                <w:noProof/>
                <w:webHidden/>
              </w:rPr>
              <w:instrText xml:space="preserve"> PAGEREF _Toc168648594 \h </w:instrText>
            </w:r>
            <w:r>
              <w:rPr>
                <w:noProof/>
                <w:webHidden/>
              </w:rPr>
            </w:r>
            <w:r>
              <w:rPr>
                <w:noProof/>
                <w:webHidden/>
              </w:rPr>
              <w:fldChar w:fldCharType="separate"/>
            </w:r>
            <w:r w:rsidR="00564C03">
              <w:rPr>
                <w:noProof/>
                <w:webHidden/>
              </w:rPr>
              <w:t>46</w:t>
            </w:r>
            <w:r>
              <w:rPr>
                <w:noProof/>
                <w:webHidden/>
              </w:rPr>
              <w:fldChar w:fldCharType="end"/>
            </w:r>
          </w:hyperlink>
        </w:p>
        <w:p w14:paraId="4DC177F1" w14:textId="4ACB4E48"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595" w:history="1">
            <w:r w:rsidRPr="00CF5947">
              <w:rPr>
                <w:rStyle w:val="Hyperlink"/>
                <w:noProof/>
                <w:lang w:val="en-US"/>
              </w:rPr>
              <w:t>D.1.1</w:t>
            </w:r>
            <w:r>
              <w:rPr>
                <w:rFonts w:asciiTheme="minorHAnsi" w:eastAsiaTheme="minorEastAsia" w:hAnsiTheme="minorHAnsi"/>
                <w:noProof/>
                <w:kern w:val="2"/>
                <w:lang w:eastAsia="it-IT"/>
                <w14:ligatures w14:val="standardContextual"/>
              </w:rPr>
              <w:tab/>
            </w:r>
            <w:r w:rsidRPr="00CF5947">
              <w:rPr>
                <w:rStyle w:val="Hyperlink"/>
                <w:noProof/>
                <w:lang w:val="en-US"/>
              </w:rPr>
              <w:t>Routine maintenance</w:t>
            </w:r>
            <w:r>
              <w:rPr>
                <w:noProof/>
                <w:webHidden/>
              </w:rPr>
              <w:tab/>
            </w:r>
            <w:r>
              <w:rPr>
                <w:noProof/>
                <w:webHidden/>
              </w:rPr>
              <w:fldChar w:fldCharType="begin"/>
            </w:r>
            <w:r>
              <w:rPr>
                <w:noProof/>
                <w:webHidden/>
              </w:rPr>
              <w:instrText xml:space="preserve"> PAGEREF _Toc168648595 \h </w:instrText>
            </w:r>
            <w:r>
              <w:rPr>
                <w:noProof/>
                <w:webHidden/>
              </w:rPr>
            </w:r>
            <w:r>
              <w:rPr>
                <w:noProof/>
                <w:webHidden/>
              </w:rPr>
              <w:fldChar w:fldCharType="separate"/>
            </w:r>
            <w:r w:rsidR="00564C03">
              <w:rPr>
                <w:noProof/>
                <w:webHidden/>
              </w:rPr>
              <w:t>47</w:t>
            </w:r>
            <w:r>
              <w:rPr>
                <w:noProof/>
                <w:webHidden/>
              </w:rPr>
              <w:fldChar w:fldCharType="end"/>
            </w:r>
          </w:hyperlink>
        </w:p>
        <w:p w14:paraId="12232F8C" w14:textId="77BEADFD"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596" w:history="1">
            <w:r w:rsidRPr="00CF5947">
              <w:rPr>
                <w:rStyle w:val="Hyperlink"/>
                <w:noProof/>
                <w:lang w:val="en-US"/>
              </w:rPr>
              <w:t>D.1.1.1</w:t>
            </w:r>
            <w:r>
              <w:rPr>
                <w:rFonts w:asciiTheme="minorHAnsi" w:eastAsiaTheme="minorEastAsia" w:hAnsiTheme="minorHAnsi"/>
                <w:noProof/>
                <w:kern w:val="2"/>
                <w:lang w:eastAsia="it-IT"/>
                <w14:ligatures w14:val="standardContextual"/>
              </w:rPr>
              <w:tab/>
            </w:r>
            <w:r w:rsidRPr="00CF5947">
              <w:rPr>
                <w:rStyle w:val="Hyperlink"/>
                <w:noProof/>
                <w:lang w:val="en-US"/>
              </w:rPr>
              <w:t>Precautions for maintenance</w:t>
            </w:r>
            <w:r>
              <w:rPr>
                <w:noProof/>
                <w:webHidden/>
              </w:rPr>
              <w:tab/>
            </w:r>
            <w:r>
              <w:rPr>
                <w:noProof/>
                <w:webHidden/>
              </w:rPr>
              <w:fldChar w:fldCharType="begin"/>
            </w:r>
            <w:r>
              <w:rPr>
                <w:noProof/>
                <w:webHidden/>
              </w:rPr>
              <w:instrText xml:space="preserve"> PAGEREF _Toc168648596 \h </w:instrText>
            </w:r>
            <w:r>
              <w:rPr>
                <w:noProof/>
                <w:webHidden/>
              </w:rPr>
            </w:r>
            <w:r>
              <w:rPr>
                <w:noProof/>
                <w:webHidden/>
              </w:rPr>
              <w:fldChar w:fldCharType="separate"/>
            </w:r>
            <w:r w:rsidR="00564C03">
              <w:rPr>
                <w:noProof/>
                <w:webHidden/>
              </w:rPr>
              <w:t>47</w:t>
            </w:r>
            <w:r>
              <w:rPr>
                <w:noProof/>
                <w:webHidden/>
              </w:rPr>
              <w:fldChar w:fldCharType="end"/>
            </w:r>
          </w:hyperlink>
        </w:p>
        <w:p w14:paraId="6AE3BCE9" w14:textId="67DACB5E"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597" w:history="1">
            <w:r w:rsidRPr="00CF5947">
              <w:rPr>
                <w:rStyle w:val="Hyperlink"/>
                <w:noProof/>
                <w:lang w:val="en-US"/>
              </w:rPr>
              <w:t>D.1.1.2</w:t>
            </w:r>
            <w:r>
              <w:rPr>
                <w:rFonts w:asciiTheme="minorHAnsi" w:eastAsiaTheme="minorEastAsia" w:hAnsiTheme="minorHAnsi"/>
                <w:noProof/>
                <w:kern w:val="2"/>
                <w:lang w:eastAsia="it-IT"/>
                <w14:ligatures w14:val="standardContextual"/>
              </w:rPr>
              <w:tab/>
            </w:r>
            <w:r w:rsidRPr="00CF5947">
              <w:rPr>
                <w:rStyle w:val="Hyperlink"/>
                <w:noProof/>
                <w:lang w:val="en-US"/>
              </w:rPr>
              <w:t>Cleaning the cabinet and accessories</w:t>
            </w:r>
            <w:r>
              <w:rPr>
                <w:noProof/>
                <w:webHidden/>
              </w:rPr>
              <w:tab/>
            </w:r>
            <w:r>
              <w:rPr>
                <w:noProof/>
                <w:webHidden/>
              </w:rPr>
              <w:fldChar w:fldCharType="begin"/>
            </w:r>
            <w:r>
              <w:rPr>
                <w:noProof/>
                <w:webHidden/>
              </w:rPr>
              <w:instrText xml:space="preserve"> PAGEREF _Toc168648597 \h </w:instrText>
            </w:r>
            <w:r>
              <w:rPr>
                <w:noProof/>
                <w:webHidden/>
              </w:rPr>
            </w:r>
            <w:r>
              <w:rPr>
                <w:noProof/>
                <w:webHidden/>
              </w:rPr>
              <w:fldChar w:fldCharType="separate"/>
            </w:r>
            <w:r w:rsidR="00564C03">
              <w:rPr>
                <w:noProof/>
                <w:webHidden/>
              </w:rPr>
              <w:t>47</w:t>
            </w:r>
            <w:r>
              <w:rPr>
                <w:noProof/>
                <w:webHidden/>
              </w:rPr>
              <w:fldChar w:fldCharType="end"/>
            </w:r>
          </w:hyperlink>
        </w:p>
        <w:p w14:paraId="3DD3398B" w14:textId="7E45AD3D"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598" w:history="1">
            <w:r w:rsidRPr="00CF5947">
              <w:rPr>
                <w:rStyle w:val="Hyperlink"/>
                <w:noProof/>
                <w:lang w:val="en-US"/>
              </w:rPr>
              <w:t>D.1.1.3</w:t>
            </w:r>
            <w:r>
              <w:rPr>
                <w:rFonts w:asciiTheme="minorHAnsi" w:eastAsiaTheme="minorEastAsia" w:hAnsiTheme="minorHAnsi"/>
                <w:noProof/>
                <w:kern w:val="2"/>
                <w:lang w:eastAsia="it-IT"/>
                <w14:ligatures w14:val="standardContextual"/>
              </w:rPr>
              <w:tab/>
            </w:r>
            <w:r w:rsidRPr="00CF5947">
              <w:rPr>
                <w:rStyle w:val="Hyperlink"/>
                <w:noProof/>
                <w:lang w:val="en-US"/>
              </w:rPr>
              <w:t>Tank cleaning</w:t>
            </w:r>
            <w:r>
              <w:rPr>
                <w:noProof/>
                <w:webHidden/>
              </w:rPr>
              <w:tab/>
            </w:r>
            <w:r>
              <w:rPr>
                <w:noProof/>
                <w:webHidden/>
              </w:rPr>
              <w:fldChar w:fldCharType="begin"/>
            </w:r>
            <w:r>
              <w:rPr>
                <w:noProof/>
                <w:webHidden/>
              </w:rPr>
              <w:instrText xml:space="preserve"> PAGEREF _Toc168648598 \h </w:instrText>
            </w:r>
            <w:r>
              <w:rPr>
                <w:noProof/>
                <w:webHidden/>
              </w:rPr>
            </w:r>
            <w:r>
              <w:rPr>
                <w:noProof/>
                <w:webHidden/>
              </w:rPr>
              <w:fldChar w:fldCharType="separate"/>
            </w:r>
            <w:r w:rsidR="00564C03">
              <w:rPr>
                <w:noProof/>
                <w:webHidden/>
              </w:rPr>
              <w:t>47</w:t>
            </w:r>
            <w:r>
              <w:rPr>
                <w:noProof/>
                <w:webHidden/>
              </w:rPr>
              <w:fldChar w:fldCharType="end"/>
            </w:r>
          </w:hyperlink>
        </w:p>
        <w:p w14:paraId="6B536FEC" w14:textId="62C957AB"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599" w:history="1">
            <w:r w:rsidRPr="00CF5947">
              <w:rPr>
                <w:rStyle w:val="Hyperlink"/>
                <w:noProof/>
                <w:lang w:val="en-US"/>
              </w:rPr>
              <w:t>D.1.1.4</w:t>
            </w:r>
            <w:r>
              <w:rPr>
                <w:rFonts w:asciiTheme="minorHAnsi" w:eastAsiaTheme="minorEastAsia" w:hAnsiTheme="minorHAnsi"/>
                <w:noProof/>
                <w:kern w:val="2"/>
                <w:lang w:eastAsia="it-IT"/>
                <w14:ligatures w14:val="standardContextual"/>
              </w:rPr>
              <w:tab/>
            </w:r>
            <w:r w:rsidRPr="00CF5947">
              <w:rPr>
                <w:rStyle w:val="Hyperlink"/>
                <w:noProof/>
                <w:lang w:val="en-US"/>
              </w:rPr>
              <w:t>Precautions in case of long idle periods</w:t>
            </w:r>
            <w:r>
              <w:rPr>
                <w:noProof/>
                <w:webHidden/>
              </w:rPr>
              <w:tab/>
            </w:r>
            <w:r>
              <w:rPr>
                <w:noProof/>
                <w:webHidden/>
              </w:rPr>
              <w:fldChar w:fldCharType="begin"/>
            </w:r>
            <w:r>
              <w:rPr>
                <w:noProof/>
                <w:webHidden/>
              </w:rPr>
              <w:instrText xml:space="preserve"> PAGEREF _Toc168648599 \h </w:instrText>
            </w:r>
            <w:r>
              <w:rPr>
                <w:noProof/>
                <w:webHidden/>
              </w:rPr>
            </w:r>
            <w:r>
              <w:rPr>
                <w:noProof/>
                <w:webHidden/>
              </w:rPr>
              <w:fldChar w:fldCharType="separate"/>
            </w:r>
            <w:r w:rsidR="00564C03">
              <w:rPr>
                <w:noProof/>
                <w:webHidden/>
              </w:rPr>
              <w:t>48</w:t>
            </w:r>
            <w:r>
              <w:rPr>
                <w:noProof/>
                <w:webHidden/>
              </w:rPr>
              <w:fldChar w:fldCharType="end"/>
            </w:r>
          </w:hyperlink>
        </w:p>
        <w:p w14:paraId="7AF9962F" w14:textId="4D9A05B8"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600" w:history="1">
            <w:r w:rsidRPr="00CF5947">
              <w:rPr>
                <w:rStyle w:val="Hyperlink"/>
                <w:noProof/>
              </w:rPr>
              <w:t>D.1.2</w:t>
            </w:r>
            <w:r>
              <w:rPr>
                <w:rFonts w:asciiTheme="minorHAnsi" w:eastAsiaTheme="minorEastAsia" w:hAnsiTheme="minorHAnsi"/>
                <w:noProof/>
                <w:kern w:val="2"/>
                <w:lang w:eastAsia="it-IT"/>
                <w14:ligatures w14:val="standardContextual"/>
              </w:rPr>
              <w:tab/>
            </w:r>
            <w:r w:rsidRPr="00CF5947">
              <w:rPr>
                <w:rStyle w:val="Hyperlink"/>
                <w:noProof/>
              </w:rPr>
              <w:t>Extraordinary maintenance</w:t>
            </w:r>
            <w:r>
              <w:rPr>
                <w:noProof/>
                <w:webHidden/>
              </w:rPr>
              <w:tab/>
            </w:r>
            <w:r>
              <w:rPr>
                <w:noProof/>
                <w:webHidden/>
              </w:rPr>
              <w:fldChar w:fldCharType="begin"/>
            </w:r>
            <w:r>
              <w:rPr>
                <w:noProof/>
                <w:webHidden/>
              </w:rPr>
              <w:instrText xml:space="preserve"> PAGEREF _Toc168648600 \h </w:instrText>
            </w:r>
            <w:r>
              <w:rPr>
                <w:noProof/>
                <w:webHidden/>
              </w:rPr>
            </w:r>
            <w:r>
              <w:rPr>
                <w:noProof/>
                <w:webHidden/>
              </w:rPr>
              <w:fldChar w:fldCharType="separate"/>
            </w:r>
            <w:r w:rsidR="00564C03">
              <w:rPr>
                <w:noProof/>
                <w:webHidden/>
              </w:rPr>
              <w:t>48</w:t>
            </w:r>
            <w:r>
              <w:rPr>
                <w:noProof/>
                <w:webHidden/>
              </w:rPr>
              <w:fldChar w:fldCharType="end"/>
            </w:r>
          </w:hyperlink>
        </w:p>
        <w:p w14:paraId="5403872D" w14:textId="570D194A"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601" w:history="1">
            <w:r w:rsidRPr="00CF5947">
              <w:rPr>
                <w:rStyle w:val="Hyperlink"/>
                <w:noProof/>
                <w:lang w:val="en-US"/>
              </w:rPr>
              <w:t>D.1.2.1</w:t>
            </w:r>
            <w:r>
              <w:rPr>
                <w:rFonts w:asciiTheme="minorHAnsi" w:eastAsiaTheme="minorEastAsia" w:hAnsiTheme="minorHAnsi"/>
                <w:noProof/>
                <w:kern w:val="2"/>
                <w:lang w:eastAsia="it-IT"/>
                <w14:ligatures w14:val="standardContextual"/>
              </w:rPr>
              <w:tab/>
            </w:r>
            <w:r w:rsidRPr="00CF5947">
              <w:rPr>
                <w:rStyle w:val="Hyperlink"/>
                <w:noProof/>
                <w:lang w:val="en-US"/>
              </w:rPr>
              <w:t>Periodical condenser cleaning</w:t>
            </w:r>
            <w:r>
              <w:rPr>
                <w:noProof/>
                <w:webHidden/>
              </w:rPr>
              <w:tab/>
            </w:r>
            <w:r>
              <w:rPr>
                <w:noProof/>
                <w:webHidden/>
              </w:rPr>
              <w:fldChar w:fldCharType="begin"/>
            </w:r>
            <w:r>
              <w:rPr>
                <w:noProof/>
                <w:webHidden/>
              </w:rPr>
              <w:instrText xml:space="preserve"> PAGEREF _Toc168648601 \h </w:instrText>
            </w:r>
            <w:r>
              <w:rPr>
                <w:noProof/>
                <w:webHidden/>
              </w:rPr>
            </w:r>
            <w:r>
              <w:rPr>
                <w:noProof/>
                <w:webHidden/>
              </w:rPr>
              <w:fldChar w:fldCharType="separate"/>
            </w:r>
            <w:r w:rsidR="00564C03">
              <w:rPr>
                <w:noProof/>
                <w:webHidden/>
              </w:rPr>
              <w:t>49</w:t>
            </w:r>
            <w:r>
              <w:rPr>
                <w:noProof/>
                <w:webHidden/>
              </w:rPr>
              <w:fldChar w:fldCharType="end"/>
            </w:r>
          </w:hyperlink>
        </w:p>
        <w:p w14:paraId="2665BE2A" w14:textId="2D3DF01D"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602" w:history="1">
            <w:r w:rsidRPr="00CF5947">
              <w:rPr>
                <w:rStyle w:val="Hyperlink"/>
                <w:noProof/>
                <w:lang w:val="en-US"/>
              </w:rPr>
              <w:t>D.1.2.2</w:t>
            </w:r>
            <w:r>
              <w:rPr>
                <w:rFonts w:asciiTheme="minorHAnsi" w:eastAsiaTheme="minorEastAsia" w:hAnsiTheme="minorHAnsi"/>
                <w:noProof/>
                <w:kern w:val="2"/>
                <w:lang w:eastAsia="it-IT"/>
                <w14:ligatures w14:val="standardContextual"/>
              </w:rPr>
              <w:tab/>
            </w:r>
            <w:r w:rsidRPr="00CF5947">
              <w:rPr>
                <w:rStyle w:val="Hyperlink"/>
                <w:noProof/>
                <w:lang w:val="en-US"/>
              </w:rPr>
              <w:t>Replacing the power cable</w:t>
            </w:r>
            <w:r>
              <w:rPr>
                <w:noProof/>
                <w:webHidden/>
              </w:rPr>
              <w:tab/>
            </w:r>
            <w:r>
              <w:rPr>
                <w:noProof/>
                <w:webHidden/>
              </w:rPr>
              <w:fldChar w:fldCharType="begin"/>
            </w:r>
            <w:r>
              <w:rPr>
                <w:noProof/>
                <w:webHidden/>
              </w:rPr>
              <w:instrText xml:space="preserve"> PAGEREF _Toc168648602 \h </w:instrText>
            </w:r>
            <w:r>
              <w:rPr>
                <w:noProof/>
                <w:webHidden/>
              </w:rPr>
            </w:r>
            <w:r>
              <w:rPr>
                <w:noProof/>
                <w:webHidden/>
              </w:rPr>
              <w:fldChar w:fldCharType="separate"/>
            </w:r>
            <w:r w:rsidR="00564C03">
              <w:rPr>
                <w:noProof/>
                <w:webHidden/>
              </w:rPr>
              <w:t>49</w:t>
            </w:r>
            <w:r>
              <w:rPr>
                <w:noProof/>
                <w:webHidden/>
              </w:rPr>
              <w:fldChar w:fldCharType="end"/>
            </w:r>
          </w:hyperlink>
        </w:p>
        <w:p w14:paraId="283D0B8E" w14:textId="491162AA"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603" w:history="1">
            <w:r w:rsidRPr="00CF5947">
              <w:rPr>
                <w:rStyle w:val="Hyperlink"/>
                <w:noProof/>
              </w:rPr>
              <w:t>D.1.2.3</w:t>
            </w:r>
            <w:r>
              <w:rPr>
                <w:rFonts w:asciiTheme="minorHAnsi" w:eastAsiaTheme="minorEastAsia" w:hAnsiTheme="minorHAnsi"/>
                <w:noProof/>
                <w:kern w:val="2"/>
                <w:lang w:eastAsia="it-IT"/>
                <w14:ligatures w14:val="standardContextual"/>
              </w:rPr>
              <w:tab/>
            </w:r>
            <w:r w:rsidRPr="00CF5947">
              <w:rPr>
                <w:rStyle w:val="Hyperlink"/>
                <w:noProof/>
              </w:rPr>
              <w:t>Quick troubleshooting guide</w:t>
            </w:r>
            <w:r>
              <w:rPr>
                <w:noProof/>
                <w:webHidden/>
              </w:rPr>
              <w:tab/>
            </w:r>
            <w:r>
              <w:rPr>
                <w:noProof/>
                <w:webHidden/>
              </w:rPr>
              <w:fldChar w:fldCharType="begin"/>
            </w:r>
            <w:r>
              <w:rPr>
                <w:noProof/>
                <w:webHidden/>
              </w:rPr>
              <w:instrText xml:space="preserve"> PAGEREF _Toc168648603 \h </w:instrText>
            </w:r>
            <w:r>
              <w:rPr>
                <w:noProof/>
                <w:webHidden/>
              </w:rPr>
            </w:r>
            <w:r>
              <w:rPr>
                <w:noProof/>
                <w:webHidden/>
              </w:rPr>
              <w:fldChar w:fldCharType="separate"/>
            </w:r>
            <w:r w:rsidR="00564C03">
              <w:rPr>
                <w:noProof/>
                <w:webHidden/>
              </w:rPr>
              <w:t>49</w:t>
            </w:r>
            <w:r>
              <w:rPr>
                <w:noProof/>
                <w:webHidden/>
              </w:rPr>
              <w:fldChar w:fldCharType="end"/>
            </w:r>
          </w:hyperlink>
        </w:p>
        <w:p w14:paraId="48F10633" w14:textId="7BFCE5C2"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604" w:history="1">
            <w:r w:rsidRPr="00CF5947">
              <w:rPr>
                <w:rStyle w:val="Hyperlink"/>
                <w:noProof/>
                <w:lang w:val="en-US"/>
              </w:rPr>
              <w:t>D.1.3</w:t>
            </w:r>
            <w:r>
              <w:rPr>
                <w:rFonts w:asciiTheme="minorHAnsi" w:eastAsiaTheme="minorEastAsia" w:hAnsiTheme="minorHAnsi"/>
                <w:noProof/>
                <w:kern w:val="2"/>
                <w:lang w:eastAsia="it-IT"/>
                <w14:ligatures w14:val="standardContextual"/>
              </w:rPr>
              <w:tab/>
            </w:r>
            <w:r w:rsidRPr="00CF5947">
              <w:rPr>
                <w:rStyle w:val="Hyperlink"/>
                <w:noProof/>
                <w:lang w:val="en-US"/>
              </w:rPr>
              <w:t>Maintenance intervals</w:t>
            </w:r>
            <w:r>
              <w:rPr>
                <w:noProof/>
                <w:webHidden/>
              </w:rPr>
              <w:tab/>
            </w:r>
            <w:r>
              <w:rPr>
                <w:noProof/>
                <w:webHidden/>
              </w:rPr>
              <w:fldChar w:fldCharType="begin"/>
            </w:r>
            <w:r>
              <w:rPr>
                <w:noProof/>
                <w:webHidden/>
              </w:rPr>
              <w:instrText xml:space="preserve"> PAGEREF _Toc168648604 \h </w:instrText>
            </w:r>
            <w:r>
              <w:rPr>
                <w:noProof/>
                <w:webHidden/>
              </w:rPr>
            </w:r>
            <w:r>
              <w:rPr>
                <w:noProof/>
                <w:webHidden/>
              </w:rPr>
              <w:fldChar w:fldCharType="separate"/>
            </w:r>
            <w:r w:rsidR="00564C03">
              <w:rPr>
                <w:noProof/>
                <w:webHidden/>
              </w:rPr>
              <w:t>50</w:t>
            </w:r>
            <w:r>
              <w:rPr>
                <w:noProof/>
                <w:webHidden/>
              </w:rPr>
              <w:fldChar w:fldCharType="end"/>
            </w:r>
          </w:hyperlink>
        </w:p>
        <w:p w14:paraId="6187B488" w14:textId="1F973496" w:rsidR="0004012E" w:rsidRDefault="0004012E">
          <w:pPr>
            <w:pStyle w:val="TOC3"/>
            <w:tabs>
              <w:tab w:val="left" w:pos="1320"/>
              <w:tab w:val="right" w:leader="dot" w:pos="9628"/>
            </w:tabs>
            <w:rPr>
              <w:rFonts w:asciiTheme="minorHAnsi" w:eastAsiaTheme="minorEastAsia" w:hAnsiTheme="minorHAnsi"/>
              <w:noProof/>
              <w:kern w:val="2"/>
              <w:lang w:eastAsia="it-IT"/>
              <w14:ligatures w14:val="standardContextual"/>
            </w:rPr>
          </w:pPr>
          <w:hyperlink w:anchor="_Toc168648605" w:history="1">
            <w:r w:rsidRPr="00CF5947">
              <w:rPr>
                <w:rStyle w:val="Hyperlink"/>
                <w:noProof/>
                <w:lang w:val="en-US"/>
              </w:rPr>
              <w:t>D.1.3.1</w:t>
            </w:r>
            <w:r>
              <w:rPr>
                <w:rFonts w:asciiTheme="minorHAnsi" w:eastAsiaTheme="minorEastAsia" w:hAnsiTheme="minorHAnsi"/>
                <w:noProof/>
                <w:kern w:val="2"/>
                <w:lang w:eastAsia="it-IT"/>
                <w14:ligatures w14:val="standardContextual"/>
              </w:rPr>
              <w:tab/>
            </w:r>
            <w:r w:rsidRPr="00CF5947">
              <w:rPr>
                <w:rStyle w:val="Hyperlink"/>
                <w:noProof/>
                <w:lang w:val="en-US"/>
              </w:rPr>
              <w:t>Maintenance frequency</w:t>
            </w:r>
            <w:r>
              <w:rPr>
                <w:noProof/>
                <w:webHidden/>
              </w:rPr>
              <w:tab/>
            </w:r>
            <w:r>
              <w:rPr>
                <w:noProof/>
                <w:webHidden/>
              </w:rPr>
              <w:fldChar w:fldCharType="begin"/>
            </w:r>
            <w:r>
              <w:rPr>
                <w:noProof/>
                <w:webHidden/>
              </w:rPr>
              <w:instrText xml:space="preserve"> PAGEREF _Toc168648605 \h </w:instrText>
            </w:r>
            <w:r>
              <w:rPr>
                <w:noProof/>
                <w:webHidden/>
              </w:rPr>
            </w:r>
            <w:r>
              <w:rPr>
                <w:noProof/>
                <w:webHidden/>
              </w:rPr>
              <w:fldChar w:fldCharType="separate"/>
            </w:r>
            <w:r w:rsidR="00564C03">
              <w:rPr>
                <w:noProof/>
                <w:webHidden/>
              </w:rPr>
              <w:t>50</w:t>
            </w:r>
            <w:r>
              <w:rPr>
                <w:noProof/>
                <w:webHidden/>
              </w:rPr>
              <w:fldChar w:fldCharType="end"/>
            </w:r>
          </w:hyperlink>
        </w:p>
        <w:p w14:paraId="2E25B5BA" w14:textId="6DABA745"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606" w:history="1">
            <w:r w:rsidRPr="00CF5947">
              <w:rPr>
                <w:rStyle w:val="Hyperlink"/>
                <w:noProof/>
                <w:lang w:val="en-US"/>
              </w:rPr>
              <w:t>D.1.4</w:t>
            </w:r>
            <w:r>
              <w:rPr>
                <w:rFonts w:asciiTheme="minorHAnsi" w:eastAsiaTheme="minorEastAsia" w:hAnsiTheme="minorHAnsi"/>
                <w:noProof/>
                <w:kern w:val="2"/>
                <w:lang w:eastAsia="it-IT"/>
                <w14:ligatures w14:val="standardContextual"/>
              </w:rPr>
              <w:tab/>
            </w:r>
            <w:r w:rsidRPr="00CF5947">
              <w:rPr>
                <w:rStyle w:val="Hyperlink"/>
                <w:noProof/>
                <w:lang w:val="en-US"/>
              </w:rPr>
              <w:t>Disassembly</w:t>
            </w:r>
            <w:r>
              <w:rPr>
                <w:noProof/>
                <w:webHidden/>
              </w:rPr>
              <w:tab/>
            </w:r>
            <w:r>
              <w:rPr>
                <w:noProof/>
                <w:webHidden/>
              </w:rPr>
              <w:fldChar w:fldCharType="begin"/>
            </w:r>
            <w:r>
              <w:rPr>
                <w:noProof/>
                <w:webHidden/>
              </w:rPr>
              <w:instrText xml:space="preserve"> PAGEREF _Toc168648606 \h </w:instrText>
            </w:r>
            <w:r>
              <w:rPr>
                <w:noProof/>
                <w:webHidden/>
              </w:rPr>
            </w:r>
            <w:r>
              <w:rPr>
                <w:noProof/>
                <w:webHidden/>
              </w:rPr>
              <w:fldChar w:fldCharType="separate"/>
            </w:r>
            <w:r w:rsidR="00564C03">
              <w:rPr>
                <w:noProof/>
                <w:webHidden/>
              </w:rPr>
              <w:t>51</w:t>
            </w:r>
            <w:r>
              <w:rPr>
                <w:noProof/>
                <w:webHidden/>
              </w:rPr>
              <w:fldChar w:fldCharType="end"/>
            </w:r>
          </w:hyperlink>
        </w:p>
        <w:p w14:paraId="77B95EC2" w14:textId="53C179F6"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607" w:history="1">
            <w:r w:rsidRPr="00CF5947">
              <w:rPr>
                <w:rStyle w:val="Hyperlink"/>
                <w:noProof/>
                <w:lang w:val="en-US"/>
              </w:rPr>
              <w:t>D.1.5</w:t>
            </w:r>
            <w:r>
              <w:rPr>
                <w:rFonts w:asciiTheme="minorHAnsi" w:eastAsiaTheme="minorEastAsia" w:hAnsiTheme="minorHAnsi"/>
                <w:noProof/>
                <w:kern w:val="2"/>
                <w:lang w:eastAsia="it-IT"/>
                <w14:ligatures w14:val="standardContextual"/>
              </w:rPr>
              <w:tab/>
            </w:r>
            <w:r w:rsidRPr="00CF5947">
              <w:rPr>
                <w:rStyle w:val="Hyperlink"/>
                <w:noProof/>
                <w:lang w:val="en-US"/>
              </w:rPr>
              <w:t>Decommissioning</w:t>
            </w:r>
            <w:r>
              <w:rPr>
                <w:noProof/>
                <w:webHidden/>
              </w:rPr>
              <w:tab/>
            </w:r>
            <w:r>
              <w:rPr>
                <w:noProof/>
                <w:webHidden/>
              </w:rPr>
              <w:fldChar w:fldCharType="begin"/>
            </w:r>
            <w:r>
              <w:rPr>
                <w:noProof/>
                <w:webHidden/>
              </w:rPr>
              <w:instrText xml:space="preserve"> PAGEREF _Toc168648607 \h </w:instrText>
            </w:r>
            <w:r>
              <w:rPr>
                <w:noProof/>
                <w:webHidden/>
              </w:rPr>
            </w:r>
            <w:r>
              <w:rPr>
                <w:noProof/>
                <w:webHidden/>
              </w:rPr>
              <w:fldChar w:fldCharType="separate"/>
            </w:r>
            <w:r w:rsidR="00564C03">
              <w:rPr>
                <w:noProof/>
                <w:webHidden/>
              </w:rPr>
              <w:t>52</w:t>
            </w:r>
            <w:r>
              <w:rPr>
                <w:noProof/>
                <w:webHidden/>
              </w:rPr>
              <w:fldChar w:fldCharType="end"/>
            </w:r>
          </w:hyperlink>
        </w:p>
        <w:p w14:paraId="1D752F8A" w14:textId="3CBC483D" w:rsidR="0004012E" w:rsidRDefault="0004012E">
          <w:pPr>
            <w:pStyle w:val="TOC1"/>
            <w:tabs>
              <w:tab w:val="left" w:pos="660"/>
              <w:tab w:val="right" w:leader="dot" w:pos="9628"/>
            </w:tabs>
            <w:rPr>
              <w:rFonts w:asciiTheme="minorHAnsi" w:eastAsiaTheme="minorEastAsia" w:hAnsiTheme="minorHAnsi"/>
              <w:noProof/>
              <w:kern w:val="2"/>
              <w:lang w:eastAsia="it-IT"/>
              <w14:ligatures w14:val="standardContextual"/>
            </w:rPr>
          </w:pPr>
          <w:hyperlink w:anchor="_Toc168648608" w:history="1">
            <w:r w:rsidRPr="00CF5947">
              <w:rPr>
                <w:rStyle w:val="Hyperlink"/>
                <w:noProof/>
                <w:lang w:val="en-US"/>
              </w:rPr>
              <w:t>D.2.</w:t>
            </w:r>
            <w:r>
              <w:rPr>
                <w:rFonts w:asciiTheme="minorHAnsi" w:eastAsiaTheme="minorEastAsia" w:hAnsiTheme="minorHAnsi"/>
                <w:noProof/>
                <w:kern w:val="2"/>
                <w:lang w:eastAsia="it-IT"/>
                <w14:ligatures w14:val="standardContextual"/>
              </w:rPr>
              <w:tab/>
            </w:r>
            <w:r w:rsidRPr="00CF5947">
              <w:rPr>
                <w:rStyle w:val="Hyperlink"/>
                <w:noProof/>
                <w:lang w:val="en-US"/>
              </w:rPr>
              <w:t>Machine disposal</w:t>
            </w:r>
            <w:r>
              <w:rPr>
                <w:noProof/>
                <w:webHidden/>
              </w:rPr>
              <w:tab/>
            </w:r>
            <w:r>
              <w:rPr>
                <w:noProof/>
                <w:webHidden/>
              </w:rPr>
              <w:fldChar w:fldCharType="begin"/>
            </w:r>
            <w:r>
              <w:rPr>
                <w:noProof/>
                <w:webHidden/>
              </w:rPr>
              <w:instrText xml:space="preserve"> PAGEREF _Toc168648608 \h </w:instrText>
            </w:r>
            <w:r>
              <w:rPr>
                <w:noProof/>
                <w:webHidden/>
              </w:rPr>
            </w:r>
            <w:r>
              <w:rPr>
                <w:noProof/>
                <w:webHidden/>
              </w:rPr>
              <w:fldChar w:fldCharType="separate"/>
            </w:r>
            <w:r w:rsidR="00564C03">
              <w:rPr>
                <w:noProof/>
                <w:webHidden/>
              </w:rPr>
              <w:t>52</w:t>
            </w:r>
            <w:r>
              <w:rPr>
                <w:noProof/>
                <w:webHidden/>
              </w:rPr>
              <w:fldChar w:fldCharType="end"/>
            </w:r>
          </w:hyperlink>
        </w:p>
        <w:p w14:paraId="33AD8CBD" w14:textId="1D22720A" w:rsidR="0004012E" w:rsidRDefault="0004012E">
          <w:pPr>
            <w:pStyle w:val="TOC2"/>
            <w:tabs>
              <w:tab w:val="left" w:pos="880"/>
              <w:tab w:val="right" w:leader="dot" w:pos="9628"/>
            </w:tabs>
            <w:rPr>
              <w:rFonts w:asciiTheme="minorHAnsi" w:eastAsiaTheme="minorEastAsia" w:hAnsiTheme="minorHAnsi"/>
              <w:noProof/>
              <w:kern w:val="2"/>
              <w:lang w:eastAsia="it-IT"/>
              <w14:ligatures w14:val="standardContextual"/>
            </w:rPr>
          </w:pPr>
          <w:hyperlink w:anchor="_Toc168648609" w:history="1">
            <w:r w:rsidRPr="00CF5947">
              <w:rPr>
                <w:rStyle w:val="Hyperlink"/>
                <w:noProof/>
                <w:lang w:val="en-US"/>
              </w:rPr>
              <w:t>D.2.1</w:t>
            </w:r>
            <w:r>
              <w:rPr>
                <w:rFonts w:asciiTheme="minorHAnsi" w:eastAsiaTheme="minorEastAsia" w:hAnsiTheme="minorHAnsi"/>
                <w:noProof/>
                <w:kern w:val="2"/>
                <w:lang w:eastAsia="it-IT"/>
                <w14:ligatures w14:val="standardContextual"/>
              </w:rPr>
              <w:tab/>
            </w:r>
            <w:r w:rsidRPr="00CF5947">
              <w:rPr>
                <w:rStyle w:val="Hyperlink"/>
                <w:noProof/>
                <w:lang w:val="en-US"/>
              </w:rPr>
              <w:t>Waste storage</w:t>
            </w:r>
            <w:r>
              <w:rPr>
                <w:noProof/>
                <w:webHidden/>
              </w:rPr>
              <w:tab/>
            </w:r>
            <w:r>
              <w:rPr>
                <w:noProof/>
                <w:webHidden/>
              </w:rPr>
              <w:fldChar w:fldCharType="begin"/>
            </w:r>
            <w:r>
              <w:rPr>
                <w:noProof/>
                <w:webHidden/>
              </w:rPr>
              <w:instrText xml:space="preserve"> PAGEREF _Toc168648609 \h </w:instrText>
            </w:r>
            <w:r>
              <w:rPr>
                <w:noProof/>
                <w:webHidden/>
              </w:rPr>
            </w:r>
            <w:r>
              <w:rPr>
                <w:noProof/>
                <w:webHidden/>
              </w:rPr>
              <w:fldChar w:fldCharType="separate"/>
            </w:r>
            <w:r w:rsidR="00564C03">
              <w:rPr>
                <w:noProof/>
                <w:webHidden/>
              </w:rPr>
              <w:t>52</w:t>
            </w:r>
            <w:r>
              <w:rPr>
                <w:noProof/>
                <w:webHidden/>
              </w:rPr>
              <w:fldChar w:fldCharType="end"/>
            </w:r>
          </w:hyperlink>
        </w:p>
        <w:p w14:paraId="23FCECB4" w14:textId="68657CCE" w:rsidR="0004012E" w:rsidRDefault="0004012E">
          <w:pPr>
            <w:pStyle w:val="TOC2"/>
            <w:tabs>
              <w:tab w:val="left" w:pos="1100"/>
              <w:tab w:val="right" w:leader="dot" w:pos="9628"/>
            </w:tabs>
            <w:rPr>
              <w:rFonts w:asciiTheme="minorHAnsi" w:eastAsiaTheme="minorEastAsia" w:hAnsiTheme="minorHAnsi"/>
              <w:noProof/>
              <w:kern w:val="2"/>
              <w:lang w:eastAsia="it-IT"/>
              <w14:ligatures w14:val="standardContextual"/>
            </w:rPr>
          </w:pPr>
          <w:hyperlink w:anchor="_Toc168648610" w:history="1">
            <w:r w:rsidRPr="00CF5947">
              <w:rPr>
                <w:rStyle w:val="Hyperlink"/>
                <w:noProof/>
                <w:lang w:val="en-US"/>
              </w:rPr>
              <w:t>D.2.2</w:t>
            </w:r>
            <w:r>
              <w:rPr>
                <w:rFonts w:asciiTheme="minorHAnsi" w:eastAsiaTheme="minorEastAsia" w:hAnsiTheme="minorHAnsi"/>
                <w:noProof/>
                <w:kern w:val="2"/>
                <w:lang w:eastAsia="it-IT"/>
                <w14:ligatures w14:val="standardContextual"/>
              </w:rPr>
              <w:tab/>
            </w:r>
            <w:r w:rsidRPr="00CF5947">
              <w:rPr>
                <w:rStyle w:val="Hyperlink"/>
                <w:noProof/>
                <w:lang w:val="en-US"/>
              </w:rPr>
              <w:t>Procedure regarding appliance dismantling macro operations</w:t>
            </w:r>
            <w:r>
              <w:rPr>
                <w:noProof/>
                <w:webHidden/>
              </w:rPr>
              <w:tab/>
            </w:r>
            <w:r>
              <w:rPr>
                <w:noProof/>
                <w:webHidden/>
              </w:rPr>
              <w:fldChar w:fldCharType="begin"/>
            </w:r>
            <w:r>
              <w:rPr>
                <w:noProof/>
                <w:webHidden/>
              </w:rPr>
              <w:instrText xml:space="preserve"> PAGEREF _Toc168648610 \h </w:instrText>
            </w:r>
            <w:r>
              <w:rPr>
                <w:noProof/>
                <w:webHidden/>
              </w:rPr>
            </w:r>
            <w:r>
              <w:rPr>
                <w:noProof/>
                <w:webHidden/>
              </w:rPr>
              <w:fldChar w:fldCharType="separate"/>
            </w:r>
            <w:r w:rsidR="00564C03">
              <w:rPr>
                <w:noProof/>
                <w:webHidden/>
              </w:rPr>
              <w:t>52</w:t>
            </w:r>
            <w:r>
              <w:rPr>
                <w:noProof/>
                <w:webHidden/>
              </w:rPr>
              <w:fldChar w:fldCharType="end"/>
            </w:r>
          </w:hyperlink>
        </w:p>
        <w:p w14:paraId="10CB2B51" w14:textId="39117827" w:rsidR="009A0BF6" w:rsidRDefault="009A0BF6">
          <w:r>
            <w:rPr>
              <w:b/>
              <w:bCs/>
              <w:noProof/>
            </w:rPr>
            <w:fldChar w:fldCharType="end"/>
          </w:r>
        </w:p>
      </w:sdtContent>
    </w:sdt>
    <w:p w14:paraId="7757DFF5" w14:textId="0137B2CB" w:rsidR="002047AC" w:rsidRDefault="002047AC" w:rsidP="00EF7588">
      <w:pPr>
        <w:rPr>
          <w:lang w:val="en-US"/>
        </w:rPr>
      </w:pPr>
    </w:p>
    <w:p w14:paraId="50D2C1BA" w14:textId="405EEE50" w:rsidR="002047AC" w:rsidRDefault="002047AC">
      <w:pPr>
        <w:rPr>
          <w:highlight w:val="yellow"/>
          <w:lang w:val="en-US"/>
        </w:rPr>
      </w:pPr>
      <w:r>
        <w:rPr>
          <w:highlight w:val="yellow"/>
          <w:lang w:val="en-US"/>
        </w:rPr>
        <w:br w:type="page"/>
      </w:r>
    </w:p>
    <w:p w14:paraId="14E94E07" w14:textId="5F56C6A0" w:rsidR="002047AC" w:rsidRDefault="005B4805" w:rsidP="00EF7588">
      <w:pPr>
        <w:rPr>
          <w:lang w:val="en-US"/>
        </w:rPr>
      </w:pPr>
      <w:r>
        <w:rPr>
          <w:rFonts w:eastAsia="Myriad Pro"/>
          <w:noProof/>
          <w:spacing w:val="-7"/>
          <w:lang w:val="en-GB" w:eastAsia="en-GB"/>
        </w:rPr>
        <w:lastRenderedPageBreak/>
        <w:drawing>
          <wp:inline distT="0" distB="0" distL="0" distR="0" wp14:anchorId="1F0EC184" wp14:editId="0C5FEF91">
            <wp:extent cx="360000" cy="360000"/>
            <wp:effectExtent l="0" t="0" r="2540" b="2540"/>
            <wp:docPr id="57" name="Picture 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15D43BE7" w14:textId="1D8C1897" w:rsidR="00EF7588" w:rsidRPr="00EB660D" w:rsidRDefault="00393654" w:rsidP="009C7658">
      <w:pPr>
        <w:pStyle w:val="Heading1"/>
        <w:jc w:val="center"/>
        <w:rPr>
          <w:rFonts w:eastAsia="Myriad Pro"/>
          <w:lang w:val="en-US"/>
        </w:rPr>
      </w:pPr>
      <w:bookmarkStart w:id="1" w:name="_Toc168648487"/>
      <w:r w:rsidRPr="00EB660D">
        <w:rPr>
          <w:rFonts w:eastAsia="Myriad Pro"/>
          <w:spacing w:val="-7"/>
          <w:lang w:val="en-US"/>
        </w:rPr>
        <w:t>F</w:t>
      </w:r>
      <w:r w:rsidRPr="00EB660D">
        <w:rPr>
          <w:rFonts w:eastAsia="Myriad Pro"/>
          <w:lang w:val="en-US"/>
        </w:rPr>
        <w:t>ore</w:t>
      </w:r>
      <w:r w:rsidRPr="00EB660D">
        <w:rPr>
          <w:rFonts w:eastAsia="Myriad Pro"/>
          <w:spacing w:val="-4"/>
          <w:lang w:val="en-US"/>
        </w:rPr>
        <w:t>w</w:t>
      </w:r>
      <w:r w:rsidRPr="00EB660D">
        <w:rPr>
          <w:rFonts w:eastAsia="Myriad Pro"/>
          <w:lang w:val="en-US"/>
        </w:rPr>
        <w:t>ord</w:t>
      </w:r>
      <w:bookmarkEnd w:id="1"/>
    </w:p>
    <w:p w14:paraId="2BE66351" w14:textId="3BA96635" w:rsidR="00EB660D" w:rsidRPr="00EB660D" w:rsidRDefault="0001022F" w:rsidP="00134CFF">
      <w:pPr>
        <w:jc w:val="both"/>
        <w:rPr>
          <w:lang w:val="en-US"/>
        </w:rPr>
      </w:pPr>
      <w:r>
        <w:rPr>
          <w:noProof/>
          <w:lang w:val="en-GB" w:eastAsia="en-GB"/>
        </w:rPr>
        <w:drawing>
          <wp:inline distT="0" distB="0" distL="0" distR="0" wp14:anchorId="7A9EF5B0" wp14:editId="4209C88F">
            <wp:extent cx="431287" cy="360000"/>
            <wp:effectExtent l="0" t="0" r="6985" b="2540"/>
            <wp:docPr id="58" name="Picture 58" descr="A picture containing candelabrum,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anual.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1287" cy="360000"/>
                    </a:xfrm>
                    <a:prstGeom prst="rect">
                      <a:avLst/>
                    </a:prstGeom>
                  </pic:spPr>
                </pic:pic>
              </a:graphicData>
            </a:graphic>
          </wp:inline>
        </w:drawing>
      </w:r>
      <w:r w:rsidR="00EB660D" w:rsidRPr="00EB660D">
        <w:rPr>
          <w:lang w:val="en-US"/>
        </w:rPr>
        <w:t xml:space="preserve"> The installation, use and maintenance manual (hereinafter Manual) provides the user with information necessary for correct and safe use of the machine (hereinafter “machine” or “appliance”).</w:t>
      </w:r>
    </w:p>
    <w:p w14:paraId="407CD5B2" w14:textId="7E4ED48F" w:rsidR="00EB660D" w:rsidRPr="00EB660D" w:rsidRDefault="00EB660D" w:rsidP="00134CFF">
      <w:pPr>
        <w:jc w:val="both"/>
        <w:rPr>
          <w:lang w:val="en-US"/>
        </w:rPr>
      </w:pPr>
      <w:r w:rsidRPr="00EB660D">
        <w:rPr>
          <w:lang w:val="en-US"/>
        </w:rPr>
        <w:t>The following must not be considered a long and exacting list of warnings, but rather a set of instructions suitable for improv</w:t>
      </w:r>
      <w:r w:rsidR="00D968DD">
        <w:rPr>
          <w:lang w:val="en-US"/>
        </w:rPr>
        <w:t>i</w:t>
      </w:r>
      <w:r w:rsidRPr="00EB660D">
        <w:rPr>
          <w:lang w:val="en-US"/>
        </w:rPr>
        <w:t>ng machine performance in every respect and, above all, preventing injury to persons and animals and damage to property due to improper operating procedures.</w:t>
      </w:r>
    </w:p>
    <w:p w14:paraId="101EDB25" w14:textId="77777777" w:rsidR="00EB660D" w:rsidRPr="00EB660D" w:rsidRDefault="00EB660D" w:rsidP="00134CFF">
      <w:pPr>
        <w:jc w:val="both"/>
        <w:rPr>
          <w:lang w:val="en-US"/>
        </w:rPr>
      </w:pPr>
      <w:r w:rsidRPr="00EB660D">
        <w:rPr>
          <w:lang w:val="en-US"/>
        </w:rPr>
        <w:t>All persons involved in machine transport, installation, commissioning, use and maintenance, repair and disassembly must consult and carefully read this manual before carrying out the various operations, in order to avoid wrong and improper actions that could compromise the machine's integrity or endanger people. Make sure to periodically inform the user regarding the safety regulations. It is also important to instruct and update personnel authorised to operate on the machine, regarding its use and maintenance.</w:t>
      </w:r>
    </w:p>
    <w:p w14:paraId="0AC9C6E1" w14:textId="77777777" w:rsidR="00EB660D" w:rsidRPr="00EB660D" w:rsidRDefault="00EB660D" w:rsidP="00134CFF">
      <w:pPr>
        <w:jc w:val="both"/>
        <w:rPr>
          <w:lang w:val="en-US"/>
        </w:rPr>
      </w:pPr>
      <w:r w:rsidRPr="00EB660D">
        <w:rPr>
          <w:lang w:val="en-US"/>
        </w:rPr>
        <w:t>The manual must be available to operators and carefully kept in the place where the machine is used, so that it is always at hand for consultation in case of doubts or whenever required.</w:t>
      </w:r>
    </w:p>
    <w:p w14:paraId="79DF4E32" w14:textId="77777777" w:rsidR="00EB660D" w:rsidRPr="00EB660D" w:rsidRDefault="00EB660D" w:rsidP="00134CFF">
      <w:pPr>
        <w:jc w:val="both"/>
        <w:rPr>
          <w:lang w:val="en-US"/>
        </w:rPr>
      </w:pPr>
      <w:r w:rsidRPr="00EB660D">
        <w:rPr>
          <w:lang w:val="en-US"/>
        </w:rPr>
        <w:t>If, after reading this manual, there are still doubts regarding machine use, do not hesitate to contact the Manufacturer or the authorised Service Centre to receive prompt and precise assistance for better operation and maximum efficiency of the machine. During all stages of machine use, always respect the current regulations on safety, work hygiene and environmental protec- tion. It is the user's responsibility to make sure the machine is started and operated only in optimum conditions of safety for people, animals and property.</w:t>
      </w:r>
    </w:p>
    <w:p w14:paraId="24C5F255" w14:textId="7FAC3A67" w:rsidR="009C7658" w:rsidRDefault="00EB660D" w:rsidP="00134CFF">
      <w:pPr>
        <w:jc w:val="both"/>
        <w:rPr>
          <w:rFonts w:ascii="Electrolux Sans SemiBold" w:hAnsi="Electrolux Sans SemiBold"/>
        </w:rPr>
      </w:pPr>
      <w:r w:rsidRPr="00EB660D">
        <w:rPr>
          <w:rFonts w:ascii="Electrolux Sans SemiBold" w:hAnsi="Electrolux Sans SemiBold"/>
          <w:lang w:val="en-US"/>
        </w:rPr>
        <w:t xml:space="preserve">The manufacturer declines any liability for operations carried out on the appliance without respecting the instructions given in this manual. </w:t>
      </w:r>
      <w:r w:rsidRPr="00EB660D">
        <w:rPr>
          <w:rFonts w:ascii="Electrolux Sans SemiBold" w:hAnsi="Electrolux Sans SemiBold"/>
        </w:rPr>
        <w:t>No part of this manual may be reproduced.</w:t>
      </w:r>
    </w:p>
    <w:p w14:paraId="0D496DC5" w14:textId="427BC9C1" w:rsidR="00F257C6" w:rsidRDefault="00F257C6">
      <w:pPr>
        <w:rPr>
          <w:rFonts w:ascii="Electrolux Sans SemiBold" w:hAnsi="Electrolux Sans SemiBold"/>
        </w:rPr>
      </w:pPr>
      <w:r>
        <w:rPr>
          <w:rFonts w:ascii="Electrolux Sans SemiBold" w:hAnsi="Electrolux Sans SemiBold"/>
        </w:rPr>
        <w:br w:type="page"/>
      </w:r>
    </w:p>
    <w:p w14:paraId="7EABFB88" w14:textId="77777777" w:rsidR="00026267" w:rsidRDefault="00026267" w:rsidP="00A7131E">
      <w:pPr>
        <w:pStyle w:val="Heading1"/>
        <w:numPr>
          <w:ilvl w:val="1"/>
          <w:numId w:val="1"/>
        </w:numPr>
        <w:ind w:left="426" w:hanging="426"/>
        <w:sectPr w:rsidR="00026267" w:rsidSect="00F555E4">
          <w:headerReference w:type="even" r:id="rId29"/>
          <w:headerReference w:type="default" r:id="rId30"/>
          <w:footerReference w:type="even" r:id="rId31"/>
          <w:footerReference w:type="default" r:id="rId32"/>
          <w:headerReference w:type="first" r:id="rId33"/>
          <w:footerReference w:type="first" r:id="rId34"/>
          <w:type w:val="continuous"/>
          <w:pgSz w:w="11906" w:h="16838"/>
          <w:pgMar w:top="1417" w:right="1134" w:bottom="1134" w:left="1134" w:header="708" w:footer="708" w:gutter="0"/>
          <w:cols w:space="708"/>
          <w:docGrid w:linePitch="360"/>
        </w:sectPr>
      </w:pPr>
    </w:p>
    <w:p w14:paraId="797343F7" w14:textId="6C010865" w:rsidR="00682A7E" w:rsidRDefault="00223F2A" w:rsidP="00A7131E">
      <w:pPr>
        <w:pStyle w:val="Heading1"/>
        <w:numPr>
          <w:ilvl w:val="1"/>
          <w:numId w:val="1"/>
        </w:numPr>
        <w:ind w:left="426" w:hanging="426"/>
        <w:jc w:val="both"/>
      </w:pPr>
      <w:bookmarkStart w:id="2" w:name="_Toc168648488"/>
      <w:r>
        <w:lastRenderedPageBreak/>
        <w:t>General informa</w:t>
      </w:r>
      <w:r w:rsidR="00A96682">
        <w:t>tion</w:t>
      </w:r>
      <w:bookmarkEnd w:id="2"/>
    </w:p>
    <w:p w14:paraId="65662055" w14:textId="1FB6B8BE" w:rsidR="000D47C9" w:rsidRPr="000D47C9" w:rsidRDefault="00AF5507" w:rsidP="00A7131E">
      <w:pPr>
        <w:pStyle w:val="Heading2"/>
        <w:numPr>
          <w:ilvl w:val="2"/>
          <w:numId w:val="1"/>
        </w:numPr>
        <w:ind w:left="426" w:hanging="426"/>
        <w:jc w:val="both"/>
      </w:pPr>
      <w:bookmarkStart w:id="3" w:name="_Toc168648489"/>
      <w:r>
        <w:t>General safety instructions</w:t>
      </w:r>
      <w:bookmarkEnd w:id="3"/>
    </w:p>
    <w:p w14:paraId="3C9DBC86" w14:textId="77777777" w:rsidR="006852CD" w:rsidRPr="006852CD" w:rsidRDefault="006852CD" w:rsidP="004C3FA8">
      <w:pPr>
        <w:jc w:val="both"/>
        <w:rPr>
          <w:lang w:val="en-US"/>
        </w:rPr>
      </w:pPr>
      <w:r w:rsidRPr="006852CD">
        <w:rPr>
          <w:lang w:val="en-US"/>
        </w:rPr>
        <w:t>To ensure safe use of the machine and a proper understanding of the manual it is necessary to be familiar with the terms and typographical conventions used in the documentation.</w:t>
      </w:r>
    </w:p>
    <w:p w14:paraId="508327EB" w14:textId="2EDF37BC" w:rsidR="00026267" w:rsidRDefault="006852CD" w:rsidP="004C3FA8">
      <w:pPr>
        <w:jc w:val="both"/>
        <w:rPr>
          <w:lang w:val="en-US"/>
        </w:rPr>
      </w:pPr>
      <w:r w:rsidRPr="006852CD">
        <w:rPr>
          <w:lang w:val="en-US"/>
        </w:rPr>
        <w:t>The following symbols are used in the manual to indicate and identify the various types of hazards:</w:t>
      </w:r>
    </w:p>
    <w:p w14:paraId="4469F107" w14:textId="653F284F" w:rsidR="006F27B1" w:rsidRPr="00BC6A82" w:rsidRDefault="007A354E" w:rsidP="004C3FA8">
      <w:pPr>
        <w:jc w:val="both"/>
        <w:rPr>
          <w:rFonts w:ascii="Electrolux Sans SemiBold" w:hAnsi="Electrolux Sans SemiBold"/>
          <w:sz w:val="28"/>
          <w:szCs w:val="28"/>
          <w:lang w:val="en-US"/>
        </w:rPr>
      </w:pPr>
      <w:r>
        <w:rPr>
          <w:noProof/>
          <w:lang w:val="en-GB" w:eastAsia="en-GB"/>
        </w:rPr>
        <w:drawing>
          <wp:anchor distT="0" distB="0" distL="114300" distR="114300" simplePos="0" relativeHeight="251661312" behindDoc="0" locked="0" layoutInCell="1" allowOverlap="1" wp14:anchorId="202BB0F1" wp14:editId="313B110C">
            <wp:simplePos x="0" y="0"/>
            <wp:positionH relativeFrom="column">
              <wp:posOffset>3810</wp:posOffset>
            </wp:positionH>
            <wp:positionV relativeFrom="paragraph">
              <wp:posOffset>4445</wp:posOffset>
            </wp:positionV>
            <wp:extent cx="360000" cy="360000"/>
            <wp:effectExtent l="0" t="0" r="2540" b="2540"/>
            <wp:wrapSquare wrapText="bothSides"/>
            <wp:docPr id="59" name="Picture 5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E200CC">
        <w:rPr>
          <w:lang w:val="en-US"/>
        </w:rPr>
        <w:t xml:space="preserve"> </w:t>
      </w:r>
      <w:r w:rsidR="00542E1C" w:rsidRPr="00BC6A82">
        <w:rPr>
          <w:rFonts w:ascii="Electrolux Sans SemiBold" w:hAnsi="Electrolux Sans SemiBold"/>
          <w:sz w:val="28"/>
          <w:szCs w:val="28"/>
          <w:lang w:val="en-US"/>
        </w:rPr>
        <w:t>WARNING</w:t>
      </w:r>
    </w:p>
    <w:p w14:paraId="6EFE6A41" w14:textId="64554D19" w:rsidR="002B5645" w:rsidRPr="00BC6A82" w:rsidRDefault="00463A9F" w:rsidP="004C3FA8">
      <w:pPr>
        <w:jc w:val="both"/>
        <w:rPr>
          <w:rFonts w:ascii="Electrolux Sans SemiBold" w:hAnsi="Electrolux Sans SemiBold"/>
          <w:sz w:val="28"/>
          <w:szCs w:val="28"/>
          <w:lang w:val="en-US"/>
        </w:rPr>
      </w:pPr>
      <w:r w:rsidRPr="00BC6A82">
        <w:rPr>
          <w:rFonts w:ascii="Electrolux Sans SemiBold" w:hAnsi="Electrolux Sans SemiBold"/>
          <w:sz w:val="28"/>
          <w:szCs w:val="28"/>
          <w:lang w:val="en-US"/>
        </w:rPr>
        <w:t>Danger for the health and safety of operators.</w:t>
      </w:r>
    </w:p>
    <w:p w14:paraId="377B9AEA" w14:textId="42FA5649" w:rsidR="00463A9F" w:rsidRPr="00BC6A82" w:rsidRDefault="007A354E" w:rsidP="004C3FA8">
      <w:pPr>
        <w:jc w:val="both"/>
        <w:rPr>
          <w:rFonts w:ascii="Electrolux Sans SemiBold" w:hAnsi="Electrolux Sans SemiBold"/>
          <w:sz w:val="28"/>
          <w:szCs w:val="28"/>
          <w:lang w:val="en-US"/>
        </w:rPr>
      </w:pPr>
      <w:r>
        <w:rPr>
          <w:noProof/>
          <w:lang w:val="en-GB" w:eastAsia="en-GB"/>
        </w:rPr>
        <w:drawing>
          <wp:anchor distT="0" distB="0" distL="114300" distR="114300" simplePos="0" relativeHeight="251660288" behindDoc="0" locked="0" layoutInCell="1" allowOverlap="1" wp14:anchorId="417AF580" wp14:editId="25B1F26E">
            <wp:simplePos x="0" y="0"/>
            <wp:positionH relativeFrom="column">
              <wp:posOffset>3810</wp:posOffset>
            </wp:positionH>
            <wp:positionV relativeFrom="paragraph">
              <wp:posOffset>1270</wp:posOffset>
            </wp:positionV>
            <wp:extent cx="358302" cy="360000"/>
            <wp:effectExtent l="0" t="0" r="3810" b="2540"/>
            <wp:wrapSquare wrapText="bothSides"/>
            <wp:docPr id="60" name="Picture 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arning el.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8302" cy="360000"/>
                    </a:xfrm>
                    <a:prstGeom prst="rect">
                      <a:avLst/>
                    </a:prstGeom>
                  </pic:spPr>
                </pic:pic>
              </a:graphicData>
            </a:graphic>
            <wp14:sizeRelH relativeFrom="page">
              <wp14:pctWidth>0</wp14:pctWidth>
            </wp14:sizeRelH>
            <wp14:sizeRelV relativeFrom="page">
              <wp14:pctHeight>0</wp14:pctHeight>
            </wp14:sizeRelV>
          </wp:anchor>
        </w:drawing>
      </w:r>
      <w:r w:rsidR="00E200CC">
        <w:rPr>
          <w:lang w:val="en-US"/>
        </w:rPr>
        <w:t xml:space="preserve"> </w:t>
      </w:r>
      <w:r w:rsidR="00314237" w:rsidRPr="00BC6A82">
        <w:rPr>
          <w:rFonts w:ascii="Electrolux Sans SemiBold" w:hAnsi="Electrolux Sans SemiBold"/>
          <w:sz w:val="28"/>
          <w:szCs w:val="28"/>
          <w:lang w:val="en-US"/>
        </w:rPr>
        <w:t>WARNING</w:t>
      </w:r>
    </w:p>
    <w:p w14:paraId="23F4F1AC" w14:textId="57F92212" w:rsidR="00314237" w:rsidRDefault="00314237" w:rsidP="004C3FA8">
      <w:pPr>
        <w:jc w:val="both"/>
        <w:rPr>
          <w:rFonts w:ascii="Electrolux Sans SemiBold" w:hAnsi="Electrolux Sans SemiBold"/>
          <w:sz w:val="28"/>
          <w:szCs w:val="28"/>
          <w:lang w:val="en-US"/>
        </w:rPr>
      </w:pPr>
      <w:r w:rsidRPr="00BC6A82">
        <w:rPr>
          <w:rFonts w:ascii="Electrolux Sans SemiBold" w:hAnsi="Electrolux Sans SemiBold"/>
          <w:sz w:val="28"/>
          <w:szCs w:val="28"/>
          <w:lang w:val="en-US"/>
        </w:rPr>
        <w:t>Danger of electrocution - dangerous voltage.</w:t>
      </w:r>
    </w:p>
    <w:p w14:paraId="0B9CF1EC" w14:textId="5C131A93" w:rsidR="00B56D52" w:rsidRDefault="00B56D52" w:rsidP="004C3FA8">
      <w:pPr>
        <w:jc w:val="both"/>
        <w:rPr>
          <w:rFonts w:ascii="Electrolux Sans SemiBold" w:hAnsi="Electrolux Sans SemiBold"/>
          <w:sz w:val="28"/>
          <w:szCs w:val="28"/>
          <w:lang w:val="en-US"/>
        </w:rPr>
      </w:pPr>
      <w:r>
        <w:rPr>
          <w:rFonts w:ascii="Electrolux Sans SemiBold" w:hAnsi="Electrolux Sans SemiBold"/>
          <w:noProof/>
          <w:sz w:val="28"/>
          <w:szCs w:val="28"/>
          <w:lang w:val="en-GB" w:eastAsia="en-GB"/>
        </w:rPr>
        <w:drawing>
          <wp:anchor distT="0" distB="0" distL="114300" distR="114300" simplePos="0" relativeHeight="251872256" behindDoc="0" locked="0" layoutInCell="1" allowOverlap="1" wp14:anchorId="0E14C2B9" wp14:editId="4C1087EB">
            <wp:simplePos x="0" y="0"/>
            <wp:positionH relativeFrom="column">
              <wp:posOffset>3810</wp:posOffset>
            </wp:positionH>
            <wp:positionV relativeFrom="paragraph">
              <wp:posOffset>1270</wp:posOffset>
            </wp:positionV>
            <wp:extent cx="399740" cy="360000"/>
            <wp:effectExtent l="0" t="0" r="635" b="2540"/>
            <wp:wrapSquare wrapText="bothSides"/>
            <wp:docPr id="48010" name="Picture 4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0" name="Fire.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9740" cy="360000"/>
                    </a:xfrm>
                    <a:prstGeom prst="rect">
                      <a:avLst/>
                    </a:prstGeom>
                  </pic:spPr>
                </pic:pic>
              </a:graphicData>
            </a:graphic>
            <wp14:sizeRelH relativeFrom="page">
              <wp14:pctWidth>0</wp14:pctWidth>
            </wp14:sizeRelH>
            <wp14:sizeRelV relativeFrom="page">
              <wp14:pctHeight>0</wp14:pctHeight>
            </wp14:sizeRelV>
          </wp:anchor>
        </w:drawing>
      </w:r>
      <w:r>
        <w:rPr>
          <w:rFonts w:ascii="Electrolux Sans SemiBold" w:hAnsi="Electrolux Sans SemiBold"/>
          <w:sz w:val="28"/>
          <w:szCs w:val="28"/>
          <w:lang w:val="en-US"/>
        </w:rPr>
        <w:t>WARNING</w:t>
      </w:r>
    </w:p>
    <w:p w14:paraId="63EF6F6A" w14:textId="4675C50B" w:rsidR="00B56D52" w:rsidRPr="00BC6A82" w:rsidRDefault="004D3493" w:rsidP="004C3FA8">
      <w:pPr>
        <w:jc w:val="both"/>
        <w:rPr>
          <w:rFonts w:ascii="Electrolux Sans SemiBold" w:hAnsi="Electrolux Sans SemiBold"/>
          <w:sz w:val="28"/>
          <w:szCs w:val="28"/>
          <w:lang w:val="en-US"/>
        </w:rPr>
      </w:pPr>
      <w:r>
        <w:rPr>
          <w:rFonts w:ascii="Electrolux Sans SemiBold" w:hAnsi="Electrolux Sans SemiBold"/>
          <w:sz w:val="28"/>
          <w:szCs w:val="28"/>
          <w:lang w:val="en-US"/>
        </w:rPr>
        <w:t>Risk of fire / flammable materials</w:t>
      </w:r>
    </w:p>
    <w:p w14:paraId="3E7DA907" w14:textId="1EC981F5" w:rsidR="00951B78" w:rsidRDefault="00951B78" w:rsidP="004C3FA8">
      <w:pPr>
        <w:jc w:val="both"/>
        <w:rPr>
          <w:lang w:val="en-US"/>
        </w:rPr>
      </w:pPr>
      <w:r w:rsidRPr="00951B78">
        <w:rPr>
          <w:lang w:val="en-US"/>
        </w:rPr>
        <w:t>Words further explaining the type of hazard are placed next</w:t>
      </w:r>
      <w:r>
        <w:rPr>
          <w:lang w:val="en-US"/>
        </w:rPr>
        <w:t xml:space="preserve"> </w:t>
      </w:r>
      <w:r w:rsidRPr="00951B78">
        <w:rPr>
          <w:lang w:val="en-US"/>
        </w:rPr>
        <w:t>to the symbols in the text. Warnings serve to ensure the safety of personnel.</w:t>
      </w:r>
    </w:p>
    <w:p w14:paraId="032D5122" w14:textId="080DEA79" w:rsidR="001C2474" w:rsidRDefault="00D72A1D" w:rsidP="00A7131E">
      <w:pPr>
        <w:pStyle w:val="Heading2"/>
        <w:numPr>
          <w:ilvl w:val="2"/>
          <w:numId w:val="1"/>
        </w:numPr>
        <w:ind w:left="709" w:hanging="709"/>
        <w:jc w:val="both"/>
        <w:rPr>
          <w:lang w:val="en-US"/>
        </w:rPr>
      </w:pPr>
      <w:bookmarkStart w:id="4" w:name="_Toc168648490"/>
      <w:r>
        <w:rPr>
          <w:lang w:val="en-US"/>
        </w:rPr>
        <w:t>Additional indications</w:t>
      </w:r>
      <w:bookmarkEnd w:id="4"/>
    </w:p>
    <w:p w14:paraId="37A2A8DC" w14:textId="3E3736D6" w:rsidR="00D72A1D" w:rsidRDefault="00B602BA" w:rsidP="004C3FA8">
      <w:pPr>
        <w:jc w:val="both"/>
        <w:rPr>
          <w:lang w:val="en-US"/>
        </w:rPr>
      </w:pPr>
      <w:r w:rsidRPr="00B602BA">
        <w:rPr>
          <w:lang w:val="en-US"/>
        </w:rPr>
        <w:t>In this manual the risks arising from incorrect use will be marked with:</w:t>
      </w:r>
    </w:p>
    <w:p w14:paraId="1D7C8DE7" w14:textId="026ABB05" w:rsidR="009F0836" w:rsidRPr="009F0836" w:rsidRDefault="002E401D"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662336" behindDoc="0" locked="0" layoutInCell="1" allowOverlap="1" wp14:anchorId="539570AD" wp14:editId="12D337CE">
            <wp:simplePos x="0" y="0"/>
            <wp:positionH relativeFrom="column">
              <wp:posOffset>3810</wp:posOffset>
            </wp:positionH>
            <wp:positionV relativeFrom="paragraph">
              <wp:posOffset>635</wp:posOffset>
            </wp:positionV>
            <wp:extent cx="368531" cy="360000"/>
            <wp:effectExtent l="0" t="0" r="0" b="2540"/>
            <wp:wrapSquare wrapText="bothSides"/>
            <wp:docPr id="61" name="Picture 6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009F0836" w:rsidRPr="009F0836">
        <w:rPr>
          <w:rFonts w:ascii="Electrolux Sans SemiBold" w:hAnsi="Electrolux Sans SemiBold"/>
          <w:lang w:val="en-US"/>
        </w:rPr>
        <w:t>ATTENTION</w:t>
      </w:r>
    </w:p>
    <w:p w14:paraId="673F817D" w14:textId="0838D6B5" w:rsidR="00B602BA" w:rsidRDefault="009F0836" w:rsidP="004C3FA8">
      <w:pPr>
        <w:jc w:val="both"/>
        <w:rPr>
          <w:rFonts w:ascii="Electrolux Sans SemiBold" w:hAnsi="Electrolux Sans SemiBold"/>
          <w:lang w:val="en-US"/>
        </w:rPr>
      </w:pPr>
      <w:r w:rsidRPr="009F0836">
        <w:rPr>
          <w:rFonts w:ascii="Electrolux Sans SemiBold" w:hAnsi="Electrolux Sans SemiBold"/>
          <w:lang w:val="en-US"/>
        </w:rPr>
        <w:t>Risk of damage to the machine or the product.</w:t>
      </w:r>
    </w:p>
    <w:p w14:paraId="0791A46A" w14:textId="6557CF63" w:rsidR="002E401D" w:rsidRDefault="00F25B99" w:rsidP="004C3FA8">
      <w:pPr>
        <w:jc w:val="both"/>
        <w:rPr>
          <w:lang w:val="en-US"/>
        </w:rPr>
      </w:pPr>
      <w:r w:rsidRPr="00F25B99">
        <w:rPr>
          <w:lang w:val="en-US"/>
        </w:rPr>
        <w:t>The parts of the text preceded by the following symbol:</w:t>
      </w:r>
    </w:p>
    <w:p w14:paraId="6051A822" w14:textId="3B1AECF6" w:rsidR="00FC70C9" w:rsidRPr="00FC70C9" w:rsidRDefault="002659F5"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663360" behindDoc="0" locked="0" layoutInCell="1" allowOverlap="1" wp14:anchorId="130179E1" wp14:editId="4C3B1CF8">
            <wp:simplePos x="0" y="0"/>
            <wp:positionH relativeFrom="column">
              <wp:posOffset>3810</wp:posOffset>
            </wp:positionH>
            <wp:positionV relativeFrom="paragraph">
              <wp:posOffset>1270</wp:posOffset>
            </wp:positionV>
            <wp:extent cx="386667" cy="360000"/>
            <wp:effectExtent l="0" t="0" r="0" b="2540"/>
            <wp:wrapSquare wrapText="bothSides"/>
            <wp:docPr id="62" name="Picture 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FC70C9" w:rsidRPr="00FC70C9">
        <w:rPr>
          <w:rFonts w:ascii="Electrolux Sans SemiBold" w:hAnsi="Electrolux Sans SemiBold"/>
          <w:lang w:val="en-US"/>
        </w:rPr>
        <w:t>NOTE</w:t>
      </w:r>
    </w:p>
    <w:p w14:paraId="74BC08F1" w14:textId="5CA6F017" w:rsidR="00F25B99" w:rsidRPr="00FC70C9" w:rsidRDefault="00FC70C9" w:rsidP="004C3FA8">
      <w:pPr>
        <w:jc w:val="both"/>
        <w:rPr>
          <w:rFonts w:ascii="Electrolux Sans SemiBold" w:hAnsi="Electrolux Sans SemiBold"/>
          <w:lang w:val="en-US"/>
        </w:rPr>
      </w:pPr>
      <w:r w:rsidRPr="00FC70C9">
        <w:rPr>
          <w:rFonts w:ascii="Electrolux Sans SemiBold" w:hAnsi="Electrolux Sans SemiBold"/>
          <w:lang w:val="en-US"/>
        </w:rPr>
        <w:t>Clarifications and explanations</w:t>
      </w:r>
    </w:p>
    <w:p w14:paraId="0B5590BA" w14:textId="03B607F0" w:rsidR="00FC70C9" w:rsidRDefault="00B83A0C" w:rsidP="004C3FA8">
      <w:pPr>
        <w:jc w:val="both"/>
        <w:rPr>
          <w:lang w:val="en-US"/>
        </w:rPr>
      </w:pPr>
      <w:r w:rsidRPr="00B83A0C">
        <w:rPr>
          <w:lang w:val="en-US"/>
        </w:rPr>
        <w:t>provide recommendations to keep in mind during the entire life</w:t>
      </w:r>
      <w:r w:rsidR="005F48F3">
        <w:rPr>
          <w:lang w:val="en-US"/>
        </w:rPr>
        <w:t xml:space="preserve"> </w:t>
      </w:r>
      <w:r w:rsidRPr="00B83A0C">
        <w:rPr>
          <w:lang w:val="en-US"/>
        </w:rPr>
        <w:t>cycle of the product.</w:t>
      </w:r>
    </w:p>
    <w:p w14:paraId="37C2154C" w14:textId="2FFC917F" w:rsidR="00DD0AE6" w:rsidRPr="00DD0AE6" w:rsidRDefault="00DD0AE6" w:rsidP="004C3FA8">
      <w:pPr>
        <w:jc w:val="both"/>
        <w:rPr>
          <w:lang w:val="en-US"/>
        </w:rPr>
      </w:pPr>
      <w:r w:rsidRPr="00DD0AE6">
        <w:rPr>
          <w:lang w:val="en-US"/>
        </w:rPr>
        <w:t>The drawings and diagrams given in the manual are not in</w:t>
      </w:r>
      <w:r>
        <w:rPr>
          <w:lang w:val="en-US"/>
        </w:rPr>
        <w:t xml:space="preserve"> </w:t>
      </w:r>
      <w:r w:rsidRPr="00DD0AE6">
        <w:rPr>
          <w:lang w:val="en-US"/>
        </w:rPr>
        <w:t xml:space="preserve">scale. They supplement the written information with an outline, but are not intended to be a detailed representation of the </w:t>
      </w:r>
      <w:r>
        <w:rPr>
          <w:lang w:val="en-US"/>
        </w:rPr>
        <w:t>m</w:t>
      </w:r>
      <w:r w:rsidRPr="00DD0AE6">
        <w:rPr>
          <w:lang w:val="en-US"/>
        </w:rPr>
        <w:t>achine supplied.</w:t>
      </w:r>
    </w:p>
    <w:p w14:paraId="209FB076" w14:textId="590AB90C" w:rsidR="00B83A0C" w:rsidRDefault="00DD0AE6" w:rsidP="004C3FA8">
      <w:pPr>
        <w:jc w:val="both"/>
        <w:rPr>
          <w:lang w:val="en-US"/>
        </w:rPr>
      </w:pPr>
      <w:r w:rsidRPr="00DD0AE6">
        <w:rPr>
          <w:lang w:val="en-US"/>
        </w:rPr>
        <w:t>The numerical values given on the machine installation diagrams refer to measurements in mm.</w:t>
      </w:r>
    </w:p>
    <w:p w14:paraId="0B69D535" w14:textId="6A9C5E10" w:rsidR="00B159DC" w:rsidRDefault="005407F9" w:rsidP="00A7131E">
      <w:pPr>
        <w:pStyle w:val="Heading2"/>
        <w:numPr>
          <w:ilvl w:val="2"/>
          <w:numId w:val="1"/>
        </w:numPr>
        <w:ind w:left="709" w:hanging="709"/>
        <w:jc w:val="both"/>
        <w:rPr>
          <w:lang w:val="en-US"/>
        </w:rPr>
      </w:pPr>
      <w:bookmarkStart w:id="5" w:name="_Toc168648491"/>
      <w:r>
        <w:rPr>
          <w:lang w:val="en-US"/>
        </w:rPr>
        <w:t>Introduction</w:t>
      </w:r>
      <w:bookmarkEnd w:id="5"/>
    </w:p>
    <w:p w14:paraId="0BD17B29" w14:textId="5E35EA76" w:rsidR="005407F9" w:rsidRDefault="00991094" w:rsidP="004C3FA8">
      <w:pPr>
        <w:jc w:val="both"/>
        <w:rPr>
          <w:lang w:val="en-US"/>
        </w:rPr>
      </w:pPr>
      <w:r w:rsidRPr="00991094">
        <w:rPr>
          <w:lang w:val="en-US"/>
        </w:rPr>
        <w:t>Given below is some information regarding the machine's in- tended use, its testing, and a description of the symbols used (that identify the type of warning), the definitions of terms used in the manual and useful information for the appliance user.</w:t>
      </w:r>
    </w:p>
    <w:p w14:paraId="5570A18F" w14:textId="6CA43568" w:rsidR="00EA4D83" w:rsidRDefault="00684F71" w:rsidP="00A7131E">
      <w:pPr>
        <w:pStyle w:val="Heading2"/>
        <w:numPr>
          <w:ilvl w:val="2"/>
          <w:numId w:val="1"/>
        </w:numPr>
        <w:ind w:left="709" w:hanging="709"/>
        <w:jc w:val="both"/>
        <w:rPr>
          <w:lang w:val="en-US"/>
        </w:rPr>
      </w:pPr>
      <w:bookmarkStart w:id="6" w:name="_Toc168648492"/>
      <w:r w:rsidRPr="00684F71">
        <w:rPr>
          <w:lang w:val="en-US"/>
        </w:rPr>
        <w:t>Intended use and restrictions</w:t>
      </w:r>
      <w:bookmarkEnd w:id="6"/>
    </w:p>
    <w:p w14:paraId="3E16A492" w14:textId="77777777" w:rsidR="00A2034B" w:rsidRPr="00A2034B" w:rsidRDefault="00C77441" w:rsidP="00A2034B">
      <w:pPr>
        <w:jc w:val="both"/>
        <w:rPr>
          <w:lang w:val="en-US"/>
        </w:rPr>
      </w:pPr>
      <w:r w:rsidRPr="00C77441">
        <w:rPr>
          <w:lang w:val="en-US"/>
        </w:rPr>
        <w:t>Our appliances are designed and optimised in order to obtain high performance and efficiency. This appliance is designed for</w:t>
      </w:r>
      <w:r w:rsidR="00A2034B">
        <w:rPr>
          <w:lang w:val="en-US"/>
        </w:rPr>
        <w:t xml:space="preserve"> </w:t>
      </w:r>
      <w:r w:rsidR="00A2034B" w:rsidRPr="00A2034B">
        <w:rPr>
          <w:lang w:val="en-US"/>
        </w:rPr>
        <w:t>This appliance is designed for the distribution and display of food and beverages that need to be stored at a low temperature.</w:t>
      </w:r>
    </w:p>
    <w:p w14:paraId="7858F173" w14:textId="77777777" w:rsidR="00A2034B" w:rsidRDefault="00A2034B" w:rsidP="00A2034B">
      <w:pPr>
        <w:jc w:val="both"/>
        <w:rPr>
          <w:lang w:val="en-US"/>
        </w:rPr>
      </w:pPr>
      <w:r w:rsidRPr="00A2034B">
        <w:rPr>
          <w:lang w:val="en-US"/>
        </w:rPr>
        <w:lastRenderedPageBreak/>
        <w:t>The time the food is on display, must be limited to the distribution phase, as the appliances are not designed for the permanent preservation of food. The food must be contained in GN containers or crockery</w:t>
      </w:r>
      <w:r>
        <w:rPr>
          <w:lang w:val="en-US"/>
        </w:rPr>
        <w:t>.</w:t>
      </w:r>
    </w:p>
    <w:p w14:paraId="72A1B929" w14:textId="672E0850" w:rsidR="00684F71" w:rsidRDefault="00C77441" w:rsidP="00A2034B">
      <w:pPr>
        <w:jc w:val="both"/>
        <w:rPr>
          <w:lang w:val="en-US"/>
        </w:rPr>
      </w:pPr>
      <w:r w:rsidRPr="00C77441">
        <w:rPr>
          <w:lang w:val="en-US"/>
        </w:rPr>
        <w:t>Any other use is deemed improper. The appliance must not be used by people (including children) with limited physical, sensory or mental abilities or without experience and knowledge of it, unless supervised or instructed in its use by those responsible for</w:t>
      </w:r>
      <w:r w:rsidR="0045235F">
        <w:rPr>
          <w:lang w:val="en-US"/>
        </w:rPr>
        <w:t xml:space="preserve"> their safety.</w:t>
      </w:r>
    </w:p>
    <w:p w14:paraId="36665D98" w14:textId="77777777" w:rsidR="000A3805" w:rsidRDefault="000A3805" w:rsidP="004C3FA8">
      <w:pPr>
        <w:jc w:val="both"/>
        <w:rPr>
          <w:lang w:val="en-US"/>
        </w:rPr>
      </w:pPr>
    </w:p>
    <w:p w14:paraId="71C6FF84" w14:textId="77777777" w:rsidR="00BE6B73" w:rsidRPr="00BC6A82" w:rsidRDefault="00BE6B73" w:rsidP="004C3FA8">
      <w:pPr>
        <w:spacing w:after="0" w:line="240" w:lineRule="auto"/>
        <w:jc w:val="both"/>
        <w:rPr>
          <w:rFonts w:ascii="Electrolux Sans SemiBold" w:hAnsi="Electrolux Sans SemiBold"/>
          <w:sz w:val="28"/>
          <w:szCs w:val="28"/>
          <w:lang w:val="en-US"/>
        </w:rPr>
      </w:pPr>
      <w:r w:rsidRPr="00BC6A82">
        <w:rPr>
          <w:rFonts w:ascii="Electrolux Sans SemiBold" w:hAnsi="Electrolux Sans SemiBold"/>
          <w:noProof/>
          <w:sz w:val="28"/>
          <w:szCs w:val="28"/>
          <w:lang w:val="en-GB" w:eastAsia="en-GB"/>
        </w:rPr>
        <w:drawing>
          <wp:anchor distT="0" distB="0" distL="114300" distR="114300" simplePos="0" relativeHeight="251665408" behindDoc="0" locked="0" layoutInCell="1" allowOverlap="1" wp14:anchorId="75DFA751" wp14:editId="194A235B">
            <wp:simplePos x="0" y="0"/>
            <wp:positionH relativeFrom="column">
              <wp:posOffset>0</wp:posOffset>
            </wp:positionH>
            <wp:positionV relativeFrom="paragraph">
              <wp:posOffset>33655</wp:posOffset>
            </wp:positionV>
            <wp:extent cx="360000" cy="360000"/>
            <wp:effectExtent l="0" t="0" r="2540" b="2540"/>
            <wp:wrapSquare wrapText="bothSides"/>
            <wp:docPr id="65" name="Picture 6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1C3463" w:rsidRPr="00BC6A82">
        <w:rPr>
          <w:rFonts w:ascii="Electrolux Sans SemiBold" w:hAnsi="Electrolux Sans SemiBold"/>
          <w:sz w:val="28"/>
          <w:szCs w:val="28"/>
          <w:lang w:val="en-US"/>
        </w:rPr>
        <w:t>ATTENTION</w:t>
      </w:r>
    </w:p>
    <w:p w14:paraId="6F667CA1" w14:textId="13478225" w:rsidR="001C3463" w:rsidRPr="00BC6A82" w:rsidRDefault="009F24EA" w:rsidP="004C3FA8">
      <w:pPr>
        <w:spacing w:after="0" w:line="240" w:lineRule="auto"/>
        <w:jc w:val="both"/>
        <w:rPr>
          <w:rFonts w:ascii="Electrolux Sans SemiBold" w:hAnsi="Electrolux Sans SemiBold"/>
          <w:sz w:val="28"/>
          <w:szCs w:val="28"/>
          <w:lang w:val="en-US"/>
        </w:rPr>
      </w:pPr>
      <w:r w:rsidRPr="00BC6A82">
        <w:rPr>
          <w:rFonts w:ascii="Electrolux Sans SemiBold" w:hAnsi="Electrolux Sans SemiBold"/>
          <w:sz w:val="28"/>
          <w:szCs w:val="28"/>
          <w:lang w:val="en-US"/>
        </w:rPr>
        <w:t>Do not store explosive substances, such as containers with prepellant (</w:t>
      </w:r>
      <w:r w:rsidR="00BE6B73" w:rsidRPr="00BC6A82">
        <w:rPr>
          <w:rFonts w:ascii="Electrolux Sans SemiBold" w:hAnsi="Electrolux Sans SemiBold"/>
          <w:sz w:val="28"/>
          <w:szCs w:val="28"/>
          <w:lang w:val="en-US"/>
        </w:rPr>
        <w:t xml:space="preserve"> </w:t>
      </w:r>
      <w:r w:rsidR="00BE6B73" w:rsidRPr="00BC6A82">
        <w:rPr>
          <w:rFonts w:ascii="Electrolux Sans SemiBold" w:hAnsi="Electrolux Sans SemiBold"/>
          <w:noProof/>
          <w:sz w:val="28"/>
          <w:szCs w:val="28"/>
          <w:lang w:val="en-GB" w:eastAsia="en-GB"/>
        </w:rPr>
        <w:drawing>
          <wp:inline distT="0" distB="0" distL="0" distR="0" wp14:anchorId="2B3CB13A" wp14:editId="71944E53">
            <wp:extent cx="199870" cy="180000"/>
            <wp:effectExtent l="0" t="0" r="0" b="0"/>
            <wp:docPr id="63" name="Picture 6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Fire.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9870" cy="180000"/>
                    </a:xfrm>
                    <a:prstGeom prst="rect">
                      <a:avLst/>
                    </a:prstGeom>
                  </pic:spPr>
                </pic:pic>
              </a:graphicData>
            </a:graphic>
          </wp:inline>
        </w:drawing>
      </w:r>
      <w:r w:rsidRPr="00BC6A82">
        <w:rPr>
          <w:rFonts w:ascii="Electrolux Sans SemiBold" w:hAnsi="Electrolux Sans SemiBold"/>
          <w:sz w:val="28"/>
          <w:szCs w:val="28"/>
          <w:lang w:val="en-US"/>
        </w:rPr>
        <w:t xml:space="preserve"> ), in this appliance.</w:t>
      </w:r>
    </w:p>
    <w:p w14:paraId="71D2CE4A" w14:textId="77777777" w:rsidR="0050361F" w:rsidRDefault="0050361F" w:rsidP="004C3FA8">
      <w:pPr>
        <w:spacing w:after="0" w:line="240" w:lineRule="auto"/>
        <w:jc w:val="both"/>
        <w:rPr>
          <w:rFonts w:ascii="Electrolux Sans SemiBold" w:hAnsi="Electrolux Sans SemiBold"/>
          <w:lang w:val="en-US"/>
        </w:rPr>
      </w:pPr>
    </w:p>
    <w:p w14:paraId="395875FF" w14:textId="69219D95" w:rsidR="007223DF" w:rsidRDefault="0050361F" w:rsidP="004C3FA8">
      <w:pPr>
        <w:spacing w:after="0" w:line="240" w:lineRule="auto"/>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667456" behindDoc="0" locked="0" layoutInCell="1" allowOverlap="1" wp14:anchorId="49A75850" wp14:editId="6FB1F67E">
            <wp:simplePos x="0" y="0"/>
            <wp:positionH relativeFrom="column">
              <wp:posOffset>0</wp:posOffset>
            </wp:positionH>
            <wp:positionV relativeFrom="paragraph">
              <wp:posOffset>76200</wp:posOffset>
            </wp:positionV>
            <wp:extent cx="368531" cy="360000"/>
            <wp:effectExtent l="0" t="0" r="0" b="2540"/>
            <wp:wrapSquare wrapText="bothSides"/>
            <wp:docPr id="66" name="Picture 6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00BC6A82">
        <w:rPr>
          <w:rFonts w:ascii="Electrolux Sans SemiBold" w:hAnsi="Electrolux Sans SemiBold"/>
          <w:lang w:val="en-US"/>
        </w:rPr>
        <w:t>ATTENTION</w:t>
      </w:r>
    </w:p>
    <w:p w14:paraId="14E28B33" w14:textId="43713D4B" w:rsidR="00BC6A82" w:rsidRDefault="00BC6A82" w:rsidP="004C3FA8">
      <w:pPr>
        <w:spacing w:after="0" w:line="240" w:lineRule="auto"/>
        <w:jc w:val="both"/>
        <w:rPr>
          <w:rFonts w:ascii="Electrolux Sans SemiBold" w:hAnsi="Electrolux Sans SemiBold"/>
          <w:lang w:val="en-US"/>
        </w:rPr>
      </w:pPr>
      <w:r w:rsidRPr="00BC6A82">
        <w:rPr>
          <w:rFonts w:ascii="Electrolux Sans SemiBold" w:hAnsi="Electrolux Sans SemiBold"/>
          <w:lang w:val="en-US"/>
        </w:rPr>
        <w:t>The machine is not suitable for installation out- doors and/or in places exposed to atmospheric agents (rain, direct sunlight, etc.).</w:t>
      </w:r>
    </w:p>
    <w:p w14:paraId="6A4933A6" w14:textId="6B99B3E7" w:rsidR="0050361F" w:rsidRDefault="001B0F7C" w:rsidP="00A7131E">
      <w:pPr>
        <w:pStyle w:val="Heading2"/>
        <w:numPr>
          <w:ilvl w:val="2"/>
          <w:numId w:val="1"/>
        </w:numPr>
        <w:ind w:left="709" w:hanging="709"/>
        <w:jc w:val="both"/>
        <w:rPr>
          <w:lang w:val="en-US"/>
        </w:rPr>
      </w:pPr>
      <w:bookmarkStart w:id="7" w:name="_Toc168648493"/>
      <w:r>
        <w:rPr>
          <w:lang w:val="en-US"/>
        </w:rPr>
        <w:t>Test and inspection</w:t>
      </w:r>
      <w:bookmarkEnd w:id="7"/>
    </w:p>
    <w:p w14:paraId="5F54B632" w14:textId="4A230A10" w:rsidR="00B35E10" w:rsidRPr="00B35E10" w:rsidRDefault="00B35E10" w:rsidP="004C3FA8">
      <w:pPr>
        <w:jc w:val="both"/>
        <w:rPr>
          <w:lang w:val="en-US"/>
        </w:rPr>
      </w:pPr>
      <w:r w:rsidRPr="00B35E10">
        <w:rPr>
          <w:lang w:val="en-US"/>
        </w:rPr>
        <w:t>Our appliances are designed and optimi</w:t>
      </w:r>
      <w:r w:rsidR="00733169">
        <w:rPr>
          <w:lang w:val="en-US"/>
        </w:rPr>
        <w:t>s</w:t>
      </w:r>
      <w:r w:rsidRPr="00B35E10">
        <w:rPr>
          <w:lang w:val="en-US"/>
        </w:rPr>
        <w:t>ed, with laboratory testing, in order to obtain high performance and efficiency. The product is shipped ready for use.</w:t>
      </w:r>
    </w:p>
    <w:p w14:paraId="12E85B70" w14:textId="0DE86961" w:rsidR="001B0F7C" w:rsidRDefault="00B35E10" w:rsidP="004C3FA8">
      <w:pPr>
        <w:jc w:val="both"/>
        <w:rPr>
          <w:lang w:val="en-US"/>
        </w:rPr>
      </w:pPr>
      <w:r w:rsidRPr="00B35E10">
        <w:rPr>
          <w:lang w:val="en-US"/>
        </w:rPr>
        <w:t>Passing of the tests (visual inspection - electrical test - functional test) is guaranteed and certified by the specific enclosures.</w:t>
      </w:r>
    </w:p>
    <w:p w14:paraId="281F671C" w14:textId="1F0CDCA8" w:rsidR="00B523C7" w:rsidRDefault="000405D5" w:rsidP="00A7131E">
      <w:pPr>
        <w:pStyle w:val="Heading2"/>
        <w:numPr>
          <w:ilvl w:val="2"/>
          <w:numId w:val="1"/>
        </w:numPr>
        <w:ind w:left="709" w:hanging="709"/>
        <w:jc w:val="both"/>
        <w:rPr>
          <w:lang w:val="en-US"/>
        </w:rPr>
      </w:pPr>
      <w:bookmarkStart w:id="8" w:name="_Toc168648494"/>
      <w:r>
        <w:rPr>
          <w:lang w:val="en-US"/>
        </w:rPr>
        <w:t>Definitions</w:t>
      </w:r>
      <w:bookmarkEnd w:id="8"/>
    </w:p>
    <w:p w14:paraId="1F27541D" w14:textId="77777777" w:rsidR="00691038" w:rsidRPr="00691038" w:rsidRDefault="00691038" w:rsidP="004C3FA8">
      <w:pPr>
        <w:jc w:val="both"/>
        <w:rPr>
          <w:lang w:val="en-US"/>
        </w:rPr>
      </w:pPr>
      <w:r w:rsidRPr="00691038">
        <w:rPr>
          <w:lang w:val="en-US"/>
        </w:rPr>
        <w:t>Listed below are the definitions of the main terms used in the manual. It is advisable to read them carefully before use.</w:t>
      </w:r>
    </w:p>
    <w:p w14:paraId="42D2AAD6"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Operator</w:t>
      </w:r>
    </w:p>
    <w:p w14:paraId="26F0A677" w14:textId="77777777" w:rsidR="00691038" w:rsidRPr="00691038" w:rsidRDefault="00691038" w:rsidP="004C3FA8">
      <w:pPr>
        <w:jc w:val="both"/>
        <w:rPr>
          <w:lang w:val="en-US"/>
        </w:rPr>
      </w:pPr>
      <w:r w:rsidRPr="00691038">
        <w:rPr>
          <w:lang w:val="en-US"/>
        </w:rPr>
        <w:t>machine installation, adjustment, use, maintenance, cleaning, repair and transport personnel.</w:t>
      </w:r>
    </w:p>
    <w:p w14:paraId="792EEB15"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Manufacturer</w:t>
      </w:r>
    </w:p>
    <w:p w14:paraId="17FD8C40" w14:textId="78344EB3" w:rsidR="00691038" w:rsidRPr="00691038" w:rsidRDefault="00691038" w:rsidP="004C3FA8">
      <w:pPr>
        <w:jc w:val="both"/>
        <w:rPr>
          <w:lang w:val="en-US"/>
        </w:rPr>
      </w:pPr>
      <w:r w:rsidRPr="00691038">
        <w:rPr>
          <w:lang w:val="en-US"/>
        </w:rPr>
        <w:t>Electrolux Professional SpA or any other service centre authorised by Electrolux Professional SpA.</w:t>
      </w:r>
    </w:p>
    <w:p w14:paraId="74FA4465"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Operator for normal machine use</w:t>
      </w:r>
    </w:p>
    <w:p w14:paraId="401ECC08" w14:textId="77777777" w:rsidR="00691038" w:rsidRPr="00691038" w:rsidRDefault="00691038" w:rsidP="004C3FA8">
      <w:pPr>
        <w:jc w:val="both"/>
        <w:rPr>
          <w:lang w:val="en-US"/>
        </w:rPr>
      </w:pPr>
      <w:r w:rsidRPr="00691038">
        <w:rPr>
          <w:lang w:val="en-US"/>
        </w:rPr>
        <w:t>an operator who has been informed and trained regarding the tasks and hazards involved in normal machine use.</w:t>
      </w:r>
    </w:p>
    <w:p w14:paraId="788613C3"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After-sales service or specialised technician</w:t>
      </w:r>
    </w:p>
    <w:p w14:paraId="4AB11D45" w14:textId="77777777" w:rsidR="00691038" w:rsidRPr="00691038" w:rsidRDefault="00691038" w:rsidP="004C3FA8">
      <w:pPr>
        <w:jc w:val="both"/>
        <w:rPr>
          <w:lang w:val="en-US"/>
        </w:rPr>
      </w:pPr>
      <w:r w:rsidRPr="00691038">
        <w:rPr>
          <w:lang w:val="en-US"/>
        </w:rPr>
        <w:t>an operator instructed/trained by the Manufacturer and who, based on his professional and specific training, experience and knowledge of the accident-prevention regulations, is able to appraise the operations to be carried out on the machine and recognise and prevent any risks. His professionalism covers the mechanical, electrotechnical and electronics fields.</w:t>
      </w:r>
    </w:p>
    <w:p w14:paraId="07BCBC9B"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Danger</w:t>
      </w:r>
    </w:p>
    <w:p w14:paraId="6E9C464B" w14:textId="77777777" w:rsidR="00691038" w:rsidRPr="00691038" w:rsidRDefault="00691038" w:rsidP="004C3FA8">
      <w:pPr>
        <w:jc w:val="both"/>
        <w:rPr>
          <w:lang w:val="en-US"/>
        </w:rPr>
      </w:pPr>
      <w:r w:rsidRPr="00691038">
        <w:rPr>
          <w:lang w:val="en-US"/>
        </w:rPr>
        <w:t>source of possible injury or harm to health.</w:t>
      </w:r>
    </w:p>
    <w:p w14:paraId="7C41B017" w14:textId="77777777" w:rsidR="00691038" w:rsidRPr="0074367C" w:rsidRDefault="00691038" w:rsidP="004C3FA8">
      <w:pPr>
        <w:jc w:val="both"/>
        <w:rPr>
          <w:rFonts w:ascii="Electrolux Sans SemiBold" w:hAnsi="Electrolux Sans SemiBold"/>
          <w:lang w:val="en-US"/>
        </w:rPr>
      </w:pPr>
      <w:r w:rsidRPr="0074367C">
        <w:rPr>
          <w:rFonts w:ascii="Electrolux Sans SemiBold" w:hAnsi="Electrolux Sans SemiBold"/>
          <w:lang w:val="en-US"/>
        </w:rPr>
        <w:t>Hazardous situation</w:t>
      </w:r>
    </w:p>
    <w:p w14:paraId="4B79E17B" w14:textId="33AD8DBE" w:rsidR="000405D5" w:rsidRDefault="00691038" w:rsidP="004C3FA8">
      <w:pPr>
        <w:jc w:val="both"/>
        <w:rPr>
          <w:lang w:val="en-US"/>
        </w:rPr>
      </w:pPr>
      <w:r w:rsidRPr="00691038">
        <w:rPr>
          <w:lang w:val="en-US"/>
        </w:rPr>
        <w:t>any situation where an operator is exposed to one or more hazards.</w:t>
      </w:r>
    </w:p>
    <w:p w14:paraId="169DF448" w14:textId="77777777" w:rsidR="00527418" w:rsidRPr="00C378BF" w:rsidRDefault="00527418" w:rsidP="004C3FA8">
      <w:pPr>
        <w:jc w:val="both"/>
        <w:rPr>
          <w:rFonts w:ascii="Electrolux Sans SemiBold" w:hAnsi="Electrolux Sans SemiBold"/>
          <w:lang w:val="en-US"/>
        </w:rPr>
      </w:pPr>
      <w:r w:rsidRPr="00C378BF">
        <w:rPr>
          <w:rFonts w:ascii="Electrolux Sans SemiBold" w:hAnsi="Electrolux Sans SemiBold"/>
          <w:lang w:val="en-US"/>
        </w:rPr>
        <w:lastRenderedPageBreak/>
        <w:t>Risk</w:t>
      </w:r>
    </w:p>
    <w:p w14:paraId="44B132A4" w14:textId="77777777" w:rsidR="00527418" w:rsidRPr="00527418" w:rsidRDefault="00527418" w:rsidP="004C3FA8">
      <w:pPr>
        <w:jc w:val="both"/>
        <w:rPr>
          <w:lang w:val="en-US"/>
        </w:rPr>
      </w:pPr>
      <w:r w:rsidRPr="00527418">
        <w:rPr>
          <w:lang w:val="en-US"/>
        </w:rPr>
        <w:t>a combination of probabilities and risks of injury or harm to health in a hazardous situation.</w:t>
      </w:r>
    </w:p>
    <w:p w14:paraId="5CF0982A" w14:textId="77777777" w:rsidR="00527418" w:rsidRPr="008B4D26" w:rsidRDefault="00527418" w:rsidP="004C3FA8">
      <w:pPr>
        <w:jc w:val="both"/>
        <w:rPr>
          <w:rFonts w:ascii="Electrolux Sans SemiBold" w:hAnsi="Electrolux Sans SemiBold"/>
          <w:lang w:val="en-US"/>
        </w:rPr>
      </w:pPr>
      <w:r w:rsidRPr="008B4D26">
        <w:rPr>
          <w:rFonts w:ascii="Electrolux Sans SemiBold" w:hAnsi="Electrolux Sans SemiBold"/>
          <w:lang w:val="en-US"/>
        </w:rPr>
        <w:t>Protection devices</w:t>
      </w:r>
    </w:p>
    <w:p w14:paraId="150A7441" w14:textId="77777777" w:rsidR="00527418" w:rsidRPr="00527418" w:rsidRDefault="00527418" w:rsidP="004C3FA8">
      <w:pPr>
        <w:jc w:val="both"/>
        <w:rPr>
          <w:lang w:val="en-US"/>
        </w:rPr>
      </w:pPr>
      <w:r w:rsidRPr="00527418">
        <w:rPr>
          <w:lang w:val="en-US"/>
        </w:rPr>
        <w:t>safety measures consisting of the use of specific technical means (guards and safety devices) for protecting operators against risks.</w:t>
      </w:r>
    </w:p>
    <w:p w14:paraId="4D1A91CB" w14:textId="77777777" w:rsidR="00527418" w:rsidRPr="008B4D26" w:rsidRDefault="00527418" w:rsidP="004C3FA8">
      <w:pPr>
        <w:jc w:val="both"/>
        <w:rPr>
          <w:rFonts w:ascii="Electrolux Sans SemiBold" w:hAnsi="Electrolux Sans SemiBold"/>
          <w:lang w:val="en-US"/>
        </w:rPr>
      </w:pPr>
      <w:r w:rsidRPr="008B4D26">
        <w:rPr>
          <w:rFonts w:ascii="Electrolux Sans SemiBold" w:hAnsi="Electrolux Sans SemiBold"/>
          <w:lang w:val="en-US"/>
        </w:rPr>
        <w:t>Guard</w:t>
      </w:r>
    </w:p>
    <w:p w14:paraId="242375FC" w14:textId="520C1CAD" w:rsidR="00527418" w:rsidRDefault="00527418" w:rsidP="004C3FA8">
      <w:pPr>
        <w:jc w:val="both"/>
        <w:rPr>
          <w:lang w:val="en-US"/>
        </w:rPr>
      </w:pPr>
      <w:r w:rsidRPr="00527418">
        <w:rPr>
          <w:lang w:val="en-US"/>
        </w:rPr>
        <w:t>an element of a machine used in a specific way to provide protection by means of a physical barrier.</w:t>
      </w:r>
    </w:p>
    <w:p w14:paraId="618691B8" w14:textId="77777777" w:rsidR="0058643F" w:rsidRPr="0058643F" w:rsidRDefault="0058643F" w:rsidP="004C3FA8">
      <w:pPr>
        <w:jc w:val="both"/>
        <w:rPr>
          <w:rFonts w:ascii="Electrolux Sans SemiBold" w:hAnsi="Electrolux Sans SemiBold"/>
          <w:lang w:val="en-US"/>
        </w:rPr>
      </w:pPr>
      <w:r w:rsidRPr="0058643F">
        <w:rPr>
          <w:rFonts w:ascii="Electrolux Sans SemiBold" w:hAnsi="Electrolux Sans SemiBold"/>
          <w:lang w:val="en-US"/>
        </w:rPr>
        <w:t>Safety device</w:t>
      </w:r>
    </w:p>
    <w:p w14:paraId="029118F0" w14:textId="77777777" w:rsidR="0058643F" w:rsidRPr="0058643F" w:rsidRDefault="0058643F" w:rsidP="004C3FA8">
      <w:pPr>
        <w:jc w:val="both"/>
        <w:rPr>
          <w:lang w:val="en-US"/>
        </w:rPr>
      </w:pPr>
      <w:r w:rsidRPr="0058643F">
        <w:rPr>
          <w:lang w:val="en-US"/>
        </w:rPr>
        <w:t>a device (other than a guard) that eliminates or reduces the risk; it can be used alone or in combination with a guard.</w:t>
      </w:r>
    </w:p>
    <w:p w14:paraId="1376618B" w14:textId="77777777" w:rsidR="0058643F" w:rsidRPr="0058643F" w:rsidRDefault="0058643F" w:rsidP="004C3FA8">
      <w:pPr>
        <w:jc w:val="both"/>
        <w:rPr>
          <w:rFonts w:ascii="Electrolux Sans SemiBold" w:hAnsi="Electrolux Sans SemiBold"/>
          <w:lang w:val="en-US"/>
        </w:rPr>
      </w:pPr>
      <w:r w:rsidRPr="0058643F">
        <w:rPr>
          <w:rFonts w:ascii="Electrolux Sans SemiBold" w:hAnsi="Electrolux Sans SemiBold"/>
          <w:lang w:val="en-US"/>
        </w:rPr>
        <w:t>Customer</w:t>
      </w:r>
    </w:p>
    <w:p w14:paraId="3F88C75F" w14:textId="77777777" w:rsidR="0058643F" w:rsidRPr="0058643F" w:rsidRDefault="0058643F" w:rsidP="004C3FA8">
      <w:pPr>
        <w:jc w:val="both"/>
        <w:rPr>
          <w:lang w:val="en-US"/>
        </w:rPr>
      </w:pPr>
      <w:r w:rsidRPr="0058643F">
        <w:rPr>
          <w:lang w:val="en-US"/>
        </w:rPr>
        <w:t>the person who purchased the machine and/or who manages and uses it (e.g. company, entrepreneur, firm).</w:t>
      </w:r>
    </w:p>
    <w:p w14:paraId="7D5568FD" w14:textId="77777777" w:rsidR="0058643F" w:rsidRPr="0058643F" w:rsidRDefault="0058643F" w:rsidP="004C3FA8">
      <w:pPr>
        <w:jc w:val="both"/>
        <w:rPr>
          <w:rFonts w:ascii="Electrolux Sans SemiBold" w:hAnsi="Electrolux Sans SemiBold"/>
          <w:lang w:val="en-US"/>
        </w:rPr>
      </w:pPr>
      <w:r w:rsidRPr="0058643F">
        <w:rPr>
          <w:rFonts w:ascii="Electrolux Sans SemiBold" w:hAnsi="Electrolux Sans SemiBold"/>
          <w:lang w:val="en-US"/>
        </w:rPr>
        <w:t>Electrocution</w:t>
      </w:r>
    </w:p>
    <w:p w14:paraId="35B4FD67" w14:textId="1C976328" w:rsidR="008B4D26" w:rsidRDefault="0058643F" w:rsidP="004C3FA8">
      <w:pPr>
        <w:jc w:val="both"/>
        <w:rPr>
          <w:lang w:val="en-US"/>
        </w:rPr>
      </w:pPr>
      <w:r w:rsidRPr="0058643F">
        <w:rPr>
          <w:lang w:val="en-US"/>
        </w:rPr>
        <w:t>an accidental discharge of electric current on a human body.</w:t>
      </w:r>
    </w:p>
    <w:p w14:paraId="76C3BB96" w14:textId="18E866D6" w:rsidR="0058643F" w:rsidRDefault="0058643F" w:rsidP="00A7131E">
      <w:pPr>
        <w:pStyle w:val="Heading2"/>
        <w:numPr>
          <w:ilvl w:val="2"/>
          <w:numId w:val="1"/>
        </w:numPr>
        <w:ind w:left="709" w:hanging="709"/>
        <w:jc w:val="both"/>
        <w:rPr>
          <w:lang w:val="en-US"/>
        </w:rPr>
      </w:pPr>
      <w:bookmarkStart w:id="9" w:name="_Toc168648495"/>
      <w:r>
        <w:rPr>
          <w:lang w:val="en-US"/>
        </w:rPr>
        <w:t>Machine and manufacturer’s identification data</w:t>
      </w:r>
      <w:bookmarkEnd w:id="9"/>
    </w:p>
    <w:p w14:paraId="26BDEC3F" w14:textId="11200A41" w:rsidR="00EC6C37" w:rsidRDefault="008B12F9" w:rsidP="004C3FA8">
      <w:pPr>
        <w:jc w:val="both"/>
        <w:rPr>
          <w:lang w:val="en-US"/>
        </w:rPr>
      </w:pPr>
      <w:r w:rsidRPr="008B12F9">
        <w:rPr>
          <w:lang w:val="en-US"/>
        </w:rPr>
        <w:t>A reproduction of the marking or data plate on the machine is given below:</w:t>
      </w:r>
    </w:p>
    <w:p w14:paraId="153622AD" w14:textId="5259823A" w:rsidR="008B12F9" w:rsidRDefault="00F87276" w:rsidP="004C3FA8">
      <w:pPr>
        <w:jc w:val="both"/>
        <w:rPr>
          <w:lang w:val="en-US"/>
        </w:rPr>
      </w:pPr>
      <w:r>
        <w:rPr>
          <w:noProof/>
          <w:lang w:val="en-GB" w:eastAsia="en-GB"/>
        </w:rPr>
        <w:drawing>
          <wp:inline distT="0" distB="0" distL="0" distR="0" wp14:anchorId="64DCC5D2" wp14:editId="5A3C3210">
            <wp:extent cx="6120130" cy="3081020"/>
            <wp:effectExtent l="0" t="0" r="0" b="5080"/>
            <wp:docPr id="48011" name="Picture 4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1" name="Data plate 202110.png"/>
                    <pic:cNvPicPr/>
                  </pic:nvPicPr>
                  <pic:blipFill>
                    <a:blip r:embed="rId40">
                      <a:extLst>
                        <a:ext uri="{28A0092B-C50C-407E-A947-70E740481C1C}">
                          <a14:useLocalDpi xmlns:a14="http://schemas.microsoft.com/office/drawing/2010/main" val="0"/>
                        </a:ext>
                      </a:extLst>
                    </a:blip>
                    <a:stretch>
                      <a:fillRect/>
                    </a:stretch>
                  </pic:blipFill>
                  <pic:spPr>
                    <a:xfrm>
                      <a:off x="0" y="0"/>
                      <a:ext cx="6120130" cy="3081020"/>
                    </a:xfrm>
                    <a:prstGeom prst="rect">
                      <a:avLst/>
                    </a:prstGeom>
                  </pic:spPr>
                </pic:pic>
              </a:graphicData>
            </a:graphic>
          </wp:inline>
        </w:drawing>
      </w:r>
    </w:p>
    <w:p w14:paraId="3688D8C4" w14:textId="77777777" w:rsidR="003416FF" w:rsidRDefault="003416FF" w:rsidP="003416FF">
      <w:pPr>
        <w:rPr>
          <w:lang w:val="en-US"/>
        </w:rPr>
      </w:pPr>
      <w:r>
        <w:rPr>
          <w:lang w:val="en-US"/>
        </w:rPr>
        <w:t>The data plate can be found:</w:t>
      </w:r>
    </w:p>
    <w:p w14:paraId="3AF0A80D" w14:textId="77777777" w:rsidR="003416FF" w:rsidRPr="00B91A64" w:rsidRDefault="003416FF" w:rsidP="00A7131E">
      <w:pPr>
        <w:pStyle w:val="ListParagraph"/>
        <w:numPr>
          <w:ilvl w:val="0"/>
          <w:numId w:val="21"/>
        </w:numPr>
        <w:rPr>
          <w:rFonts w:ascii="Electrolux Sans SemiBold" w:hAnsi="Electrolux Sans SemiBold"/>
          <w:lang w:val="en-US"/>
        </w:rPr>
      </w:pPr>
      <w:r w:rsidRPr="00B91A64">
        <w:rPr>
          <w:rFonts w:ascii="Electrolux Sans SemiBold" w:hAnsi="Electrolux Sans SemiBold"/>
          <w:lang w:val="en-US"/>
        </w:rPr>
        <w:t>Drop-in products</w:t>
      </w:r>
    </w:p>
    <w:p w14:paraId="3D6BD430" w14:textId="77777777" w:rsidR="003416FF" w:rsidRDefault="003416FF" w:rsidP="003416FF">
      <w:pPr>
        <w:pStyle w:val="ListParagraph"/>
        <w:rPr>
          <w:lang w:val="en-US"/>
        </w:rPr>
      </w:pPr>
      <w:r>
        <w:rPr>
          <w:lang w:val="en-US"/>
        </w:rPr>
        <w:t>On the electrical box</w:t>
      </w:r>
    </w:p>
    <w:p w14:paraId="6CB80AA1" w14:textId="77777777" w:rsidR="003416FF" w:rsidRDefault="003416FF" w:rsidP="003416FF">
      <w:pPr>
        <w:pStyle w:val="ListParagraph"/>
        <w:rPr>
          <w:lang w:val="en-US"/>
        </w:rPr>
      </w:pPr>
      <w:r>
        <w:rPr>
          <w:noProof/>
          <w:lang w:val="en-GB" w:eastAsia="en-GB"/>
        </w:rPr>
        <w:lastRenderedPageBreak/>
        <w:drawing>
          <wp:inline distT="0" distB="0" distL="0" distR="0" wp14:anchorId="6545E384" wp14:editId="15EB6F39">
            <wp:extent cx="1916264" cy="1100557"/>
            <wp:effectExtent l="0" t="0" r="8255" b="4445"/>
            <wp:docPr id="148" name="Picture 148" descr="A picture containing text, table, worktable, hand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El.box.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61562" cy="1126573"/>
                    </a:xfrm>
                    <a:prstGeom prst="rect">
                      <a:avLst/>
                    </a:prstGeom>
                  </pic:spPr>
                </pic:pic>
              </a:graphicData>
            </a:graphic>
          </wp:inline>
        </w:drawing>
      </w:r>
    </w:p>
    <w:p w14:paraId="6B7CB07B" w14:textId="77777777" w:rsidR="003416FF" w:rsidRPr="00B91A64" w:rsidRDefault="003416FF" w:rsidP="00A7131E">
      <w:pPr>
        <w:pStyle w:val="ListParagraph"/>
        <w:numPr>
          <w:ilvl w:val="0"/>
          <w:numId w:val="21"/>
        </w:numPr>
        <w:rPr>
          <w:rFonts w:ascii="Electrolux Sans SemiBold" w:hAnsi="Electrolux Sans SemiBold"/>
          <w:lang w:val="en-US"/>
        </w:rPr>
      </w:pPr>
      <w:r w:rsidRPr="00B91A64">
        <w:rPr>
          <w:rFonts w:ascii="Electrolux Sans SemiBold" w:hAnsi="Electrolux Sans SemiBold"/>
          <w:lang w:val="en-US"/>
        </w:rPr>
        <w:t>Mobile products</w:t>
      </w:r>
    </w:p>
    <w:p w14:paraId="298B5167" w14:textId="77777777" w:rsidR="003416FF" w:rsidRDefault="003416FF" w:rsidP="003416FF">
      <w:pPr>
        <w:pStyle w:val="ListParagraph"/>
        <w:rPr>
          <w:lang w:val="en-US"/>
        </w:rPr>
        <w:sectPr w:rsidR="003416FF" w:rsidSect="00F555E4">
          <w:type w:val="continuous"/>
          <w:pgSz w:w="11906" w:h="16838"/>
          <w:pgMar w:top="1417" w:right="1134" w:bottom="1134" w:left="1134" w:header="708" w:footer="708" w:gutter="0"/>
          <w:cols w:space="708"/>
          <w:docGrid w:linePitch="360"/>
        </w:sectPr>
      </w:pPr>
    </w:p>
    <w:p w14:paraId="60BE937D" w14:textId="77777777" w:rsidR="003416FF" w:rsidRDefault="003416FF" w:rsidP="003416FF">
      <w:pPr>
        <w:pStyle w:val="ListParagraph"/>
        <w:rPr>
          <w:lang w:val="en-US"/>
        </w:rPr>
      </w:pPr>
      <w:r>
        <w:rPr>
          <w:lang w:val="en-US"/>
        </w:rPr>
        <w:t>In products with electrical box:</w:t>
      </w:r>
    </w:p>
    <w:p w14:paraId="0A2D0FA9" w14:textId="77777777" w:rsidR="003416FF" w:rsidRDefault="003416FF" w:rsidP="003416FF">
      <w:pPr>
        <w:pStyle w:val="ListParagraph"/>
        <w:rPr>
          <w:lang w:val="en-US"/>
        </w:rPr>
      </w:pPr>
      <w:r>
        <w:rPr>
          <w:noProof/>
          <w:lang w:val="en-GB" w:eastAsia="en-GB"/>
        </w:rPr>
        <w:drawing>
          <wp:inline distT="0" distB="0" distL="0" distR="0" wp14:anchorId="4A6FD23E" wp14:editId="0416A3B2">
            <wp:extent cx="1962753" cy="1264257"/>
            <wp:effectExtent l="0" t="0" r="0" b="0"/>
            <wp:docPr id="150" name="Picture 1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Data plate mobile el.box.jpg"/>
                    <pic:cNvPicPr/>
                  </pic:nvPicPr>
                  <pic:blipFill rotWithShape="1">
                    <a:blip r:embed="rId42" cstate="print">
                      <a:extLst>
                        <a:ext uri="{28A0092B-C50C-407E-A947-70E740481C1C}">
                          <a14:useLocalDpi xmlns:a14="http://schemas.microsoft.com/office/drawing/2010/main" val="0"/>
                        </a:ext>
                      </a:extLst>
                    </a:blip>
                    <a:srcRect t="15601" b="6857"/>
                    <a:stretch/>
                  </pic:blipFill>
                  <pic:spPr bwMode="auto">
                    <a:xfrm>
                      <a:off x="0" y="0"/>
                      <a:ext cx="2007282" cy="1292939"/>
                    </a:xfrm>
                    <a:prstGeom prst="rect">
                      <a:avLst/>
                    </a:prstGeom>
                    <a:ln>
                      <a:noFill/>
                    </a:ln>
                    <a:extLst>
                      <a:ext uri="{53640926-AAD7-44D8-BBD7-CCE9431645EC}">
                        <a14:shadowObscured xmlns:a14="http://schemas.microsoft.com/office/drawing/2010/main"/>
                      </a:ext>
                    </a:extLst>
                  </pic:spPr>
                </pic:pic>
              </a:graphicData>
            </a:graphic>
          </wp:inline>
        </w:drawing>
      </w:r>
    </w:p>
    <w:p w14:paraId="7DBE736C" w14:textId="77777777" w:rsidR="003416FF" w:rsidRDefault="003416FF" w:rsidP="003416FF">
      <w:pPr>
        <w:pStyle w:val="ListParagraph"/>
        <w:rPr>
          <w:lang w:val="en-US"/>
        </w:rPr>
      </w:pPr>
      <w:r>
        <w:rPr>
          <w:lang w:val="en-US"/>
        </w:rPr>
        <w:t>In products without electrical box:</w:t>
      </w:r>
    </w:p>
    <w:p w14:paraId="0E5EFCCF" w14:textId="77777777" w:rsidR="003416FF" w:rsidRPr="00684DFF" w:rsidRDefault="003416FF" w:rsidP="003416FF">
      <w:pPr>
        <w:pStyle w:val="ListParagraph"/>
        <w:rPr>
          <w:lang w:val="en-US"/>
        </w:rPr>
      </w:pPr>
      <w:r>
        <w:rPr>
          <w:noProof/>
          <w:lang w:val="en-GB" w:eastAsia="en-GB"/>
        </w:rPr>
        <w:drawing>
          <wp:inline distT="0" distB="0" distL="0" distR="0" wp14:anchorId="680086B7" wp14:editId="739289CD">
            <wp:extent cx="2170998" cy="1168842"/>
            <wp:effectExtent l="0" t="0" r="1270" b="0"/>
            <wp:docPr id="151" name="Picture 15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Data plate mobile neutral.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47830" cy="1210208"/>
                    </a:xfrm>
                    <a:prstGeom prst="rect">
                      <a:avLst/>
                    </a:prstGeom>
                  </pic:spPr>
                </pic:pic>
              </a:graphicData>
            </a:graphic>
          </wp:inline>
        </w:drawing>
      </w:r>
    </w:p>
    <w:p w14:paraId="6D154D5D" w14:textId="77777777" w:rsidR="003416FF" w:rsidRDefault="003416FF" w:rsidP="003416FF">
      <w:pPr>
        <w:rPr>
          <w:lang w:val="en-US"/>
        </w:rPr>
        <w:sectPr w:rsidR="003416FF" w:rsidSect="00B91A64">
          <w:type w:val="continuous"/>
          <w:pgSz w:w="11906" w:h="16838"/>
          <w:pgMar w:top="1417" w:right="1134" w:bottom="1134" w:left="1134" w:header="708" w:footer="708" w:gutter="0"/>
          <w:cols w:num="2" w:space="708"/>
          <w:docGrid w:linePitch="360"/>
        </w:sectPr>
      </w:pPr>
    </w:p>
    <w:p w14:paraId="731B8514" w14:textId="248AEFF3" w:rsidR="00FB3C3D" w:rsidRPr="00FB3C3D" w:rsidRDefault="00FB3C3D" w:rsidP="004C3FA8">
      <w:pPr>
        <w:jc w:val="both"/>
        <w:rPr>
          <w:lang w:val="en-US"/>
        </w:rPr>
      </w:pPr>
      <w:r w:rsidRPr="00FB3C3D">
        <w:rPr>
          <w:lang w:val="en-US"/>
        </w:rPr>
        <w:t>The data plate gives the product identification and technical</w:t>
      </w:r>
      <w:r>
        <w:rPr>
          <w:lang w:val="en-US"/>
        </w:rPr>
        <w:t xml:space="preserve"> </w:t>
      </w:r>
      <w:r w:rsidRPr="00FB3C3D">
        <w:rPr>
          <w:lang w:val="en-US"/>
        </w:rPr>
        <w:t>data.</w:t>
      </w:r>
    </w:p>
    <w:p w14:paraId="30BC6ED8" w14:textId="01CD574A" w:rsidR="008B12F9" w:rsidRPr="00EC6C37" w:rsidRDefault="00FB3C3D" w:rsidP="004C3FA8">
      <w:pPr>
        <w:jc w:val="both"/>
        <w:rPr>
          <w:lang w:val="en-US"/>
        </w:rPr>
      </w:pPr>
      <w:r w:rsidRPr="00FB3C3D">
        <w:rPr>
          <w:lang w:val="en-US"/>
        </w:rPr>
        <w:t>The meaning of the various information given on it is listed below:</w:t>
      </w:r>
    </w:p>
    <w:p w14:paraId="070BC802" w14:textId="225983BD" w:rsidR="0058643F" w:rsidRDefault="009E1575" w:rsidP="00FB4D0A">
      <w:pPr>
        <w:pStyle w:val="ListParagraph"/>
        <w:numPr>
          <w:ilvl w:val="0"/>
          <w:numId w:val="49"/>
        </w:numPr>
        <w:jc w:val="both"/>
        <w:rPr>
          <w:lang w:val="en-US"/>
        </w:rPr>
      </w:pPr>
      <w:r w:rsidRPr="000D137F">
        <w:rPr>
          <w:rFonts w:ascii="Electrolux Sans SemiBold" w:hAnsi="Electrolux Sans SemiBold"/>
          <w:lang w:val="en-US"/>
        </w:rPr>
        <w:t>Product name</w:t>
      </w:r>
      <w:r w:rsidR="005A3515" w:rsidRPr="000D137F">
        <w:rPr>
          <w:rFonts w:ascii="Electrolux Sans SemiBold" w:hAnsi="Electrolux Sans SemiBold"/>
          <w:lang w:val="en-US"/>
        </w:rPr>
        <w:t>:</w:t>
      </w:r>
      <w:r w:rsidR="005A3515">
        <w:rPr>
          <w:lang w:val="en-US"/>
        </w:rPr>
        <w:t xml:space="preserve"> </w:t>
      </w:r>
      <w:r w:rsidR="000D137F">
        <w:rPr>
          <w:lang w:val="en-US"/>
        </w:rPr>
        <w:t>Function type</w:t>
      </w:r>
    </w:p>
    <w:p w14:paraId="6D2146DE" w14:textId="016B3430" w:rsidR="00FB4D0A" w:rsidRDefault="00FB4D0A" w:rsidP="00FB4D0A">
      <w:pPr>
        <w:pStyle w:val="ListParagraph"/>
        <w:numPr>
          <w:ilvl w:val="0"/>
          <w:numId w:val="49"/>
        </w:numPr>
        <w:jc w:val="both"/>
        <w:rPr>
          <w:lang w:val="en-US"/>
        </w:rPr>
      </w:pPr>
      <w:r w:rsidRPr="000D137F">
        <w:rPr>
          <w:rFonts w:ascii="Electrolux Sans SemiBold" w:hAnsi="Electrolux Sans SemiBold"/>
          <w:lang w:val="en-US"/>
        </w:rPr>
        <w:t>F.Mod</w:t>
      </w:r>
      <w:r w:rsidR="005A3515" w:rsidRPr="000D137F">
        <w:rPr>
          <w:rFonts w:ascii="Electrolux Sans SemiBold" w:hAnsi="Electrolux Sans SemiBold"/>
          <w:lang w:val="en-US"/>
        </w:rPr>
        <w:t>:</w:t>
      </w:r>
      <w:r w:rsidR="005A3515">
        <w:rPr>
          <w:lang w:val="en-US"/>
        </w:rPr>
        <w:t xml:space="preserve"> </w:t>
      </w:r>
      <w:r w:rsidR="000D137F">
        <w:rPr>
          <w:lang w:val="en-US"/>
        </w:rPr>
        <w:t>Factory model</w:t>
      </w:r>
    </w:p>
    <w:p w14:paraId="5FDA3962" w14:textId="54CCE97E" w:rsidR="00FB4D0A" w:rsidRDefault="00FB4D0A" w:rsidP="00FB4D0A">
      <w:pPr>
        <w:pStyle w:val="ListParagraph"/>
        <w:numPr>
          <w:ilvl w:val="0"/>
          <w:numId w:val="49"/>
        </w:numPr>
        <w:jc w:val="both"/>
        <w:rPr>
          <w:lang w:val="en-US"/>
        </w:rPr>
      </w:pPr>
      <w:r w:rsidRPr="000D137F">
        <w:rPr>
          <w:rFonts w:ascii="Electrolux Sans SemiBold" w:hAnsi="Electrolux Sans SemiBold"/>
          <w:lang w:val="en-US"/>
        </w:rPr>
        <w:t>Cert.code</w:t>
      </w:r>
      <w:r w:rsidR="005A3515" w:rsidRPr="000D137F">
        <w:rPr>
          <w:rFonts w:ascii="Electrolux Sans SemiBold" w:hAnsi="Electrolux Sans SemiBold"/>
          <w:lang w:val="en-US"/>
        </w:rPr>
        <w:t>:</w:t>
      </w:r>
      <w:r w:rsidR="005A3515">
        <w:rPr>
          <w:lang w:val="en-US"/>
        </w:rPr>
        <w:t xml:space="preserve"> </w:t>
      </w:r>
      <w:r w:rsidR="000D137F">
        <w:rPr>
          <w:lang w:val="en-US"/>
        </w:rPr>
        <w:t>Certification code</w:t>
      </w:r>
    </w:p>
    <w:p w14:paraId="686CDDD4" w14:textId="6D533FE9" w:rsidR="00FB4D0A" w:rsidRDefault="00FB4D0A" w:rsidP="00FB4D0A">
      <w:pPr>
        <w:pStyle w:val="ListParagraph"/>
        <w:numPr>
          <w:ilvl w:val="0"/>
          <w:numId w:val="49"/>
        </w:numPr>
        <w:jc w:val="both"/>
        <w:rPr>
          <w:lang w:val="en-US"/>
        </w:rPr>
      </w:pPr>
      <w:r w:rsidRPr="000D137F">
        <w:rPr>
          <w:rFonts w:ascii="Electrolux Sans SemiBold" w:hAnsi="Electrolux Sans SemiBold"/>
          <w:lang w:val="en-US"/>
        </w:rPr>
        <w:t>PNC</w:t>
      </w:r>
      <w:r w:rsidR="005A3515" w:rsidRPr="000D137F">
        <w:rPr>
          <w:rFonts w:ascii="Electrolux Sans SemiBold" w:hAnsi="Electrolux Sans SemiBold"/>
          <w:lang w:val="en-US"/>
        </w:rPr>
        <w:t>:</w:t>
      </w:r>
      <w:r w:rsidR="005A3515">
        <w:rPr>
          <w:lang w:val="en-US"/>
        </w:rPr>
        <w:t xml:space="preserve"> </w:t>
      </w:r>
      <w:r w:rsidR="000A09C3">
        <w:rPr>
          <w:lang w:val="en-US"/>
        </w:rPr>
        <w:t>Product number code</w:t>
      </w:r>
    </w:p>
    <w:p w14:paraId="10CC14F2" w14:textId="360A6261" w:rsidR="00FB4D0A" w:rsidRDefault="002F27AE" w:rsidP="00FB4D0A">
      <w:pPr>
        <w:pStyle w:val="ListParagraph"/>
        <w:numPr>
          <w:ilvl w:val="0"/>
          <w:numId w:val="49"/>
        </w:numPr>
        <w:jc w:val="both"/>
        <w:rPr>
          <w:lang w:val="en-US"/>
        </w:rPr>
      </w:pPr>
      <w:r w:rsidRPr="000D137F">
        <w:rPr>
          <w:rFonts w:ascii="Electrolux Sans SemiBold" w:hAnsi="Electrolux Sans SemiBold"/>
          <w:lang w:val="en-US"/>
        </w:rPr>
        <w:t>Operating frequency</w:t>
      </w:r>
      <w:r w:rsidR="005A3515" w:rsidRPr="000D137F">
        <w:rPr>
          <w:rFonts w:ascii="Electrolux Sans SemiBold" w:hAnsi="Electrolux Sans SemiBold"/>
          <w:lang w:val="en-US"/>
        </w:rPr>
        <w:t>:</w:t>
      </w:r>
      <w:r w:rsidR="005A3515">
        <w:rPr>
          <w:lang w:val="en-US"/>
        </w:rPr>
        <w:t xml:space="preserve"> </w:t>
      </w:r>
      <w:r w:rsidR="00ED3680">
        <w:rPr>
          <w:lang w:val="en-US"/>
        </w:rPr>
        <w:t xml:space="preserve">Electrical frequency </w:t>
      </w:r>
      <w:r w:rsidR="000A09C3">
        <w:rPr>
          <w:lang w:val="en-US"/>
        </w:rPr>
        <w:t>suitable for this appliance</w:t>
      </w:r>
    </w:p>
    <w:p w14:paraId="085A87A2" w14:textId="47AEF971" w:rsidR="002F27AE" w:rsidRDefault="002F27AE" w:rsidP="00FB4D0A">
      <w:pPr>
        <w:pStyle w:val="ListParagraph"/>
        <w:numPr>
          <w:ilvl w:val="0"/>
          <w:numId w:val="49"/>
        </w:numPr>
        <w:jc w:val="both"/>
        <w:rPr>
          <w:lang w:val="en-US"/>
        </w:rPr>
      </w:pPr>
      <w:r w:rsidRPr="000D137F">
        <w:rPr>
          <w:rFonts w:ascii="Electrolux Sans SemiBold" w:hAnsi="Electrolux Sans SemiBold"/>
          <w:lang w:val="en-US"/>
        </w:rPr>
        <w:t>Comm.mod:</w:t>
      </w:r>
      <w:r w:rsidR="005A3515">
        <w:rPr>
          <w:lang w:val="en-US"/>
        </w:rPr>
        <w:t xml:space="preserve"> </w:t>
      </w:r>
      <w:r w:rsidR="000A09C3">
        <w:rPr>
          <w:lang w:val="en-US"/>
        </w:rPr>
        <w:t>Commercial model</w:t>
      </w:r>
    </w:p>
    <w:p w14:paraId="2E933349" w14:textId="22270879" w:rsidR="002F27AE" w:rsidRDefault="002F27AE" w:rsidP="00FB4D0A">
      <w:pPr>
        <w:pStyle w:val="ListParagraph"/>
        <w:numPr>
          <w:ilvl w:val="0"/>
          <w:numId w:val="49"/>
        </w:numPr>
        <w:jc w:val="both"/>
        <w:rPr>
          <w:lang w:val="en-US"/>
        </w:rPr>
      </w:pPr>
      <w:r w:rsidRPr="000D137F">
        <w:rPr>
          <w:rFonts w:ascii="Electrolux Sans SemiBold" w:hAnsi="Electrolux Sans SemiBold"/>
          <w:lang w:val="en-US"/>
        </w:rPr>
        <w:t>Declared operating voltage:</w:t>
      </w:r>
      <w:r w:rsidR="005A3515">
        <w:rPr>
          <w:lang w:val="en-US"/>
        </w:rPr>
        <w:t xml:space="preserve"> </w:t>
      </w:r>
      <w:r w:rsidR="00ED3680">
        <w:rPr>
          <w:lang w:val="en-US"/>
        </w:rPr>
        <w:t>Electrical voltage</w:t>
      </w:r>
      <w:r w:rsidR="000A09C3">
        <w:rPr>
          <w:lang w:val="en-US"/>
        </w:rPr>
        <w:t xml:space="preserve"> suitable for this appliance</w:t>
      </w:r>
    </w:p>
    <w:p w14:paraId="031296D2" w14:textId="52E2B38D" w:rsidR="002F27AE" w:rsidRPr="00ED3680" w:rsidRDefault="00115433" w:rsidP="00FB4D0A">
      <w:pPr>
        <w:pStyle w:val="ListParagraph"/>
        <w:numPr>
          <w:ilvl w:val="0"/>
          <w:numId w:val="49"/>
        </w:numPr>
        <w:jc w:val="both"/>
        <w:rPr>
          <w:lang w:val="en-US"/>
        </w:rPr>
      </w:pPr>
      <w:r w:rsidRPr="000D137F">
        <w:rPr>
          <w:rFonts w:ascii="Electrolux Sans SemiBold" w:hAnsi="Electrolux Sans SemiBold"/>
          <w:lang w:val="en-US"/>
        </w:rPr>
        <w:t>Ser.No:</w:t>
      </w:r>
      <w:r w:rsidR="005A3515" w:rsidRPr="00ED3680">
        <w:rPr>
          <w:lang w:val="en-US"/>
        </w:rPr>
        <w:t xml:space="preserve"> </w:t>
      </w:r>
      <w:r w:rsidR="00ED3680" w:rsidRPr="00ED3680">
        <w:rPr>
          <w:lang w:val="en-US"/>
        </w:rPr>
        <w:t xml:space="preserve">Serial number of </w:t>
      </w:r>
      <w:r w:rsidR="00ED3680">
        <w:rPr>
          <w:lang w:val="en-US"/>
        </w:rPr>
        <w:t>the appliance</w:t>
      </w:r>
    </w:p>
    <w:p w14:paraId="3A258C64" w14:textId="145CA733" w:rsidR="00115433" w:rsidRDefault="00115433" w:rsidP="00FB4D0A">
      <w:pPr>
        <w:pStyle w:val="ListParagraph"/>
        <w:numPr>
          <w:ilvl w:val="0"/>
          <w:numId w:val="49"/>
        </w:numPr>
        <w:jc w:val="both"/>
        <w:rPr>
          <w:lang w:val="en-US"/>
        </w:rPr>
      </w:pPr>
      <w:r w:rsidRPr="000D137F">
        <w:rPr>
          <w:rFonts w:ascii="Electrolux Sans SemiBold" w:hAnsi="Electrolux Sans SemiBold"/>
          <w:lang w:val="en-US"/>
        </w:rPr>
        <w:t>Declared Power:</w:t>
      </w:r>
      <w:r w:rsidR="005A3515">
        <w:rPr>
          <w:lang w:val="en-US"/>
        </w:rPr>
        <w:t xml:space="preserve"> </w:t>
      </w:r>
      <w:r w:rsidR="00ED3680">
        <w:rPr>
          <w:lang w:val="en-US"/>
        </w:rPr>
        <w:t>Electrical power consumption</w:t>
      </w:r>
    </w:p>
    <w:p w14:paraId="04E0B334" w14:textId="61903C77" w:rsidR="00115433" w:rsidRPr="00FB4D0A" w:rsidRDefault="005A3515" w:rsidP="00FB4D0A">
      <w:pPr>
        <w:pStyle w:val="ListParagraph"/>
        <w:numPr>
          <w:ilvl w:val="0"/>
          <w:numId w:val="49"/>
        </w:numPr>
        <w:jc w:val="both"/>
        <w:rPr>
          <w:lang w:val="en-US"/>
        </w:rPr>
      </w:pPr>
      <w:r w:rsidRPr="000D137F">
        <w:rPr>
          <w:rFonts w:ascii="Electrolux Sans SemiBold" w:hAnsi="Electrolux Sans SemiBold"/>
          <w:lang w:val="en-US"/>
        </w:rPr>
        <w:t>IPX*:</w:t>
      </w:r>
      <w:r>
        <w:rPr>
          <w:lang w:val="en-US"/>
        </w:rPr>
        <w:t xml:space="preserve"> </w:t>
      </w:r>
      <w:r w:rsidR="00ED3680">
        <w:rPr>
          <w:lang w:val="en-US"/>
        </w:rPr>
        <w:t>Ingress protection code</w:t>
      </w:r>
    </w:p>
    <w:p w14:paraId="67309EA3" w14:textId="432C8B01" w:rsidR="00A0284C" w:rsidRDefault="0012480A" w:rsidP="004C3FA8">
      <w:pPr>
        <w:jc w:val="both"/>
        <w:rPr>
          <w:lang w:val="en-US"/>
        </w:rPr>
      </w:pPr>
      <w:r w:rsidRPr="0012480A">
        <w:rPr>
          <w:lang w:val="en-US"/>
        </w:rPr>
        <w:t>When installing the appliance, make sure the electrical connection is carried out in compliance with that specified on the data plate.</w:t>
      </w:r>
    </w:p>
    <w:p w14:paraId="6B04C69A" w14:textId="1EDD7CBB" w:rsidR="003F2486" w:rsidRPr="005B0CDA" w:rsidRDefault="005B0CDA" w:rsidP="004C3FA8">
      <w:pPr>
        <w:jc w:val="both"/>
        <w:rPr>
          <w:rFonts w:ascii="Electrolux Sans SemiBold" w:hAnsi="Electrolux Sans SemiBold"/>
          <w:lang w:val="en-US"/>
        </w:rPr>
      </w:pPr>
      <w:r w:rsidRPr="00BC6A82">
        <w:rPr>
          <w:rFonts w:ascii="Electrolux Sans SemiBold" w:hAnsi="Electrolux Sans SemiBold"/>
          <w:noProof/>
          <w:sz w:val="28"/>
          <w:szCs w:val="28"/>
          <w:lang w:val="en-GB" w:eastAsia="en-GB"/>
        </w:rPr>
        <w:drawing>
          <wp:anchor distT="0" distB="0" distL="114300" distR="114300" simplePos="0" relativeHeight="251669504" behindDoc="0" locked="0" layoutInCell="1" allowOverlap="1" wp14:anchorId="760BF1DB" wp14:editId="57BD68C5">
            <wp:simplePos x="0" y="0"/>
            <wp:positionH relativeFrom="column">
              <wp:posOffset>0</wp:posOffset>
            </wp:positionH>
            <wp:positionV relativeFrom="paragraph">
              <wp:posOffset>46990</wp:posOffset>
            </wp:positionV>
            <wp:extent cx="359410" cy="359410"/>
            <wp:effectExtent l="0" t="0" r="2540" b="2540"/>
            <wp:wrapSquare wrapText="bothSides"/>
            <wp:docPr id="67" name="Picture 6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3F2486" w:rsidRPr="005B0CDA">
        <w:rPr>
          <w:rFonts w:ascii="Electrolux Sans SemiBold" w:hAnsi="Electrolux Sans SemiBold"/>
          <w:lang w:val="en-US"/>
        </w:rPr>
        <w:t>ATTENTION</w:t>
      </w:r>
    </w:p>
    <w:p w14:paraId="12E76ED8" w14:textId="6F9CD92C" w:rsidR="00420A0B" w:rsidRPr="005B0CDA" w:rsidRDefault="003F2486" w:rsidP="004C3FA8">
      <w:pPr>
        <w:jc w:val="both"/>
        <w:rPr>
          <w:rFonts w:ascii="Electrolux Sans SemiBold" w:hAnsi="Electrolux Sans SemiBold"/>
          <w:lang w:val="en-US"/>
        </w:rPr>
      </w:pPr>
      <w:r w:rsidRPr="005B0CDA">
        <w:rPr>
          <w:rFonts w:ascii="Electrolux Sans SemiBold" w:hAnsi="Electrolux Sans SemiBold"/>
          <w:lang w:val="en-US"/>
        </w:rPr>
        <w:t>Do not tamper or make the machine’s marking illegible.</w:t>
      </w:r>
    </w:p>
    <w:p w14:paraId="63635A4F" w14:textId="6F44671D" w:rsidR="005D6CDA" w:rsidRPr="005B0CDA" w:rsidRDefault="005B0CDA" w:rsidP="004C3FA8">
      <w:pPr>
        <w:jc w:val="both"/>
        <w:rPr>
          <w:rFonts w:ascii="Electrolux Sans SemiBold" w:hAnsi="Electrolux Sans SemiBold"/>
          <w:lang w:val="en-US"/>
        </w:rPr>
      </w:pPr>
      <w:r w:rsidRPr="00BC6A82">
        <w:rPr>
          <w:rFonts w:ascii="Electrolux Sans SemiBold" w:hAnsi="Electrolux Sans SemiBold"/>
          <w:noProof/>
          <w:sz w:val="28"/>
          <w:szCs w:val="28"/>
          <w:lang w:val="en-GB" w:eastAsia="en-GB"/>
        </w:rPr>
        <w:drawing>
          <wp:anchor distT="0" distB="0" distL="114300" distR="114300" simplePos="0" relativeHeight="251671552" behindDoc="0" locked="0" layoutInCell="1" allowOverlap="1" wp14:anchorId="4896C4E6" wp14:editId="18692B9B">
            <wp:simplePos x="0" y="0"/>
            <wp:positionH relativeFrom="column">
              <wp:posOffset>0</wp:posOffset>
            </wp:positionH>
            <wp:positionV relativeFrom="paragraph">
              <wp:posOffset>56515</wp:posOffset>
            </wp:positionV>
            <wp:extent cx="359410" cy="359410"/>
            <wp:effectExtent l="0" t="0" r="2540" b="2540"/>
            <wp:wrapSquare wrapText="bothSides"/>
            <wp:docPr id="68" name="Picture 6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F34CAE" w:rsidRPr="005B0CDA">
        <w:rPr>
          <w:rFonts w:ascii="Electrolux Sans SemiBold" w:hAnsi="Electrolux Sans SemiBold"/>
          <w:lang w:val="en-US"/>
        </w:rPr>
        <w:t>ATTENTION</w:t>
      </w:r>
    </w:p>
    <w:p w14:paraId="3EEDFBDF" w14:textId="3EB1495B" w:rsidR="00F34CAE" w:rsidRPr="005B0CDA" w:rsidRDefault="00B57AA5" w:rsidP="004C3FA8">
      <w:pPr>
        <w:jc w:val="both"/>
        <w:rPr>
          <w:rFonts w:ascii="Electrolux Sans SemiBold" w:hAnsi="Electrolux Sans SemiBold"/>
          <w:lang w:val="en-US"/>
        </w:rPr>
      </w:pPr>
      <w:r w:rsidRPr="005B0CDA">
        <w:rPr>
          <w:rFonts w:ascii="Electrolux Sans SemiBold" w:hAnsi="Electrolux Sans SemiBold"/>
          <w:lang w:val="en-US"/>
        </w:rPr>
        <w:t>Refer to the data given on the machine's marking for relations with the Manufacturer (e.g. when ordering spare parts, etc.).</w:t>
      </w:r>
    </w:p>
    <w:p w14:paraId="3257EBA5" w14:textId="256935B6" w:rsidR="005B0CDA" w:rsidRPr="005B0CDA" w:rsidRDefault="005B0CDA" w:rsidP="004C3FA8">
      <w:pPr>
        <w:jc w:val="both"/>
        <w:rPr>
          <w:rFonts w:ascii="Electrolux Sans SemiBold" w:hAnsi="Electrolux Sans SemiBold"/>
          <w:lang w:val="en-US"/>
        </w:rPr>
      </w:pPr>
      <w:r w:rsidRPr="00BC6A82">
        <w:rPr>
          <w:rFonts w:ascii="Electrolux Sans SemiBold" w:hAnsi="Electrolux Sans SemiBold"/>
          <w:noProof/>
          <w:sz w:val="28"/>
          <w:szCs w:val="28"/>
          <w:lang w:val="en-GB" w:eastAsia="en-GB"/>
        </w:rPr>
        <w:drawing>
          <wp:anchor distT="0" distB="0" distL="114300" distR="114300" simplePos="0" relativeHeight="251673600" behindDoc="0" locked="0" layoutInCell="1" allowOverlap="1" wp14:anchorId="503E50C5" wp14:editId="33AF85EF">
            <wp:simplePos x="0" y="0"/>
            <wp:positionH relativeFrom="column">
              <wp:posOffset>0</wp:posOffset>
            </wp:positionH>
            <wp:positionV relativeFrom="paragraph">
              <wp:posOffset>47625</wp:posOffset>
            </wp:positionV>
            <wp:extent cx="360000" cy="360000"/>
            <wp:effectExtent l="0" t="0" r="2540" b="2540"/>
            <wp:wrapSquare wrapText="bothSides"/>
            <wp:docPr id="69" name="Picture 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5B0CDA">
        <w:rPr>
          <w:rFonts w:ascii="Electrolux Sans SemiBold" w:hAnsi="Electrolux Sans SemiBold"/>
          <w:lang w:val="en-US"/>
        </w:rPr>
        <w:t>ATTENTION</w:t>
      </w:r>
    </w:p>
    <w:p w14:paraId="0717345E" w14:textId="416F09BE" w:rsidR="005B0CDA" w:rsidRDefault="005B0CDA" w:rsidP="004C3FA8">
      <w:pPr>
        <w:jc w:val="both"/>
        <w:rPr>
          <w:lang w:val="en-US"/>
        </w:rPr>
      </w:pPr>
      <w:r w:rsidRPr="005B0CDA">
        <w:rPr>
          <w:rFonts w:ascii="Electrolux Sans SemiBold" w:hAnsi="Electrolux Sans SemiBold"/>
          <w:lang w:val="en-US"/>
        </w:rPr>
        <w:t>The data plate must be destroyed when scrapping the machine</w:t>
      </w:r>
      <w:r w:rsidRPr="005B0CDA">
        <w:rPr>
          <w:lang w:val="en-US"/>
        </w:rPr>
        <w:t>.</w:t>
      </w:r>
    </w:p>
    <w:p w14:paraId="5BD5A80C" w14:textId="7CC4F631" w:rsidR="00201037" w:rsidRDefault="00201037" w:rsidP="00A7131E">
      <w:pPr>
        <w:pStyle w:val="Heading2"/>
        <w:numPr>
          <w:ilvl w:val="2"/>
          <w:numId w:val="1"/>
        </w:numPr>
        <w:ind w:left="709" w:hanging="709"/>
        <w:jc w:val="both"/>
        <w:rPr>
          <w:lang w:val="en-US"/>
        </w:rPr>
      </w:pPr>
      <w:bookmarkStart w:id="10" w:name="_Toc168648496"/>
      <w:r>
        <w:rPr>
          <w:lang w:val="en-US"/>
        </w:rPr>
        <w:t>Appliance identification</w:t>
      </w:r>
      <w:bookmarkEnd w:id="10"/>
    </w:p>
    <w:p w14:paraId="2B259E54" w14:textId="230D38AF" w:rsidR="00201037" w:rsidRDefault="00E90C0F" w:rsidP="004C3FA8">
      <w:pPr>
        <w:jc w:val="both"/>
        <w:rPr>
          <w:lang w:val="en-US"/>
        </w:rPr>
      </w:pPr>
      <w:r w:rsidRPr="00E90C0F">
        <w:rPr>
          <w:lang w:val="en-US"/>
        </w:rPr>
        <w:t>This manual applies to various appliance models. For further details regarding your model, refer to par. “</w:t>
      </w:r>
      <w:r w:rsidR="00D968DD" w:rsidRPr="00E76D5C">
        <w:rPr>
          <w:rFonts w:ascii="Electrolux Sans SemiBold" w:hAnsi="Electrolux Sans SemiBold"/>
          <w:lang w:val="en-US"/>
        </w:rPr>
        <w:t>A.2.3</w:t>
      </w:r>
      <w:r w:rsidRPr="004E55AE">
        <w:rPr>
          <w:rFonts w:ascii="Electrolux Sans SemiBold" w:hAnsi="Electrolux Sans SemiBold"/>
          <w:lang w:val="en-US"/>
        </w:rPr>
        <w:t xml:space="preserve"> Dimensions, performance and consumption</w:t>
      </w:r>
      <w:r w:rsidRPr="00E90C0F">
        <w:rPr>
          <w:lang w:val="en-US"/>
        </w:rPr>
        <w:t>”.</w:t>
      </w:r>
    </w:p>
    <w:p w14:paraId="5AC547E8" w14:textId="429424BA" w:rsidR="009A0BF6" w:rsidRDefault="009330E5" w:rsidP="00A7131E">
      <w:pPr>
        <w:pStyle w:val="Heading2"/>
        <w:numPr>
          <w:ilvl w:val="2"/>
          <w:numId w:val="1"/>
        </w:numPr>
        <w:ind w:left="709" w:hanging="709"/>
        <w:jc w:val="both"/>
        <w:rPr>
          <w:lang w:val="en-US"/>
        </w:rPr>
      </w:pPr>
      <w:bookmarkStart w:id="11" w:name="_Toc168648497"/>
      <w:r>
        <w:rPr>
          <w:lang w:val="en-US"/>
        </w:rPr>
        <w:lastRenderedPageBreak/>
        <w:t>Copyright</w:t>
      </w:r>
      <w:bookmarkEnd w:id="11"/>
    </w:p>
    <w:p w14:paraId="4851D461" w14:textId="5A0FCB35" w:rsidR="009330E5" w:rsidRDefault="00B768B4" w:rsidP="004C3FA8">
      <w:pPr>
        <w:jc w:val="both"/>
        <w:rPr>
          <w:lang w:val="en-US"/>
        </w:rPr>
      </w:pPr>
      <w:r w:rsidRPr="00B768B4">
        <w:rPr>
          <w:lang w:val="en-US"/>
        </w:rPr>
        <w:t>This manual is intended solely for consultation by the operator and can only be given to third parties with the permission of Electrolux Professional SpA.</w:t>
      </w:r>
    </w:p>
    <w:p w14:paraId="2AF385D3" w14:textId="5F688289" w:rsidR="00B768B4" w:rsidRDefault="00A903A7" w:rsidP="00A7131E">
      <w:pPr>
        <w:pStyle w:val="Heading2"/>
        <w:numPr>
          <w:ilvl w:val="2"/>
          <w:numId w:val="1"/>
        </w:numPr>
        <w:ind w:left="709" w:hanging="709"/>
        <w:jc w:val="both"/>
        <w:rPr>
          <w:lang w:val="en-US"/>
        </w:rPr>
      </w:pPr>
      <w:bookmarkStart w:id="12" w:name="_Toc168648498"/>
      <w:r>
        <w:rPr>
          <w:lang w:val="en-US"/>
        </w:rPr>
        <w:t>Responsibility</w:t>
      </w:r>
      <w:bookmarkEnd w:id="12"/>
    </w:p>
    <w:p w14:paraId="1BD0A76E" w14:textId="29A904A2" w:rsidR="0084637C" w:rsidRPr="0084637C" w:rsidRDefault="0084637C" w:rsidP="004C3FA8">
      <w:pPr>
        <w:jc w:val="both"/>
        <w:rPr>
          <w:lang w:val="en-US"/>
        </w:rPr>
      </w:pPr>
      <w:r w:rsidRPr="0084637C">
        <w:rPr>
          <w:lang w:val="en-US"/>
        </w:rPr>
        <w:t>The Manufacturer declines any liability for damage and malfunctioning caused by:</w:t>
      </w:r>
    </w:p>
    <w:p w14:paraId="2EB3F15E" w14:textId="0B22CEC6" w:rsidR="0084637C" w:rsidRPr="001373FA" w:rsidRDefault="0084637C" w:rsidP="00A7131E">
      <w:pPr>
        <w:pStyle w:val="ListParagraph"/>
        <w:numPr>
          <w:ilvl w:val="0"/>
          <w:numId w:val="2"/>
        </w:numPr>
        <w:jc w:val="both"/>
        <w:rPr>
          <w:lang w:val="en-US"/>
        </w:rPr>
      </w:pPr>
      <w:r w:rsidRPr="001373FA">
        <w:rPr>
          <w:lang w:val="en-US"/>
        </w:rPr>
        <w:t>non-compliance with the instructions contained in this manual;</w:t>
      </w:r>
    </w:p>
    <w:p w14:paraId="483F64C9" w14:textId="576CF529" w:rsidR="0084637C" w:rsidRPr="001373FA" w:rsidRDefault="00055C57" w:rsidP="00A7131E">
      <w:pPr>
        <w:pStyle w:val="ListParagraph"/>
        <w:numPr>
          <w:ilvl w:val="0"/>
          <w:numId w:val="2"/>
        </w:numPr>
        <w:jc w:val="both"/>
        <w:rPr>
          <w:lang w:val="en-US"/>
        </w:rPr>
      </w:pPr>
      <w:r>
        <w:rPr>
          <w:noProof/>
          <w:lang w:val="en-GB" w:eastAsia="en-GB"/>
        </w:rPr>
        <mc:AlternateContent>
          <mc:Choice Requires="wps">
            <w:drawing>
              <wp:anchor distT="0" distB="0" distL="114300" distR="114300" simplePos="0" relativeHeight="251699200" behindDoc="0" locked="0" layoutInCell="1" allowOverlap="1" wp14:anchorId="5D2ABB84" wp14:editId="307B6F69">
                <wp:simplePos x="0" y="0"/>
                <wp:positionH relativeFrom="column">
                  <wp:posOffset>-416560</wp:posOffset>
                </wp:positionH>
                <wp:positionV relativeFrom="paragraph">
                  <wp:posOffset>-849630</wp:posOffset>
                </wp:positionV>
                <wp:extent cx="81280" cy="81280"/>
                <wp:effectExtent l="0" t="0" r="13970" b="13970"/>
                <wp:wrapNone/>
                <wp:docPr id="96" name="Oval 96"/>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199E6" w14:textId="258A6D6C" w:rsidR="008C6494" w:rsidRDefault="008C6494" w:rsidP="00055C5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2ABB84" id="Oval 96" o:spid="_x0000_s1026" style="position:absolute;left:0;text-align:left;margin-left:-32.8pt;margin-top:-66.9pt;width:6.4pt;height:6.4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" fillcolor="black [3213]" strokecolor="black [3213]" strokeweight=".5pt">
                <v:stroke joinstyle="miter"/>
                <v:textbox>
                  <w:txbxContent>
                    <w:p w14:paraId="09E199E6" w14:textId="258A6D6C" w:rsidR="008C6494" w:rsidRDefault="008C6494" w:rsidP="00055C57"/>
                  </w:txbxContent>
                </v:textbox>
              </v:oval>
            </w:pict>
          </mc:Fallback>
        </mc:AlternateContent>
      </w:r>
      <w:r w:rsidR="0084637C" w:rsidRPr="001373FA">
        <w:rPr>
          <w:lang w:val="en-US"/>
        </w:rPr>
        <w:t>repairs not carried out in a workmanlike fashion, and re- placements with parts different from those specified in the spare parts catalogue (the fitting and use of non-original spare parts and accessories can negatively affect machine operation and invalidates the warranty);</w:t>
      </w:r>
    </w:p>
    <w:p w14:paraId="430A515B" w14:textId="4D211EE4" w:rsidR="0084637C" w:rsidRPr="001373FA" w:rsidRDefault="0084637C" w:rsidP="00A7131E">
      <w:pPr>
        <w:pStyle w:val="ListParagraph"/>
        <w:numPr>
          <w:ilvl w:val="0"/>
          <w:numId w:val="2"/>
        </w:numPr>
        <w:jc w:val="both"/>
        <w:rPr>
          <w:lang w:val="en-US"/>
        </w:rPr>
      </w:pPr>
      <w:r w:rsidRPr="001373FA">
        <w:rPr>
          <w:lang w:val="en-US"/>
        </w:rPr>
        <w:t>operations by non-specialised technicians;</w:t>
      </w:r>
    </w:p>
    <w:p w14:paraId="7DDFDDD5" w14:textId="57D18C9F" w:rsidR="0084637C" w:rsidRPr="001373FA" w:rsidRDefault="0084637C" w:rsidP="00A7131E">
      <w:pPr>
        <w:pStyle w:val="ListParagraph"/>
        <w:numPr>
          <w:ilvl w:val="0"/>
          <w:numId w:val="2"/>
        </w:numPr>
        <w:jc w:val="both"/>
        <w:rPr>
          <w:lang w:val="en-US"/>
        </w:rPr>
      </w:pPr>
      <w:r w:rsidRPr="001373FA">
        <w:rPr>
          <w:lang w:val="en-US"/>
        </w:rPr>
        <w:t>unauthorised modifications or operations;</w:t>
      </w:r>
    </w:p>
    <w:p w14:paraId="104E230D" w14:textId="088E4203" w:rsidR="0084637C" w:rsidRPr="001373FA" w:rsidRDefault="0084637C" w:rsidP="00A7131E">
      <w:pPr>
        <w:pStyle w:val="ListParagraph"/>
        <w:numPr>
          <w:ilvl w:val="0"/>
          <w:numId w:val="2"/>
        </w:numPr>
        <w:jc w:val="both"/>
        <w:rPr>
          <w:lang w:val="en-US"/>
        </w:rPr>
      </w:pPr>
      <w:r w:rsidRPr="001373FA">
        <w:rPr>
          <w:lang w:val="en-US"/>
        </w:rPr>
        <w:t>inadequate maintenance;</w:t>
      </w:r>
    </w:p>
    <w:p w14:paraId="20A36824" w14:textId="60749B46" w:rsidR="0084637C" w:rsidRPr="001373FA" w:rsidRDefault="0084637C" w:rsidP="00A7131E">
      <w:pPr>
        <w:pStyle w:val="ListParagraph"/>
        <w:numPr>
          <w:ilvl w:val="0"/>
          <w:numId w:val="2"/>
        </w:numPr>
        <w:jc w:val="both"/>
        <w:rPr>
          <w:lang w:val="en-US"/>
        </w:rPr>
      </w:pPr>
      <w:r w:rsidRPr="001373FA">
        <w:rPr>
          <w:lang w:val="en-US"/>
        </w:rPr>
        <w:t>improper machine use;</w:t>
      </w:r>
    </w:p>
    <w:p w14:paraId="37DEEC52" w14:textId="651E8132" w:rsidR="0084637C" w:rsidRPr="001373FA" w:rsidRDefault="0084637C" w:rsidP="00A7131E">
      <w:pPr>
        <w:pStyle w:val="ListParagraph"/>
        <w:numPr>
          <w:ilvl w:val="0"/>
          <w:numId w:val="2"/>
        </w:numPr>
        <w:jc w:val="both"/>
        <w:rPr>
          <w:lang w:val="en-US"/>
        </w:rPr>
      </w:pPr>
      <w:r w:rsidRPr="001373FA">
        <w:rPr>
          <w:lang w:val="en-US"/>
        </w:rPr>
        <w:t>unforeseeable extraordinary events;</w:t>
      </w:r>
    </w:p>
    <w:p w14:paraId="7E1CC4F3" w14:textId="19752931" w:rsidR="0084637C" w:rsidRPr="001373FA" w:rsidRDefault="0084637C" w:rsidP="00A7131E">
      <w:pPr>
        <w:pStyle w:val="ListParagraph"/>
        <w:numPr>
          <w:ilvl w:val="0"/>
          <w:numId w:val="2"/>
        </w:numPr>
        <w:jc w:val="both"/>
        <w:rPr>
          <w:lang w:val="en-US"/>
        </w:rPr>
      </w:pPr>
      <w:r w:rsidRPr="001373FA">
        <w:rPr>
          <w:lang w:val="en-US"/>
        </w:rPr>
        <w:t>use of the machine by uninformed and untrained personnel;</w:t>
      </w:r>
    </w:p>
    <w:p w14:paraId="30BCA334" w14:textId="48BFC23B" w:rsidR="0084637C" w:rsidRPr="001373FA" w:rsidRDefault="0084637C" w:rsidP="00A7131E">
      <w:pPr>
        <w:pStyle w:val="ListParagraph"/>
        <w:numPr>
          <w:ilvl w:val="0"/>
          <w:numId w:val="2"/>
        </w:numPr>
        <w:jc w:val="both"/>
        <w:rPr>
          <w:lang w:val="en-US"/>
        </w:rPr>
      </w:pPr>
      <w:r w:rsidRPr="001373FA">
        <w:rPr>
          <w:lang w:val="en-US"/>
        </w:rPr>
        <w:t>non-application of the current provisions in the country of use, concerning safety, hygiene and health in the workplace.</w:t>
      </w:r>
    </w:p>
    <w:p w14:paraId="4FCDBE5B" w14:textId="77777777" w:rsidR="0084637C" w:rsidRPr="0084637C" w:rsidRDefault="0084637C" w:rsidP="004C3FA8">
      <w:pPr>
        <w:jc w:val="both"/>
        <w:rPr>
          <w:lang w:val="en-US"/>
        </w:rPr>
      </w:pPr>
      <w:r w:rsidRPr="0084637C">
        <w:rPr>
          <w:lang w:val="en-US"/>
        </w:rPr>
        <w:t>The Manufacturer declines any liability for damage caused by arbitrary modifications and conversions carried out by the user or the Customer.</w:t>
      </w:r>
    </w:p>
    <w:p w14:paraId="5B579FEF" w14:textId="2B3F40DB" w:rsidR="00614EF5" w:rsidRDefault="0084637C" w:rsidP="004C3FA8">
      <w:pPr>
        <w:jc w:val="both"/>
        <w:rPr>
          <w:lang w:val="en-US"/>
        </w:rPr>
      </w:pPr>
      <w:r w:rsidRPr="0084637C">
        <w:rPr>
          <w:lang w:val="en-US"/>
        </w:rPr>
        <w:t>The employer, workplace manager or service technician are responsible for identifying and choosing adequate and suit- able personal protection equipment to be worn by operators, in compliance with regulations in force in the country of use. Electrolux Professional SpA declines any liability for inaccuracies contained in the manual, if due to printing or translation errors. Any supplements to the installation, use and maintenance manual the Customer receives from the Manufacturer will form an integral part of the manual and therefore must be kept together with it.</w:t>
      </w:r>
    </w:p>
    <w:p w14:paraId="47B0AC44" w14:textId="22DAAA4C" w:rsidR="0040305B" w:rsidRDefault="000127A0" w:rsidP="00A7131E">
      <w:pPr>
        <w:pStyle w:val="Heading2"/>
        <w:numPr>
          <w:ilvl w:val="2"/>
          <w:numId w:val="1"/>
        </w:numPr>
        <w:ind w:left="709" w:hanging="709"/>
        <w:jc w:val="both"/>
        <w:rPr>
          <w:lang w:val="en-US"/>
        </w:rPr>
      </w:pPr>
      <w:bookmarkStart w:id="13" w:name="_Toc168648499"/>
      <w:r>
        <w:rPr>
          <w:lang w:val="en-US"/>
        </w:rPr>
        <w:t>Personal protection equipment</w:t>
      </w:r>
      <w:bookmarkEnd w:id="13"/>
    </w:p>
    <w:tbl>
      <w:tblPr>
        <w:tblStyle w:val="ListTable6Colorful"/>
        <w:tblW w:w="0" w:type="auto"/>
        <w:tblLook w:val="04A0" w:firstRow="1" w:lastRow="0" w:firstColumn="1" w:lastColumn="0" w:noHBand="0" w:noVBand="1"/>
      </w:tblPr>
      <w:tblGrid>
        <w:gridCol w:w="1650"/>
        <w:gridCol w:w="1317"/>
        <w:gridCol w:w="1116"/>
        <w:gridCol w:w="1066"/>
        <w:gridCol w:w="1066"/>
        <w:gridCol w:w="1246"/>
        <w:gridCol w:w="1086"/>
        <w:gridCol w:w="1086"/>
      </w:tblGrid>
      <w:tr w:rsidR="002B688C" w14:paraId="40ED96F6" w14:textId="77777777" w:rsidTr="002B688C">
        <w:trPr>
          <w:cnfStyle w:val="100000000000" w:firstRow="1" w:lastRow="0" w:firstColumn="0" w:lastColumn="0" w:oddVBand="0" w:evenVBand="0" w:oddHBand="0"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000000" w:themeColor="text1"/>
              <w:right w:val="single" w:sz="4" w:space="0" w:color="000000" w:themeColor="text1"/>
            </w:tcBorders>
            <w:vAlign w:val="center"/>
          </w:tcPr>
          <w:p w14:paraId="4250AFB7" w14:textId="62223194" w:rsidR="00946B71" w:rsidRDefault="00946B71" w:rsidP="004C3FA8">
            <w:pPr>
              <w:jc w:val="both"/>
              <w:rPr>
                <w:lang w:val="en-US"/>
              </w:rPr>
            </w:pPr>
            <w:r>
              <w:rPr>
                <w:lang w:val="en-US"/>
              </w:rPr>
              <w:t>Phase</w:t>
            </w:r>
          </w:p>
        </w:tc>
        <w:tc>
          <w:tcPr>
            <w:tcW w:w="1497" w:type="dxa"/>
            <w:tcBorders>
              <w:top w:val="single" w:sz="4" w:space="0" w:color="000000" w:themeColor="text1"/>
              <w:left w:val="single" w:sz="4" w:space="0" w:color="000000" w:themeColor="text1"/>
              <w:right w:val="single" w:sz="4" w:space="0" w:color="000000" w:themeColor="text1"/>
            </w:tcBorders>
          </w:tcPr>
          <w:p w14:paraId="52D433CA" w14:textId="77777777"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Protection garments</w:t>
            </w:r>
          </w:p>
          <w:p w14:paraId="2C71E1B7" w14:textId="5C714BB7" w:rsidR="00D75BD0" w:rsidRPr="002B688C" w:rsidRDefault="003B2681"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017282F7" wp14:editId="152754A2">
                  <wp:extent cx="540000" cy="540000"/>
                  <wp:effectExtent l="0" t="0" r="0" b="0"/>
                  <wp:docPr id="72" name="Picture 7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arnments.JPG"/>
                          <pic:cNvPicPr/>
                        </pic:nvPicPr>
                        <pic:blipFill>
                          <a:blip r:embed="rId45">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161" w:type="dxa"/>
            <w:tcBorders>
              <w:top w:val="single" w:sz="4" w:space="0" w:color="000000" w:themeColor="text1"/>
              <w:left w:val="single" w:sz="4" w:space="0" w:color="000000" w:themeColor="text1"/>
              <w:right w:val="single" w:sz="4" w:space="0" w:color="000000" w:themeColor="text1"/>
            </w:tcBorders>
          </w:tcPr>
          <w:p w14:paraId="47624CCB" w14:textId="77777777"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Safety footwear</w:t>
            </w:r>
          </w:p>
          <w:p w14:paraId="27ECE1FA" w14:textId="303BBB51" w:rsidR="003B2681" w:rsidRPr="002B688C" w:rsidRDefault="00FF6100"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7E8DD795" wp14:editId="20E69183">
                  <wp:extent cx="544219" cy="540000"/>
                  <wp:effectExtent l="0" t="0" r="8255" b="0"/>
                  <wp:docPr id="74" name="Picture 7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footwear.JPG"/>
                          <pic:cNvPicPr/>
                        </pic:nvPicPr>
                        <pic:blipFill>
                          <a:blip r:embed="rId46">
                            <a:extLst>
                              <a:ext uri="{28A0092B-C50C-407E-A947-70E740481C1C}">
                                <a14:useLocalDpi xmlns:a14="http://schemas.microsoft.com/office/drawing/2010/main" val="0"/>
                              </a:ext>
                            </a:extLst>
                          </a:blip>
                          <a:stretch>
                            <a:fillRect/>
                          </a:stretch>
                        </pic:blipFill>
                        <pic:spPr>
                          <a:xfrm>
                            <a:off x="0" y="0"/>
                            <a:ext cx="544219" cy="540000"/>
                          </a:xfrm>
                          <a:prstGeom prst="rect">
                            <a:avLst/>
                          </a:prstGeom>
                        </pic:spPr>
                      </pic:pic>
                    </a:graphicData>
                  </a:graphic>
                </wp:inline>
              </w:drawing>
            </w:r>
          </w:p>
        </w:tc>
        <w:tc>
          <w:tcPr>
            <w:tcW w:w="1055" w:type="dxa"/>
            <w:tcBorders>
              <w:top w:val="single" w:sz="4" w:space="0" w:color="000000" w:themeColor="text1"/>
              <w:left w:val="single" w:sz="4" w:space="0" w:color="000000" w:themeColor="text1"/>
              <w:right w:val="single" w:sz="4" w:space="0" w:color="000000" w:themeColor="text1"/>
            </w:tcBorders>
          </w:tcPr>
          <w:p w14:paraId="3FFD09C7" w14:textId="1727BD1E"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Gloves</w:t>
            </w:r>
          </w:p>
          <w:p w14:paraId="640FB70E" w14:textId="77777777" w:rsidR="002B688C" w:rsidRPr="002B688C" w:rsidRDefault="002B688C"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p>
          <w:p w14:paraId="45A60C03" w14:textId="1746F031" w:rsidR="003B2681" w:rsidRPr="002B688C" w:rsidRDefault="00FF6100"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177936EF" wp14:editId="48690D14">
                  <wp:extent cx="540000" cy="540000"/>
                  <wp:effectExtent l="0" t="0" r="0" b="0"/>
                  <wp:docPr id="75" name="Picture 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loves.JPG"/>
                          <pic:cNvPicPr/>
                        </pic:nvPicPr>
                        <pic:blipFill>
                          <a:blip r:embed="rId47">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055" w:type="dxa"/>
            <w:tcBorders>
              <w:top w:val="single" w:sz="4" w:space="0" w:color="000000" w:themeColor="text1"/>
              <w:left w:val="single" w:sz="4" w:space="0" w:color="000000" w:themeColor="text1"/>
              <w:right w:val="single" w:sz="4" w:space="0" w:color="000000" w:themeColor="text1"/>
            </w:tcBorders>
          </w:tcPr>
          <w:p w14:paraId="1517C3C2" w14:textId="49EE89CC"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Glasses</w:t>
            </w:r>
          </w:p>
          <w:p w14:paraId="0EF214A9" w14:textId="77777777" w:rsidR="002B688C" w:rsidRPr="002B688C" w:rsidRDefault="002B688C"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p>
          <w:p w14:paraId="0E27A0EA" w14:textId="1750A350" w:rsidR="003B2681" w:rsidRPr="002B688C" w:rsidRDefault="00FF6100"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0B95F0E8" wp14:editId="0127A4D7">
                  <wp:extent cx="540000" cy="540000"/>
                  <wp:effectExtent l="0" t="0" r="0" b="0"/>
                  <wp:docPr id="76" name="Picture 7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glasses.JPG"/>
                          <pic:cNvPicPr/>
                        </pic:nvPicPr>
                        <pic:blipFill>
                          <a:blip r:embed="rId48">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297" w:type="dxa"/>
            <w:tcBorders>
              <w:top w:val="single" w:sz="4" w:space="0" w:color="000000" w:themeColor="text1"/>
              <w:left w:val="single" w:sz="4" w:space="0" w:color="000000" w:themeColor="text1"/>
              <w:right w:val="single" w:sz="4" w:space="0" w:color="000000" w:themeColor="text1"/>
            </w:tcBorders>
          </w:tcPr>
          <w:p w14:paraId="44212F7A" w14:textId="77777777"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Ear protectors</w:t>
            </w:r>
          </w:p>
          <w:p w14:paraId="2154F1F9" w14:textId="34358C96" w:rsidR="003B2681" w:rsidRPr="002B688C" w:rsidRDefault="00BA3BDC"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055F1D87" wp14:editId="68EB8726">
                  <wp:extent cx="540000" cy="540000"/>
                  <wp:effectExtent l="0" t="0" r="0" b="0"/>
                  <wp:docPr id="78" name="Picture 7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Ear.JPG"/>
                          <pic:cNvPicPr/>
                        </pic:nvPicPr>
                        <pic:blipFill>
                          <a:blip r:embed="rId49">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075" w:type="dxa"/>
            <w:tcBorders>
              <w:top w:val="single" w:sz="4" w:space="0" w:color="000000" w:themeColor="text1"/>
              <w:left w:val="single" w:sz="4" w:space="0" w:color="000000" w:themeColor="text1"/>
              <w:right w:val="single" w:sz="4" w:space="0" w:color="000000" w:themeColor="text1"/>
            </w:tcBorders>
          </w:tcPr>
          <w:p w14:paraId="22ED1A8B" w14:textId="780F5D73"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Mask</w:t>
            </w:r>
          </w:p>
          <w:p w14:paraId="7CB85BFB" w14:textId="77777777" w:rsidR="002B688C" w:rsidRPr="002B688C" w:rsidRDefault="002B688C"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p>
          <w:p w14:paraId="52D3A370" w14:textId="52DD8577" w:rsidR="003B2681" w:rsidRPr="002B688C" w:rsidRDefault="00BA3BDC"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1755F5E2" wp14:editId="2EAC9BBE">
                  <wp:extent cx="544219" cy="540000"/>
                  <wp:effectExtent l="0" t="0" r="8255" b="0"/>
                  <wp:docPr id="79" name="Picture 7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mask.JPG"/>
                          <pic:cNvPicPr/>
                        </pic:nvPicPr>
                        <pic:blipFill>
                          <a:blip r:embed="rId50">
                            <a:extLst>
                              <a:ext uri="{28A0092B-C50C-407E-A947-70E740481C1C}">
                                <a14:useLocalDpi xmlns:a14="http://schemas.microsoft.com/office/drawing/2010/main" val="0"/>
                              </a:ext>
                            </a:extLst>
                          </a:blip>
                          <a:stretch>
                            <a:fillRect/>
                          </a:stretch>
                        </pic:blipFill>
                        <pic:spPr>
                          <a:xfrm>
                            <a:off x="0" y="0"/>
                            <a:ext cx="544219" cy="540000"/>
                          </a:xfrm>
                          <a:prstGeom prst="rect">
                            <a:avLst/>
                          </a:prstGeom>
                        </pic:spPr>
                      </pic:pic>
                    </a:graphicData>
                  </a:graphic>
                </wp:inline>
              </w:drawing>
            </w:r>
          </w:p>
        </w:tc>
        <w:tc>
          <w:tcPr>
            <w:tcW w:w="1075" w:type="dxa"/>
            <w:tcBorders>
              <w:top w:val="single" w:sz="4" w:space="0" w:color="000000" w:themeColor="text1"/>
              <w:left w:val="single" w:sz="4" w:space="0" w:color="000000" w:themeColor="text1"/>
              <w:right w:val="single" w:sz="4" w:space="0" w:color="000000" w:themeColor="text1"/>
            </w:tcBorders>
          </w:tcPr>
          <w:p w14:paraId="516918BD" w14:textId="47ADAA96" w:rsidR="00946B71" w:rsidRPr="002B688C" w:rsidRDefault="00946B71" w:rsidP="004C3FA8">
            <w:pPr>
              <w:jc w:val="both"/>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2B688C">
              <w:rPr>
                <w:sz w:val="20"/>
                <w:szCs w:val="20"/>
                <w:lang w:val="en-US"/>
              </w:rPr>
              <w:t>Safety helmet</w:t>
            </w:r>
          </w:p>
          <w:p w14:paraId="1C31F28E" w14:textId="7ABDE815" w:rsidR="003B2681" w:rsidRPr="002B688C" w:rsidRDefault="00BA3BDC" w:rsidP="004C3FA8">
            <w:pPr>
              <w:jc w:val="both"/>
              <w:cnfStyle w:val="100000000000" w:firstRow="1" w:lastRow="0" w:firstColumn="0" w:lastColumn="0" w:oddVBand="0" w:evenVBand="0" w:oddHBand="0" w:evenHBand="0" w:firstRowFirstColumn="0" w:firstRowLastColumn="0" w:lastRowFirstColumn="0" w:lastRowLastColumn="0"/>
              <w:rPr>
                <w:sz w:val="20"/>
                <w:szCs w:val="20"/>
                <w:lang w:val="en-US"/>
              </w:rPr>
            </w:pPr>
            <w:r w:rsidRPr="002B688C">
              <w:rPr>
                <w:noProof/>
                <w:sz w:val="20"/>
                <w:szCs w:val="20"/>
                <w:lang w:val="en-GB" w:eastAsia="en-GB"/>
              </w:rPr>
              <w:drawing>
                <wp:inline distT="0" distB="0" distL="0" distR="0" wp14:anchorId="627D6A75" wp14:editId="2EDF8C49">
                  <wp:extent cx="544220" cy="540000"/>
                  <wp:effectExtent l="0" t="0" r="8255" b="0"/>
                  <wp:docPr id="80" name="Picture 8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helmet.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4220" cy="540000"/>
                          </a:xfrm>
                          <a:prstGeom prst="rect">
                            <a:avLst/>
                          </a:prstGeom>
                        </pic:spPr>
                      </pic:pic>
                    </a:graphicData>
                  </a:graphic>
                </wp:inline>
              </w:drawing>
            </w:r>
          </w:p>
        </w:tc>
      </w:tr>
      <w:tr w:rsidR="002B688C" w14:paraId="31B08E7D"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75C53427" w14:textId="123F1277" w:rsidR="00946B71" w:rsidRDefault="00946B71" w:rsidP="004C3FA8">
            <w:pPr>
              <w:jc w:val="both"/>
              <w:rPr>
                <w:lang w:val="en-US"/>
              </w:rPr>
            </w:pPr>
            <w:r>
              <w:rPr>
                <w:lang w:val="en-US"/>
              </w:rPr>
              <w:t>Transport</w:t>
            </w:r>
          </w:p>
        </w:tc>
        <w:tc>
          <w:tcPr>
            <w:tcW w:w="1497" w:type="dxa"/>
            <w:tcBorders>
              <w:left w:val="single" w:sz="4" w:space="0" w:color="000000" w:themeColor="text1"/>
              <w:right w:val="single" w:sz="4" w:space="0" w:color="000000" w:themeColor="text1"/>
            </w:tcBorders>
          </w:tcPr>
          <w:p w14:paraId="296EC5BD"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19A4AA05" w14:textId="13423181" w:rsidR="00946B71" w:rsidRDefault="001634B0"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76672" behindDoc="0" locked="0" layoutInCell="1" allowOverlap="1" wp14:anchorId="6F0CB3EC" wp14:editId="51159234">
                      <wp:simplePos x="0" y="0"/>
                      <wp:positionH relativeFrom="column">
                        <wp:posOffset>247568</wp:posOffset>
                      </wp:positionH>
                      <wp:positionV relativeFrom="paragraph">
                        <wp:posOffset>48260</wp:posOffset>
                      </wp:positionV>
                      <wp:extent cx="81482" cy="81482"/>
                      <wp:effectExtent l="0" t="0" r="13970" b="13970"/>
                      <wp:wrapNone/>
                      <wp:docPr id="85" name="Oval 85"/>
                      <wp:cNvGraphicFramePr/>
                      <a:graphic xmlns:a="http://schemas.openxmlformats.org/drawingml/2006/main">
                        <a:graphicData uri="http://schemas.microsoft.com/office/word/2010/wordprocessingShape">
                          <wps:wsp>
                            <wps:cNvSpPr/>
                            <wps:spPr>
                              <a:xfrm>
                                <a:off x="0" y="0"/>
                                <a:ext cx="81482" cy="81482"/>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E75AB3" id="Oval 85" o:spid="_x0000_s1026" style="position:absolute;margin-left:19.5pt;margin-top:3.8pt;width:6.4pt;height:6.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D1B4ACC" w14:textId="43B824CF" w:rsidR="00946B71" w:rsidRDefault="00055C57"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17632" behindDoc="0" locked="0" layoutInCell="1" allowOverlap="1" wp14:anchorId="0A68F2AB" wp14:editId="4396ABE2">
                      <wp:simplePos x="0" y="0"/>
                      <wp:positionH relativeFrom="column">
                        <wp:posOffset>238842</wp:posOffset>
                      </wp:positionH>
                      <wp:positionV relativeFrom="paragraph">
                        <wp:posOffset>48260</wp:posOffset>
                      </wp:positionV>
                      <wp:extent cx="81482" cy="81482"/>
                      <wp:effectExtent l="0" t="0" r="13970" b="13970"/>
                      <wp:wrapNone/>
                      <wp:docPr id="105" name="Oval 105"/>
                      <wp:cNvGraphicFramePr/>
                      <a:graphic xmlns:a="http://schemas.openxmlformats.org/drawingml/2006/main">
                        <a:graphicData uri="http://schemas.microsoft.com/office/word/2010/wordprocessingShape">
                          <wps:wsp>
                            <wps:cNvSpPr/>
                            <wps:spPr>
                              <a:xfrm>
                                <a:off x="0" y="0"/>
                                <a:ext cx="81482" cy="81482"/>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CDD6BB" id="Oval 105" o:spid="_x0000_s1026" style="position:absolute;margin-left:18.8pt;margin-top:3.8pt;width:6.4pt;height:6.4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B114ACC"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616F7A6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CB6C843"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5B2D70D4" w14:textId="7B95926C" w:rsidR="00946B71" w:rsidRDefault="00055C57"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6064" behindDoc="0" locked="0" layoutInCell="1" allowOverlap="1" wp14:anchorId="341F37B7" wp14:editId="064CD286">
                      <wp:simplePos x="0" y="0"/>
                      <wp:positionH relativeFrom="column">
                        <wp:posOffset>223162</wp:posOffset>
                      </wp:positionH>
                      <wp:positionV relativeFrom="paragraph">
                        <wp:posOffset>31052</wp:posOffset>
                      </wp:positionV>
                      <wp:extent cx="81482" cy="81482"/>
                      <wp:effectExtent l="0" t="0" r="13970" b="13970"/>
                      <wp:wrapNone/>
                      <wp:docPr id="114" name="Oval 114"/>
                      <wp:cNvGraphicFramePr/>
                      <a:graphic xmlns:a="http://schemas.openxmlformats.org/drawingml/2006/main">
                        <a:graphicData uri="http://schemas.microsoft.com/office/word/2010/wordprocessingShape">
                          <wps:wsp>
                            <wps:cNvSpPr/>
                            <wps:spPr>
                              <a:xfrm>
                                <a:off x="0" y="0"/>
                                <a:ext cx="81482" cy="81482"/>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1F0C73" id="Oval 114" o:spid="_x0000_s1026" style="position:absolute;margin-left:17.55pt;margin-top:2.45pt;width:6.4pt;height:6.4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" filled="f" strokecolor="black [3213]" strokeweight=".5pt">
                      <v:stroke joinstyle="miter"/>
                    </v:oval>
                  </w:pict>
                </mc:Fallback>
              </mc:AlternateContent>
            </w:r>
          </w:p>
        </w:tc>
      </w:tr>
      <w:tr w:rsidR="002B688C" w14:paraId="30AF7786"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5D573091" w14:textId="70A300CA" w:rsidR="00946B71" w:rsidRDefault="00946B71" w:rsidP="004C3FA8">
            <w:pPr>
              <w:jc w:val="both"/>
              <w:rPr>
                <w:lang w:val="en-US"/>
              </w:rPr>
            </w:pPr>
            <w:r>
              <w:rPr>
                <w:lang w:val="en-US"/>
              </w:rPr>
              <w:t>Handling</w:t>
            </w:r>
          </w:p>
        </w:tc>
        <w:tc>
          <w:tcPr>
            <w:tcW w:w="1497" w:type="dxa"/>
            <w:tcBorders>
              <w:left w:val="single" w:sz="4" w:space="0" w:color="000000" w:themeColor="text1"/>
              <w:right w:val="single" w:sz="4" w:space="0" w:color="000000" w:themeColor="text1"/>
            </w:tcBorders>
          </w:tcPr>
          <w:p w14:paraId="74EF1EB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147B205D" w14:textId="1ACD2277"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78720" behindDoc="0" locked="0" layoutInCell="1" allowOverlap="1" wp14:anchorId="439477E2" wp14:editId="4C3514DA">
                      <wp:simplePos x="0" y="0"/>
                      <wp:positionH relativeFrom="column">
                        <wp:posOffset>251378</wp:posOffset>
                      </wp:positionH>
                      <wp:positionV relativeFrom="paragraph">
                        <wp:posOffset>46355</wp:posOffset>
                      </wp:positionV>
                      <wp:extent cx="81280" cy="81280"/>
                      <wp:effectExtent l="0" t="0" r="13970" b="13970"/>
                      <wp:wrapNone/>
                      <wp:docPr id="86" name="Oval 86"/>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3D6210" id="Oval 86" o:spid="_x0000_s1026" style="position:absolute;margin-left:19.8pt;margin-top:3.65pt;width:6.4pt;height:6.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295523F" w14:textId="089AC3CB"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19680" behindDoc="0" locked="0" layoutInCell="1" allowOverlap="1" wp14:anchorId="63CCFEBA" wp14:editId="2B6DD58D">
                      <wp:simplePos x="0" y="0"/>
                      <wp:positionH relativeFrom="column">
                        <wp:posOffset>238842</wp:posOffset>
                      </wp:positionH>
                      <wp:positionV relativeFrom="paragraph">
                        <wp:posOffset>50800</wp:posOffset>
                      </wp:positionV>
                      <wp:extent cx="81280" cy="81280"/>
                      <wp:effectExtent l="0" t="0" r="13970" b="13970"/>
                      <wp:wrapNone/>
                      <wp:docPr id="106" name="Oval 106"/>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8ACEFB" id="Oval 106" o:spid="_x0000_s1026" style="position:absolute;margin-left:18.8pt;margin-top:4pt;width:6.4pt;height:6.4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4581192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04AE8D9E"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377B8C7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19C86F33"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5B8D2025"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56892120" w14:textId="11C21BDD" w:rsidR="00946B71" w:rsidRDefault="00946B71" w:rsidP="004C3FA8">
            <w:pPr>
              <w:jc w:val="both"/>
              <w:rPr>
                <w:lang w:val="en-US"/>
              </w:rPr>
            </w:pPr>
            <w:r>
              <w:rPr>
                <w:lang w:val="en-US"/>
              </w:rPr>
              <w:t>Unpacking</w:t>
            </w:r>
          </w:p>
        </w:tc>
        <w:tc>
          <w:tcPr>
            <w:tcW w:w="1497" w:type="dxa"/>
            <w:tcBorders>
              <w:left w:val="single" w:sz="4" w:space="0" w:color="000000" w:themeColor="text1"/>
              <w:right w:val="single" w:sz="4" w:space="0" w:color="000000" w:themeColor="text1"/>
            </w:tcBorders>
          </w:tcPr>
          <w:p w14:paraId="65C8BEF9"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61533FA8" w14:textId="3F5F701E"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0768" behindDoc="0" locked="0" layoutInCell="1" allowOverlap="1" wp14:anchorId="7CD92E07" wp14:editId="2FA63A58">
                      <wp:simplePos x="0" y="0"/>
                      <wp:positionH relativeFrom="column">
                        <wp:posOffset>247568</wp:posOffset>
                      </wp:positionH>
                      <wp:positionV relativeFrom="paragraph">
                        <wp:posOffset>50165</wp:posOffset>
                      </wp:positionV>
                      <wp:extent cx="81280" cy="81280"/>
                      <wp:effectExtent l="0" t="0" r="13970" b="13970"/>
                      <wp:wrapNone/>
                      <wp:docPr id="87" name="Oval 87"/>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829A7C" id="Oval 87" o:spid="_x0000_s1026" style="position:absolute;margin-left:19.5pt;margin-top:3.95pt;width:6.4pt;height:6.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1BDEAC5" w14:textId="374BF407"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1728" behindDoc="0" locked="0" layoutInCell="1" allowOverlap="1" wp14:anchorId="7050BAE8" wp14:editId="17191DAF">
                      <wp:simplePos x="0" y="0"/>
                      <wp:positionH relativeFrom="column">
                        <wp:posOffset>238842</wp:posOffset>
                      </wp:positionH>
                      <wp:positionV relativeFrom="paragraph">
                        <wp:posOffset>50165</wp:posOffset>
                      </wp:positionV>
                      <wp:extent cx="81280" cy="81280"/>
                      <wp:effectExtent l="0" t="0" r="13970" b="13970"/>
                      <wp:wrapNone/>
                      <wp:docPr id="107" name="Oval 107"/>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E79899" id="Oval 107" o:spid="_x0000_s1026" style="position:absolute;margin-left:18.8pt;margin-top:3.95pt;width:6.4pt;height:6.4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DE4602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3D48C6A7"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2BF9C777"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2865EF0F"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0B3D2EE6"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50170A3A" w14:textId="7310DB04" w:rsidR="00946B71" w:rsidRDefault="00946B71" w:rsidP="004C3FA8">
            <w:pPr>
              <w:jc w:val="both"/>
              <w:rPr>
                <w:lang w:val="en-US"/>
              </w:rPr>
            </w:pPr>
            <w:r>
              <w:rPr>
                <w:lang w:val="en-US"/>
              </w:rPr>
              <w:t>Installation</w:t>
            </w:r>
          </w:p>
        </w:tc>
        <w:tc>
          <w:tcPr>
            <w:tcW w:w="1497" w:type="dxa"/>
            <w:tcBorders>
              <w:left w:val="single" w:sz="4" w:space="0" w:color="000000" w:themeColor="text1"/>
              <w:right w:val="single" w:sz="4" w:space="0" w:color="000000" w:themeColor="text1"/>
            </w:tcBorders>
          </w:tcPr>
          <w:p w14:paraId="1EF0244C"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7DAD272F" w14:textId="6E22107C"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2816" behindDoc="0" locked="0" layoutInCell="1" allowOverlap="1" wp14:anchorId="5326E742" wp14:editId="399482A3">
                      <wp:simplePos x="0" y="0"/>
                      <wp:positionH relativeFrom="column">
                        <wp:posOffset>247568</wp:posOffset>
                      </wp:positionH>
                      <wp:positionV relativeFrom="paragraph">
                        <wp:posOffset>50165</wp:posOffset>
                      </wp:positionV>
                      <wp:extent cx="81280" cy="81280"/>
                      <wp:effectExtent l="0" t="0" r="13970" b="13970"/>
                      <wp:wrapNone/>
                      <wp:docPr id="88" name="Oval 88"/>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D37A18" id="Oval 88" o:spid="_x0000_s1026" style="position:absolute;margin-left:19.5pt;margin-top:3.95pt;width:6.4pt;height:6.4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6C54363" w14:textId="2C89FB26"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3776" behindDoc="0" locked="0" layoutInCell="1" allowOverlap="1" wp14:anchorId="3DCFE3D2" wp14:editId="11648CAC">
                      <wp:simplePos x="0" y="0"/>
                      <wp:positionH relativeFrom="column">
                        <wp:posOffset>238842</wp:posOffset>
                      </wp:positionH>
                      <wp:positionV relativeFrom="paragraph">
                        <wp:posOffset>50165</wp:posOffset>
                      </wp:positionV>
                      <wp:extent cx="81280" cy="81280"/>
                      <wp:effectExtent l="0" t="0" r="13970" b="13970"/>
                      <wp:wrapNone/>
                      <wp:docPr id="108" name="Oval 108"/>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8FEB7C" id="Oval 108" o:spid="_x0000_s1026" style="position:absolute;margin-left:18.8pt;margin-top:3.95pt;width:6.4pt;height:6.4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08B71CF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73DFB84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68AE4A1F"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15E73B0"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536F56E6"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453CEA8C" w14:textId="5D9B126B" w:rsidR="00946B71" w:rsidRDefault="00946B71" w:rsidP="004C3FA8">
            <w:pPr>
              <w:jc w:val="both"/>
              <w:rPr>
                <w:lang w:val="en-US"/>
              </w:rPr>
            </w:pPr>
            <w:r>
              <w:rPr>
                <w:lang w:val="en-US"/>
              </w:rPr>
              <w:t>Normal use</w:t>
            </w:r>
          </w:p>
        </w:tc>
        <w:tc>
          <w:tcPr>
            <w:tcW w:w="1497" w:type="dxa"/>
            <w:tcBorders>
              <w:left w:val="single" w:sz="4" w:space="0" w:color="000000" w:themeColor="text1"/>
              <w:right w:val="single" w:sz="4" w:space="0" w:color="000000" w:themeColor="text1"/>
            </w:tcBorders>
          </w:tcPr>
          <w:p w14:paraId="4CFED127" w14:textId="76622ADF" w:rsidR="00946B71" w:rsidRDefault="001634B0"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74624" behindDoc="0" locked="0" layoutInCell="1" allowOverlap="1" wp14:anchorId="2F13B682" wp14:editId="597553B6">
                      <wp:simplePos x="0" y="0"/>
                      <wp:positionH relativeFrom="column">
                        <wp:posOffset>294722</wp:posOffset>
                      </wp:positionH>
                      <wp:positionV relativeFrom="paragraph">
                        <wp:posOffset>48260</wp:posOffset>
                      </wp:positionV>
                      <wp:extent cx="81482" cy="81482"/>
                      <wp:effectExtent l="0" t="0" r="13970" b="13970"/>
                      <wp:wrapNone/>
                      <wp:docPr id="81" name="Oval 81"/>
                      <wp:cNvGraphicFramePr/>
                      <a:graphic xmlns:a="http://schemas.openxmlformats.org/drawingml/2006/main">
                        <a:graphicData uri="http://schemas.microsoft.com/office/word/2010/wordprocessingShape">
                          <wps:wsp>
                            <wps:cNvSpPr/>
                            <wps:spPr>
                              <a:xfrm>
                                <a:off x="0" y="0"/>
                                <a:ext cx="81482" cy="81482"/>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35B65E" id="Oval 81" o:spid="_x0000_s1026" style="position:absolute;margin-left:23.2pt;margin-top:3.8pt;width:6.4pt;height:6.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" fillcolor="black [3213]" strokecolor="black [3213]" strokeweight=".5pt">
                      <v:stroke joinstyle="miter"/>
                    </v:oval>
                  </w:pict>
                </mc:Fallback>
              </mc:AlternateContent>
            </w:r>
          </w:p>
        </w:tc>
        <w:tc>
          <w:tcPr>
            <w:tcW w:w="1161" w:type="dxa"/>
            <w:tcBorders>
              <w:left w:val="single" w:sz="4" w:space="0" w:color="000000" w:themeColor="text1"/>
              <w:right w:val="single" w:sz="4" w:space="0" w:color="000000" w:themeColor="text1"/>
            </w:tcBorders>
          </w:tcPr>
          <w:p w14:paraId="66AAAC44" w14:textId="0D26E99B"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4864" behindDoc="0" locked="0" layoutInCell="1" allowOverlap="1" wp14:anchorId="57D213EE" wp14:editId="051953EC">
                      <wp:simplePos x="0" y="0"/>
                      <wp:positionH relativeFrom="column">
                        <wp:posOffset>247568</wp:posOffset>
                      </wp:positionH>
                      <wp:positionV relativeFrom="paragraph">
                        <wp:posOffset>50165</wp:posOffset>
                      </wp:positionV>
                      <wp:extent cx="81280" cy="81280"/>
                      <wp:effectExtent l="0" t="0" r="13970" b="13970"/>
                      <wp:wrapNone/>
                      <wp:docPr id="89" name="Oval 89"/>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AED5E3" id="Oval 89" o:spid="_x0000_s1026" style="position:absolute;margin-left:19.5pt;margin-top:3.95pt;width:6.4pt;height:6.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3C9FAA82" w14:textId="29131B8C" w:rsidR="00946B71" w:rsidRDefault="00F16A20"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8112" behindDoc="0" locked="0" layoutInCell="1" allowOverlap="1" wp14:anchorId="434EEEAD" wp14:editId="37B5404E">
                      <wp:simplePos x="0" y="0"/>
                      <wp:positionH relativeFrom="column">
                        <wp:posOffset>242570</wp:posOffset>
                      </wp:positionH>
                      <wp:positionV relativeFrom="paragraph">
                        <wp:posOffset>42545</wp:posOffset>
                      </wp:positionV>
                      <wp:extent cx="81280" cy="81280"/>
                      <wp:effectExtent l="0" t="0" r="13970" b="13970"/>
                      <wp:wrapNone/>
                      <wp:docPr id="115" name="Oval 115"/>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DA5C7A" id="Oval 115" o:spid="_x0000_s1026" style="position:absolute;margin-left:19.1pt;margin-top:3.35pt;width:6.4pt;height:6.4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" fillcolor="black [3213]" strokecolor="black [3213]" strokeweight=".5pt">
                      <v:stroke joinstyle="miter"/>
                    </v:oval>
                  </w:pict>
                </mc:Fallback>
              </mc:AlternateContent>
            </w:r>
            <w:r w:rsidR="00BE618F">
              <w:rPr>
                <w:lang w:val="en-US"/>
              </w:rPr>
              <w:t xml:space="preserve">     *</w:t>
            </w:r>
          </w:p>
        </w:tc>
        <w:tc>
          <w:tcPr>
            <w:tcW w:w="1055" w:type="dxa"/>
            <w:tcBorders>
              <w:left w:val="single" w:sz="4" w:space="0" w:color="000000" w:themeColor="text1"/>
              <w:right w:val="single" w:sz="4" w:space="0" w:color="000000" w:themeColor="text1"/>
            </w:tcBorders>
          </w:tcPr>
          <w:p w14:paraId="545D1617"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12255A88"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3E0ED5A5"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5A26E44C"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3100011A"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716588CC" w14:textId="3B70C549" w:rsidR="00946B71" w:rsidRDefault="00946B71" w:rsidP="004C3FA8">
            <w:pPr>
              <w:jc w:val="both"/>
              <w:rPr>
                <w:lang w:val="en-US"/>
              </w:rPr>
            </w:pPr>
            <w:r>
              <w:rPr>
                <w:lang w:val="en-US"/>
              </w:rPr>
              <w:t>Adjustments</w:t>
            </w:r>
          </w:p>
        </w:tc>
        <w:tc>
          <w:tcPr>
            <w:tcW w:w="1497" w:type="dxa"/>
            <w:tcBorders>
              <w:left w:val="single" w:sz="4" w:space="0" w:color="000000" w:themeColor="text1"/>
              <w:right w:val="single" w:sz="4" w:space="0" w:color="000000" w:themeColor="text1"/>
            </w:tcBorders>
          </w:tcPr>
          <w:p w14:paraId="5F3DF2BE" w14:textId="363EE449"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66964DF2" w14:textId="16E54A55"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6912" behindDoc="0" locked="0" layoutInCell="1" allowOverlap="1" wp14:anchorId="7487ABFD" wp14:editId="3F70B352">
                      <wp:simplePos x="0" y="0"/>
                      <wp:positionH relativeFrom="column">
                        <wp:posOffset>247568</wp:posOffset>
                      </wp:positionH>
                      <wp:positionV relativeFrom="paragraph">
                        <wp:posOffset>50165</wp:posOffset>
                      </wp:positionV>
                      <wp:extent cx="81280" cy="81280"/>
                      <wp:effectExtent l="0" t="0" r="13970" b="13970"/>
                      <wp:wrapNone/>
                      <wp:docPr id="90" name="Oval 90"/>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F096C8" id="Oval 90" o:spid="_x0000_s1026" style="position:absolute;margin-left:19.5pt;margin-top:3.95pt;width:6.4pt;height:6.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2F391E79"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55" w:type="dxa"/>
            <w:tcBorders>
              <w:left w:val="single" w:sz="4" w:space="0" w:color="000000" w:themeColor="text1"/>
              <w:right w:val="single" w:sz="4" w:space="0" w:color="000000" w:themeColor="text1"/>
            </w:tcBorders>
          </w:tcPr>
          <w:p w14:paraId="3D52CE77"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2CC7822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7CD8BA40"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216E3046"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375C8A2F"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1F55CB97" w14:textId="6C9E7BD1" w:rsidR="00946B71" w:rsidRDefault="00946B71" w:rsidP="004C3FA8">
            <w:pPr>
              <w:jc w:val="both"/>
              <w:rPr>
                <w:lang w:val="en-US"/>
              </w:rPr>
            </w:pPr>
            <w:r>
              <w:rPr>
                <w:lang w:val="en-US"/>
              </w:rPr>
              <w:t>Routine cleaning</w:t>
            </w:r>
          </w:p>
        </w:tc>
        <w:tc>
          <w:tcPr>
            <w:tcW w:w="1497" w:type="dxa"/>
            <w:tcBorders>
              <w:left w:val="single" w:sz="4" w:space="0" w:color="000000" w:themeColor="text1"/>
              <w:right w:val="single" w:sz="4" w:space="0" w:color="000000" w:themeColor="text1"/>
            </w:tcBorders>
          </w:tcPr>
          <w:p w14:paraId="39701D99" w14:textId="48C34138"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07392" behindDoc="0" locked="0" layoutInCell="1" allowOverlap="1" wp14:anchorId="0B747A1E" wp14:editId="619C3976">
                      <wp:simplePos x="0" y="0"/>
                      <wp:positionH relativeFrom="column">
                        <wp:posOffset>300355</wp:posOffset>
                      </wp:positionH>
                      <wp:positionV relativeFrom="paragraph">
                        <wp:posOffset>131998</wp:posOffset>
                      </wp:positionV>
                      <wp:extent cx="81280" cy="81280"/>
                      <wp:effectExtent l="0" t="0" r="13970" b="13970"/>
                      <wp:wrapNone/>
                      <wp:docPr id="100" name="Oval 100"/>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AD2C9E" id="Oval 100" o:spid="_x0000_s1026" style="position:absolute;margin-left:23.65pt;margin-top:10.4pt;width:6.4pt;height:6.4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" filled="f" strokecolor="black [3213]" strokeweight=".5pt">
                      <v:stroke joinstyle="miter"/>
                    </v:oval>
                  </w:pict>
                </mc:Fallback>
              </mc:AlternateContent>
            </w:r>
          </w:p>
        </w:tc>
        <w:tc>
          <w:tcPr>
            <w:tcW w:w="1161" w:type="dxa"/>
            <w:tcBorders>
              <w:left w:val="single" w:sz="4" w:space="0" w:color="000000" w:themeColor="text1"/>
              <w:right w:val="single" w:sz="4" w:space="0" w:color="000000" w:themeColor="text1"/>
            </w:tcBorders>
          </w:tcPr>
          <w:p w14:paraId="1D2C43D6" w14:textId="4EA99F56"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88960" behindDoc="0" locked="0" layoutInCell="1" allowOverlap="1" wp14:anchorId="230F33BB" wp14:editId="41555A8E">
                      <wp:simplePos x="0" y="0"/>
                      <wp:positionH relativeFrom="column">
                        <wp:posOffset>247568</wp:posOffset>
                      </wp:positionH>
                      <wp:positionV relativeFrom="paragraph">
                        <wp:posOffset>131445</wp:posOffset>
                      </wp:positionV>
                      <wp:extent cx="81280" cy="81280"/>
                      <wp:effectExtent l="0" t="0" r="13970" b="13970"/>
                      <wp:wrapNone/>
                      <wp:docPr id="91" name="Oval 91"/>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5C77E3" id="Oval 91" o:spid="_x0000_s1026" style="position:absolute;margin-left:19.5pt;margin-top:10.35pt;width:6.4pt;height:6.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7C51F1BB" w14:textId="2642F815" w:rsidR="00CF0E13" w:rsidRPr="00206234" w:rsidRDefault="00FF448C" w:rsidP="004C3FA8">
            <w:pPr>
              <w:jc w:val="both"/>
              <w:cnfStyle w:val="000000100000" w:firstRow="0" w:lastRow="0" w:firstColumn="0" w:lastColumn="0" w:oddVBand="0" w:evenVBand="0" w:oddHBand="1" w:evenHBand="0" w:firstRowFirstColumn="0" w:firstRowLastColumn="0" w:lastRowFirstColumn="0" w:lastRowLastColumn="0"/>
              <w:rPr>
                <w:sz w:val="12"/>
                <w:szCs w:val="12"/>
                <w:lang w:val="en-US"/>
              </w:rPr>
            </w:pPr>
            <w:r>
              <w:rPr>
                <w:noProof/>
                <w:lang w:val="en-GB" w:eastAsia="en-GB"/>
              </w:rPr>
              <mc:AlternateContent>
                <mc:Choice Requires="wps">
                  <w:drawing>
                    <wp:anchor distT="0" distB="0" distL="114300" distR="114300" simplePos="0" relativeHeight="251701248" behindDoc="0" locked="0" layoutInCell="1" allowOverlap="1" wp14:anchorId="49B80F55" wp14:editId="027FC8A4">
                      <wp:simplePos x="0" y="0"/>
                      <wp:positionH relativeFrom="column">
                        <wp:posOffset>238842</wp:posOffset>
                      </wp:positionH>
                      <wp:positionV relativeFrom="paragraph">
                        <wp:posOffset>131445</wp:posOffset>
                      </wp:positionV>
                      <wp:extent cx="81280" cy="81280"/>
                      <wp:effectExtent l="0" t="0" r="13970" b="13970"/>
                      <wp:wrapNone/>
                      <wp:docPr id="97" name="Oval 97"/>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84D1E9" id="Oval 97" o:spid="_x0000_s1026" style="position:absolute;margin-left:18.8pt;margin-top:10.35pt;width:6.4pt;height:6.4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" fillcolor="black [3213]" strokecolor="black [3213]" strokeweight=".5pt">
                      <v:stroke joinstyle="miter"/>
                    </v:oval>
                  </w:pict>
                </mc:Fallback>
              </mc:AlternateContent>
            </w:r>
            <w:r w:rsidR="00CF0E13">
              <w:rPr>
                <w:lang w:val="en-US"/>
              </w:rPr>
              <w:t xml:space="preserve">    </w:t>
            </w:r>
            <w:r w:rsidR="00206234" w:rsidRPr="00206234">
              <w:rPr>
                <w:sz w:val="12"/>
                <w:szCs w:val="12"/>
                <w:lang w:val="en-US"/>
              </w:rPr>
              <w:t xml:space="preserve"> </w:t>
            </w:r>
          </w:p>
          <w:p w14:paraId="463326A2" w14:textId="71D46986" w:rsidR="00946B71" w:rsidRDefault="00CF0E13" w:rsidP="004C3FA8">
            <w:pPr>
              <w:jc w:val="both"/>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     </w:t>
            </w:r>
            <w:r w:rsidR="00BE618F">
              <w:rPr>
                <w:lang w:val="en-US"/>
              </w:rPr>
              <w:t>*</w:t>
            </w:r>
          </w:p>
        </w:tc>
        <w:tc>
          <w:tcPr>
            <w:tcW w:w="1055" w:type="dxa"/>
            <w:tcBorders>
              <w:left w:val="single" w:sz="4" w:space="0" w:color="000000" w:themeColor="text1"/>
              <w:right w:val="single" w:sz="4" w:space="0" w:color="000000" w:themeColor="text1"/>
            </w:tcBorders>
          </w:tcPr>
          <w:p w14:paraId="335DF00A" w14:textId="72D7EB45"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1968" behindDoc="0" locked="0" layoutInCell="1" allowOverlap="1" wp14:anchorId="08B8485B" wp14:editId="7B40E0E4">
                      <wp:simplePos x="0" y="0"/>
                      <wp:positionH relativeFrom="column">
                        <wp:posOffset>231693</wp:posOffset>
                      </wp:positionH>
                      <wp:positionV relativeFrom="paragraph">
                        <wp:posOffset>131445</wp:posOffset>
                      </wp:positionV>
                      <wp:extent cx="81280" cy="81280"/>
                      <wp:effectExtent l="0" t="0" r="13970" b="13970"/>
                      <wp:wrapNone/>
                      <wp:docPr id="112" name="Oval 112"/>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AB392D" id="Oval 112" o:spid="_x0000_s1026" style="position:absolute;margin-left:18.25pt;margin-top:10.35pt;width:6.4pt;height:6.4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fi/lA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" filled="f" strokecolor="black [3213]" strokeweight=".5pt">
                      <v:stroke joinstyle="miter"/>
                    </v:oval>
                  </w:pict>
                </mc:Fallback>
              </mc:AlternateContent>
            </w:r>
          </w:p>
        </w:tc>
        <w:tc>
          <w:tcPr>
            <w:tcW w:w="1297" w:type="dxa"/>
            <w:tcBorders>
              <w:left w:val="single" w:sz="4" w:space="0" w:color="000000" w:themeColor="text1"/>
              <w:right w:val="single" w:sz="4" w:space="0" w:color="000000" w:themeColor="text1"/>
            </w:tcBorders>
          </w:tcPr>
          <w:p w14:paraId="35CE8BA5"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4FD014E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7CBDD0B4"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12B5E688"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6EC4EA59" w14:textId="528558B0" w:rsidR="00946B71" w:rsidRDefault="00946B71" w:rsidP="004C3FA8">
            <w:pPr>
              <w:jc w:val="both"/>
              <w:rPr>
                <w:lang w:val="en-US"/>
              </w:rPr>
            </w:pPr>
            <w:r>
              <w:rPr>
                <w:lang w:val="en-US"/>
              </w:rPr>
              <w:t>Extraordinary cleaning</w:t>
            </w:r>
          </w:p>
        </w:tc>
        <w:tc>
          <w:tcPr>
            <w:tcW w:w="1497" w:type="dxa"/>
            <w:tcBorders>
              <w:left w:val="single" w:sz="4" w:space="0" w:color="000000" w:themeColor="text1"/>
              <w:right w:val="single" w:sz="4" w:space="0" w:color="000000" w:themeColor="text1"/>
            </w:tcBorders>
          </w:tcPr>
          <w:p w14:paraId="135F5457" w14:textId="6313E0F8"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09440" behindDoc="0" locked="0" layoutInCell="1" allowOverlap="1" wp14:anchorId="10CD6E80" wp14:editId="03007635">
                      <wp:simplePos x="0" y="0"/>
                      <wp:positionH relativeFrom="column">
                        <wp:posOffset>300355</wp:posOffset>
                      </wp:positionH>
                      <wp:positionV relativeFrom="paragraph">
                        <wp:posOffset>133903</wp:posOffset>
                      </wp:positionV>
                      <wp:extent cx="81280" cy="81280"/>
                      <wp:effectExtent l="0" t="0" r="13970" b="13970"/>
                      <wp:wrapNone/>
                      <wp:docPr id="101" name="Oval 101"/>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6659B1" id="Oval 101" o:spid="_x0000_s1026" style="position:absolute;margin-left:23.65pt;margin-top:10.55pt;width:6.4pt;height:6.4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" filled="f" strokecolor="black [3213]" strokeweight=".5pt">
                      <v:stroke joinstyle="miter"/>
                    </v:oval>
                  </w:pict>
                </mc:Fallback>
              </mc:AlternateContent>
            </w:r>
          </w:p>
        </w:tc>
        <w:tc>
          <w:tcPr>
            <w:tcW w:w="1161" w:type="dxa"/>
            <w:tcBorders>
              <w:left w:val="single" w:sz="4" w:space="0" w:color="000000" w:themeColor="text1"/>
              <w:right w:val="single" w:sz="4" w:space="0" w:color="000000" w:themeColor="text1"/>
            </w:tcBorders>
          </w:tcPr>
          <w:p w14:paraId="4B3358C2" w14:textId="56CE940C"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91008" behindDoc="0" locked="0" layoutInCell="1" allowOverlap="1" wp14:anchorId="19748A5C" wp14:editId="43C37E89">
                      <wp:simplePos x="0" y="0"/>
                      <wp:positionH relativeFrom="column">
                        <wp:posOffset>247568</wp:posOffset>
                      </wp:positionH>
                      <wp:positionV relativeFrom="paragraph">
                        <wp:posOffset>133350</wp:posOffset>
                      </wp:positionV>
                      <wp:extent cx="81280" cy="81280"/>
                      <wp:effectExtent l="0" t="0" r="13970" b="13970"/>
                      <wp:wrapNone/>
                      <wp:docPr id="92" name="Oval 92"/>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D806F6" id="Oval 92" o:spid="_x0000_s1026" style="position:absolute;margin-left:19.5pt;margin-top:10.5pt;width:6.4pt;height:6.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0BE0EB70" w14:textId="3618219F"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03296" behindDoc="0" locked="0" layoutInCell="1" allowOverlap="1" wp14:anchorId="6DC1F922" wp14:editId="3DDA18DA">
                      <wp:simplePos x="0" y="0"/>
                      <wp:positionH relativeFrom="column">
                        <wp:posOffset>238842</wp:posOffset>
                      </wp:positionH>
                      <wp:positionV relativeFrom="paragraph">
                        <wp:posOffset>133350</wp:posOffset>
                      </wp:positionV>
                      <wp:extent cx="81280" cy="81280"/>
                      <wp:effectExtent l="0" t="0" r="13970" b="13970"/>
                      <wp:wrapNone/>
                      <wp:docPr id="98" name="Oval 98"/>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2123C8" id="Oval 98" o:spid="_x0000_s1026" style="position:absolute;margin-left:18.8pt;margin-top:10.5pt;width:6.4pt;height:6.4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4EB4DCD0" w14:textId="7135FF1A"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34016" behindDoc="0" locked="0" layoutInCell="1" allowOverlap="1" wp14:anchorId="4C6BDD4A" wp14:editId="72F82DD2">
                      <wp:simplePos x="0" y="0"/>
                      <wp:positionH relativeFrom="column">
                        <wp:posOffset>231693</wp:posOffset>
                      </wp:positionH>
                      <wp:positionV relativeFrom="paragraph">
                        <wp:posOffset>133350</wp:posOffset>
                      </wp:positionV>
                      <wp:extent cx="81280" cy="81280"/>
                      <wp:effectExtent l="0" t="0" r="13970" b="13970"/>
                      <wp:wrapNone/>
                      <wp:docPr id="113" name="Oval 113"/>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491D5E" id="Oval 113" o:spid="_x0000_s1026" style="position:absolute;margin-left:18.25pt;margin-top:10.5pt;width:6.4pt;height:6.4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" filled="f" strokecolor="black [3213]" strokeweight=".5pt">
                      <v:stroke joinstyle="miter"/>
                    </v:oval>
                  </w:pict>
                </mc:Fallback>
              </mc:AlternateContent>
            </w:r>
          </w:p>
        </w:tc>
        <w:tc>
          <w:tcPr>
            <w:tcW w:w="1297" w:type="dxa"/>
            <w:tcBorders>
              <w:left w:val="single" w:sz="4" w:space="0" w:color="000000" w:themeColor="text1"/>
              <w:right w:val="single" w:sz="4" w:space="0" w:color="000000" w:themeColor="text1"/>
            </w:tcBorders>
          </w:tcPr>
          <w:p w14:paraId="0B87E917"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7805BC71"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F1B37E2"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56220E8D"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0C832F54" w14:textId="4DD0BF03" w:rsidR="00946B71" w:rsidRDefault="00946B71" w:rsidP="004C3FA8">
            <w:pPr>
              <w:jc w:val="both"/>
              <w:rPr>
                <w:lang w:val="en-US"/>
              </w:rPr>
            </w:pPr>
            <w:r>
              <w:rPr>
                <w:lang w:val="en-US"/>
              </w:rPr>
              <w:t>Maintenance</w:t>
            </w:r>
          </w:p>
        </w:tc>
        <w:tc>
          <w:tcPr>
            <w:tcW w:w="1497" w:type="dxa"/>
            <w:tcBorders>
              <w:left w:val="single" w:sz="4" w:space="0" w:color="000000" w:themeColor="text1"/>
              <w:right w:val="single" w:sz="4" w:space="0" w:color="000000" w:themeColor="text1"/>
            </w:tcBorders>
          </w:tcPr>
          <w:p w14:paraId="1FBB5354" w14:textId="63949872"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70787EA0" w14:textId="75615353"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95104" behindDoc="0" locked="0" layoutInCell="1" allowOverlap="1" wp14:anchorId="5BB5C672" wp14:editId="3602CE32">
                      <wp:simplePos x="0" y="0"/>
                      <wp:positionH relativeFrom="column">
                        <wp:posOffset>247015</wp:posOffset>
                      </wp:positionH>
                      <wp:positionV relativeFrom="paragraph">
                        <wp:posOffset>216535</wp:posOffset>
                      </wp:positionV>
                      <wp:extent cx="81280" cy="81280"/>
                      <wp:effectExtent l="0" t="0" r="13970" b="13970"/>
                      <wp:wrapNone/>
                      <wp:docPr id="94" name="Oval 94"/>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D5E716" id="Oval 94" o:spid="_x0000_s1026" style="position:absolute;margin-left:19.45pt;margin-top:17.05pt;width:6.4pt;height:6.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" fillcolor="black [3213]" strokecolor="black [3213]" strokeweight=".5pt">
                      <v:stroke joinstyle="miter"/>
                    </v:oval>
                  </w:pict>
                </mc:Fallback>
              </mc:AlternateContent>
            </w:r>
            <w:r>
              <w:rPr>
                <w:noProof/>
                <w:lang w:val="en-GB" w:eastAsia="en-GB"/>
              </w:rPr>
              <mc:AlternateContent>
                <mc:Choice Requires="wps">
                  <w:drawing>
                    <wp:anchor distT="0" distB="0" distL="114300" distR="114300" simplePos="0" relativeHeight="251693056" behindDoc="0" locked="0" layoutInCell="1" allowOverlap="1" wp14:anchorId="52FABADB" wp14:editId="24AD2636">
                      <wp:simplePos x="0" y="0"/>
                      <wp:positionH relativeFrom="column">
                        <wp:posOffset>247015</wp:posOffset>
                      </wp:positionH>
                      <wp:positionV relativeFrom="paragraph">
                        <wp:posOffset>48895</wp:posOffset>
                      </wp:positionV>
                      <wp:extent cx="81280" cy="81280"/>
                      <wp:effectExtent l="0" t="0" r="13970" b="13970"/>
                      <wp:wrapNone/>
                      <wp:docPr id="93" name="Oval 93"/>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7A999F" id="Oval 93" o:spid="_x0000_s1026" style="position:absolute;margin-left:19.45pt;margin-top:3.85pt;width:6.4pt;height:6.4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99EBA68" w14:textId="41135CDE"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5824" behindDoc="0" locked="0" layoutInCell="1" allowOverlap="1" wp14:anchorId="557F0B9F" wp14:editId="219FBB7D">
                      <wp:simplePos x="0" y="0"/>
                      <wp:positionH relativeFrom="column">
                        <wp:posOffset>238842</wp:posOffset>
                      </wp:positionH>
                      <wp:positionV relativeFrom="paragraph">
                        <wp:posOffset>48895</wp:posOffset>
                      </wp:positionV>
                      <wp:extent cx="81280" cy="81280"/>
                      <wp:effectExtent l="0" t="0" r="13970" b="13970"/>
                      <wp:wrapNone/>
                      <wp:docPr id="109" name="Oval 109"/>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29024C" id="Oval 109" o:spid="_x0000_s1026" style="position:absolute;margin-left:18.8pt;margin-top:3.85pt;width:6.4pt;height:6.4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39621268"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0268E578"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D37DD3A"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332EA92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r w:rsidR="002B688C" w14:paraId="2BA8D704" w14:textId="77777777" w:rsidTr="002B68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right w:val="single" w:sz="4" w:space="0" w:color="000000" w:themeColor="text1"/>
            </w:tcBorders>
          </w:tcPr>
          <w:p w14:paraId="07C90F91" w14:textId="37C4053E" w:rsidR="00946B71" w:rsidRDefault="00946B71" w:rsidP="004C3FA8">
            <w:pPr>
              <w:jc w:val="both"/>
              <w:rPr>
                <w:lang w:val="en-US"/>
              </w:rPr>
            </w:pPr>
            <w:r>
              <w:rPr>
                <w:lang w:val="en-US"/>
              </w:rPr>
              <w:t>Dismantling</w:t>
            </w:r>
          </w:p>
        </w:tc>
        <w:tc>
          <w:tcPr>
            <w:tcW w:w="1497" w:type="dxa"/>
            <w:tcBorders>
              <w:left w:val="single" w:sz="4" w:space="0" w:color="000000" w:themeColor="text1"/>
              <w:right w:val="single" w:sz="4" w:space="0" w:color="000000" w:themeColor="text1"/>
            </w:tcBorders>
          </w:tcPr>
          <w:p w14:paraId="4766E041" w14:textId="38FE7CD3"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161" w:type="dxa"/>
            <w:tcBorders>
              <w:left w:val="single" w:sz="4" w:space="0" w:color="000000" w:themeColor="text1"/>
              <w:right w:val="single" w:sz="4" w:space="0" w:color="000000" w:themeColor="text1"/>
            </w:tcBorders>
          </w:tcPr>
          <w:p w14:paraId="50B5E864" w14:textId="3120E173"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55" w:type="dxa"/>
            <w:tcBorders>
              <w:left w:val="single" w:sz="4" w:space="0" w:color="000000" w:themeColor="text1"/>
              <w:right w:val="single" w:sz="4" w:space="0" w:color="000000" w:themeColor="text1"/>
            </w:tcBorders>
          </w:tcPr>
          <w:p w14:paraId="6DA128CE" w14:textId="782B8AAD" w:rsidR="00946B71" w:rsidRDefault="00FF448C" w:rsidP="004C3FA8">
            <w:pPr>
              <w:jc w:val="both"/>
              <w:cnfStyle w:val="000000010000" w:firstRow="0" w:lastRow="0" w:firstColumn="0" w:lastColumn="0" w:oddVBand="0" w:evenVBand="0" w:oddHBand="0" w:evenHBand="1"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7872" behindDoc="0" locked="0" layoutInCell="1" allowOverlap="1" wp14:anchorId="30AC991A" wp14:editId="07E86409">
                      <wp:simplePos x="0" y="0"/>
                      <wp:positionH relativeFrom="column">
                        <wp:posOffset>238842</wp:posOffset>
                      </wp:positionH>
                      <wp:positionV relativeFrom="paragraph">
                        <wp:posOffset>48895</wp:posOffset>
                      </wp:positionV>
                      <wp:extent cx="81280" cy="81280"/>
                      <wp:effectExtent l="0" t="0" r="13970" b="13970"/>
                      <wp:wrapNone/>
                      <wp:docPr id="110" name="Oval 110"/>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5AF712" id="Oval 110" o:spid="_x0000_s1026" style="position:absolute;margin-left:18.8pt;margin-top:3.85pt;width:6.4pt;height:6.4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d7lA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" filled="f" strokecolor="black [3213]" strokeweight=".5pt">
                      <v:stroke joinstyle="miter"/>
                    </v:oval>
                  </w:pict>
                </mc:Fallback>
              </mc:AlternateContent>
            </w:r>
          </w:p>
        </w:tc>
        <w:tc>
          <w:tcPr>
            <w:tcW w:w="1055" w:type="dxa"/>
            <w:tcBorders>
              <w:left w:val="single" w:sz="4" w:space="0" w:color="000000" w:themeColor="text1"/>
              <w:right w:val="single" w:sz="4" w:space="0" w:color="000000" w:themeColor="text1"/>
            </w:tcBorders>
          </w:tcPr>
          <w:p w14:paraId="5AA756ED"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297" w:type="dxa"/>
            <w:tcBorders>
              <w:left w:val="single" w:sz="4" w:space="0" w:color="000000" w:themeColor="text1"/>
              <w:right w:val="single" w:sz="4" w:space="0" w:color="000000" w:themeColor="text1"/>
            </w:tcBorders>
          </w:tcPr>
          <w:p w14:paraId="60BEB81C"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FA9E73C"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c>
          <w:tcPr>
            <w:tcW w:w="1075" w:type="dxa"/>
            <w:tcBorders>
              <w:left w:val="single" w:sz="4" w:space="0" w:color="000000" w:themeColor="text1"/>
              <w:right w:val="single" w:sz="4" w:space="0" w:color="000000" w:themeColor="text1"/>
            </w:tcBorders>
          </w:tcPr>
          <w:p w14:paraId="0418B334" w14:textId="77777777" w:rsidR="00946B71" w:rsidRDefault="00946B71" w:rsidP="004C3FA8">
            <w:pPr>
              <w:jc w:val="both"/>
              <w:cnfStyle w:val="000000010000" w:firstRow="0" w:lastRow="0" w:firstColumn="0" w:lastColumn="0" w:oddVBand="0" w:evenVBand="0" w:oddHBand="0" w:evenHBand="1" w:firstRowFirstColumn="0" w:firstRowLastColumn="0" w:lastRowFirstColumn="0" w:lastRowLastColumn="0"/>
              <w:rPr>
                <w:lang w:val="en-US"/>
              </w:rPr>
            </w:pPr>
          </w:p>
        </w:tc>
      </w:tr>
      <w:tr w:rsidR="002B688C" w14:paraId="30014EEA" w14:textId="77777777" w:rsidTr="002B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bottom w:val="single" w:sz="4" w:space="0" w:color="000000" w:themeColor="text1"/>
              <w:right w:val="single" w:sz="4" w:space="0" w:color="000000" w:themeColor="text1"/>
            </w:tcBorders>
          </w:tcPr>
          <w:p w14:paraId="685EDDE4" w14:textId="1E54C30E" w:rsidR="00946B71" w:rsidRDefault="00946B71" w:rsidP="004C3FA8">
            <w:pPr>
              <w:jc w:val="both"/>
              <w:rPr>
                <w:lang w:val="en-US"/>
              </w:rPr>
            </w:pPr>
            <w:r>
              <w:rPr>
                <w:lang w:val="en-US"/>
              </w:rPr>
              <w:lastRenderedPageBreak/>
              <w:t>Scrapping</w:t>
            </w:r>
          </w:p>
        </w:tc>
        <w:tc>
          <w:tcPr>
            <w:tcW w:w="1497" w:type="dxa"/>
            <w:tcBorders>
              <w:left w:val="single" w:sz="4" w:space="0" w:color="000000" w:themeColor="text1"/>
              <w:bottom w:val="single" w:sz="4" w:space="0" w:color="000000" w:themeColor="text1"/>
              <w:right w:val="single" w:sz="4" w:space="0" w:color="000000" w:themeColor="text1"/>
            </w:tcBorders>
          </w:tcPr>
          <w:p w14:paraId="1A737395" w14:textId="72467E84"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161" w:type="dxa"/>
            <w:tcBorders>
              <w:left w:val="single" w:sz="4" w:space="0" w:color="000000" w:themeColor="text1"/>
              <w:bottom w:val="single" w:sz="4" w:space="0" w:color="000000" w:themeColor="text1"/>
              <w:right w:val="single" w:sz="4" w:space="0" w:color="000000" w:themeColor="text1"/>
            </w:tcBorders>
          </w:tcPr>
          <w:p w14:paraId="5A25E95A" w14:textId="06390FCB"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697152" behindDoc="0" locked="0" layoutInCell="1" allowOverlap="1" wp14:anchorId="6E8823CE" wp14:editId="79525487">
                      <wp:simplePos x="0" y="0"/>
                      <wp:positionH relativeFrom="column">
                        <wp:posOffset>247568</wp:posOffset>
                      </wp:positionH>
                      <wp:positionV relativeFrom="paragraph">
                        <wp:posOffset>50800</wp:posOffset>
                      </wp:positionV>
                      <wp:extent cx="81280" cy="81280"/>
                      <wp:effectExtent l="0" t="0" r="13970" b="13970"/>
                      <wp:wrapNone/>
                      <wp:docPr id="95" name="Oval 95"/>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A0415A" id="Oval 95" o:spid="_x0000_s1026" style="position:absolute;margin-left:19.5pt;margin-top:4pt;width:6.4pt;height:6.4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" fillcolor="black [3213]" strokecolor="black [3213]" strokeweight=".5pt">
                      <v:stroke joinstyle="miter"/>
                    </v:oval>
                  </w:pict>
                </mc:Fallback>
              </mc:AlternateContent>
            </w:r>
          </w:p>
        </w:tc>
        <w:tc>
          <w:tcPr>
            <w:tcW w:w="1055" w:type="dxa"/>
            <w:tcBorders>
              <w:left w:val="single" w:sz="4" w:space="0" w:color="000000" w:themeColor="text1"/>
              <w:bottom w:val="single" w:sz="4" w:space="0" w:color="000000" w:themeColor="text1"/>
              <w:right w:val="single" w:sz="4" w:space="0" w:color="000000" w:themeColor="text1"/>
            </w:tcBorders>
          </w:tcPr>
          <w:p w14:paraId="7B7613CF" w14:textId="3973F98C" w:rsidR="00946B71" w:rsidRDefault="00FF448C" w:rsidP="004C3FA8">
            <w:pPr>
              <w:jc w:val="both"/>
              <w:cnfStyle w:val="000000100000" w:firstRow="0" w:lastRow="0" w:firstColumn="0" w:lastColumn="0" w:oddVBand="0" w:evenVBand="0" w:oddHBand="1" w:evenHBand="0" w:firstRowFirstColumn="0" w:firstRowLastColumn="0" w:lastRowFirstColumn="0" w:lastRowLastColumn="0"/>
              <w:rPr>
                <w:lang w:val="en-US"/>
              </w:rPr>
            </w:pPr>
            <w:r>
              <w:rPr>
                <w:noProof/>
                <w:lang w:val="en-GB" w:eastAsia="en-GB"/>
              </w:rPr>
              <mc:AlternateContent>
                <mc:Choice Requires="wps">
                  <w:drawing>
                    <wp:anchor distT="0" distB="0" distL="114300" distR="114300" simplePos="0" relativeHeight="251729920" behindDoc="0" locked="0" layoutInCell="1" allowOverlap="1" wp14:anchorId="135927CD" wp14:editId="6681C623">
                      <wp:simplePos x="0" y="0"/>
                      <wp:positionH relativeFrom="column">
                        <wp:posOffset>238842</wp:posOffset>
                      </wp:positionH>
                      <wp:positionV relativeFrom="paragraph">
                        <wp:posOffset>50800</wp:posOffset>
                      </wp:positionV>
                      <wp:extent cx="81280" cy="81280"/>
                      <wp:effectExtent l="0" t="0" r="13970" b="13970"/>
                      <wp:wrapNone/>
                      <wp:docPr id="111" name="Oval 111"/>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4143A2" id="Oval 111" o:spid="_x0000_s1026" style="position:absolute;margin-left:18.8pt;margin-top:4pt;width:6.4pt;height:6.4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D0lQ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" filled="f" strokecolor="black [3213]" strokeweight=".5pt">
                      <v:stroke joinstyle="miter"/>
                    </v:oval>
                  </w:pict>
                </mc:Fallback>
              </mc:AlternateContent>
            </w:r>
          </w:p>
        </w:tc>
        <w:tc>
          <w:tcPr>
            <w:tcW w:w="1055" w:type="dxa"/>
            <w:tcBorders>
              <w:left w:val="single" w:sz="4" w:space="0" w:color="000000" w:themeColor="text1"/>
              <w:bottom w:val="single" w:sz="4" w:space="0" w:color="000000" w:themeColor="text1"/>
              <w:right w:val="single" w:sz="4" w:space="0" w:color="000000" w:themeColor="text1"/>
            </w:tcBorders>
          </w:tcPr>
          <w:p w14:paraId="7BE2DE89"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297" w:type="dxa"/>
            <w:tcBorders>
              <w:left w:val="single" w:sz="4" w:space="0" w:color="000000" w:themeColor="text1"/>
              <w:bottom w:val="single" w:sz="4" w:space="0" w:color="000000" w:themeColor="text1"/>
              <w:right w:val="single" w:sz="4" w:space="0" w:color="000000" w:themeColor="text1"/>
            </w:tcBorders>
          </w:tcPr>
          <w:p w14:paraId="4980352A"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bottom w:val="single" w:sz="4" w:space="0" w:color="000000" w:themeColor="text1"/>
              <w:right w:val="single" w:sz="4" w:space="0" w:color="000000" w:themeColor="text1"/>
            </w:tcBorders>
          </w:tcPr>
          <w:p w14:paraId="56846ECA"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c>
          <w:tcPr>
            <w:tcW w:w="1075" w:type="dxa"/>
            <w:tcBorders>
              <w:left w:val="single" w:sz="4" w:space="0" w:color="000000" w:themeColor="text1"/>
              <w:bottom w:val="single" w:sz="4" w:space="0" w:color="000000" w:themeColor="text1"/>
              <w:right w:val="single" w:sz="4" w:space="0" w:color="000000" w:themeColor="text1"/>
            </w:tcBorders>
          </w:tcPr>
          <w:p w14:paraId="319B0FC1" w14:textId="77777777" w:rsidR="00946B71" w:rsidRDefault="00946B71" w:rsidP="004C3FA8">
            <w:pPr>
              <w:jc w:val="both"/>
              <w:cnfStyle w:val="000000100000" w:firstRow="0" w:lastRow="0" w:firstColumn="0" w:lastColumn="0" w:oddVBand="0" w:evenVBand="0" w:oddHBand="1" w:evenHBand="0" w:firstRowFirstColumn="0" w:firstRowLastColumn="0" w:lastRowFirstColumn="0" w:lastRowLastColumn="0"/>
              <w:rPr>
                <w:lang w:val="en-US"/>
              </w:rPr>
            </w:pPr>
          </w:p>
        </w:tc>
      </w:tr>
    </w:tbl>
    <w:p w14:paraId="39C3F9FB" w14:textId="26098AB5" w:rsidR="000127A0" w:rsidRDefault="00AF305A" w:rsidP="004C3FA8">
      <w:pPr>
        <w:jc w:val="both"/>
        <w:rPr>
          <w:lang w:val="en-US"/>
        </w:rPr>
      </w:pPr>
      <w:r>
        <w:rPr>
          <w:noProof/>
          <w:lang w:val="en-GB" w:eastAsia="en-GB"/>
        </w:rPr>
        <mc:AlternateContent>
          <mc:Choice Requires="wps">
            <w:drawing>
              <wp:anchor distT="0" distB="0" distL="114300" distR="114300" simplePos="0" relativeHeight="251743232" behindDoc="0" locked="0" layoutInCell="1" allowOverlap="1" wp14:anchorId="571AF873" wp14:editId="1B9B19BD">
                <wp:simplePos x="0" y="0"/>
                <wp:positionH relativeFrom="column">
                  <wp:posOffset>4392599</wp:posOffset>
                </wp:positionH>
                <wp:positionV relativeFrom="paragraph">
                  <wp:posOffset>276225</wp:posOffset>
                </wp:positionV>
                <wp:extent cx="294198" cy="152842"/>
                <wp:effectExtent l="0" t="0" r="10795" b="19050"/>
                <wp:wrapNone/>
                <wp:docPr id="118" name="Rectangle 118"/>
                <wp:cNvGraphicFramePr/>
                <a:graphic xmlns:a="http://schemas.openxmlformats.org/drawingml/2006/main">
                  <a:graphicData uri="http://schemas.microsoft.com/office/word/2010/wordprocessingShape">
                    <wps:wsp>
                      <wps:cNvSpPr/>
                      <wps:spPr>
                        <a:xfrm>
                          <a:off x="0" y="0"/>
                          <a:ext cx="294198" cy="152842"/>
                        </a:xfrm>
                        <a:prstGeom prst="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A338B9" id="Rectangle 118" o:spid="_x0000_s1026" style="position:absolute;margin-left:345.85pt;margin-top:21.75pt;width:23.15pt;height:12.0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" fillcolor="#d8d8d8 [2732]" strokecolor="#1f3763 [1604]" strokeweight=".25pt"/>
            </w:pict>
          </mc:Fallback>
        </mc:AlternateContent>
      </w:r>
    </w:p>
    <w:p w14:paraId="2B085FA8" w14:textId="14353965" w:rsidR="000322C9" w:rsidRPr="000127A0" w:rsidRDefault="00AF305A" w:rsidP="004C3FA8">
      <w:pPr>
        <w:jc w:val="both"/>
        <w:rPr>
          <w:lang w:val="en-US"/>
        </w:rPr>
      </w:pPr>
      <w:r>
        <w:rPr>
          <w:noProof/>
          <w:lang w:val="en-GB" w:eastAsia="en-GB"/>
        </w:rPr>
        <mc:AlternateContent>
          <mc:Choice Requires="wps">
            <w:drawing>
              <wp:anchor distT="0" distB="0" distL="114300" distR="114300" simplePos="0" relativeHeight="251740160" behindDoc="0" locked="0" layoutInCell="1" allowOverlap="1" wp14:anchorId="4BC84B92" wp14:editId="28372627">
                <wp:simplePos x="0" y="0"/>
                <wp:positionH relativeFrom="column">
                  <wp:posOffset>1620879</wp:posOffset>
                </wp:positionH>
                <wp:positionV relativeFrom="paragraph">
                  <wp:posOffset>64770</wp:posOffset>
                </wp:positionV>
                <wp:extent cx="81280" cy="81280"/>
                <wp:effectExtent l="0" t="0" r="13970" b="13970"/>
                <wp:wrapNone/>
                <wp:docPr id="116" name="Oval 116"/>
                <wp:cNvGraphicFramePr/>
                <a:graphic xmlns:a="http://schemas.openxmlformats.org/drawingml/2006/main">
                  <a:graphicData uri="http://schemas.microsoft.com/office/word/2010/wordprocessingShape">
                    <wps:wsp>
                      <wps:cNvSpPr/>
                      <wps:spPr>
                        <a:xfrm>
                          <a:off x="0" y="0"/>
                          <a:ext cx="81280" cy="8128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F25905" id="Oval 116" o:spid="_x0000_s1026" style="position:absolute;margin-left:127.65pt;margin-top:5.1pt;width:6.4pt;height:6.4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" filled="f" strokecolor="black [3213]" strokeweight=".5pt">
                <v:stroke joinstyle="miter"/>
              </v:oval>
            </w:pict>
          </mc:Fallback>
        </mc:AlternateContent>
      </w:r>
      <w:r w:rsidR="00FB54EC">
        <w:rPr>
          <w:noProof/>
          <w:lang w:val="en-GB" w:eastAsia="en-GB"/>
        </w:rPr>
        <mc:AlternateContent>
          <mc:Choice Requires="wps">
            <w:drawing>
              <wp:anchor distT="0" distB="0" distL="114300" distR="114300" simplePos="0" relativeHeight="251742208" behindDoc="0" locked="0" layoutInCell="1" allowOverlap="1" wp14:anchorId="4326FBED" wp14:editId="66BF6C60">
                <wp:simplePos x="0" y="0"/>
                <wp:positionH relativeFrom="column">
                  <wp:posOffset>563880</wp:posOffset>
                </wp:positionH>
                <wp:positionV relativeFrom="paragraph">
                  <wp:posOffset>66675</wp:posOffset>
                </wp:positionV>
                <wp:extent cx="81280" cy="81280"/>
                <wp:effectExtent l="0" t="0" r="13970" b="13970"/>
                <wp:wrapNone/>
                <wp:docPr id="117" name="Oval 117"/>
                <wp:cNvGraphicFramePr/>
                <a:graphic xmlns:a="http://schemas.openxmlformats.org/drawingml/2006/main">
                  <a:graphicData uri="http://schemas.microsoft.com/office/word/2010/wordprocessingShape">
                    <wps:wsp>
                      <wps:cNvSpPr/>
                      <wps:spPr>
                        <a:xfrm>
                          <a:off x="0" y="0"/>
                          <a:ext cx="81280" cy="81280"/>
                        </a:xfrm>
                        <a:prstGeom prst="ellipse">
                          <a:avLst/>
                        </a:prstGeom>
                        <a:solidFill>
                          <a:schemeClr val="tx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2DF049" id="Oval 117" o:spid="_x0000_s1026" style="position:absolute;margin-left:44.4pt;margin-top:5.25pt;width:6.4pt;height:6.4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" fillcolor="black [3213]" strokecolor="black [3213]" strokeweight=".5pt">
                <v:stroke joinstyle="miter"/>
              </v:oval>
            </w:pict>
          </mc:Fallback>
        </mc:AlternateContent>
      </w:r>
      <w:r w:rsidR="002759B3">
        <w:rPr>
          <w:lang w:val="en-US"/>
        </w:rPr>
        <w:t xml:space="preserve">Legend: </w:t>
      </w:r>
      <w:r w:rsidR="0047473C">
        <w:rPr>
          <w:lang w:val="en-US"/>
        </w:rPr>
        <w:t xml:space="preserve">   </w:t>
      </w:r>
      <w:r w:rsidR="00FB54EC">
        <w:rPr>
          <w:lang w:val="en-US"/>
        </w:rPr>
        <w:t xml:space="preserve"> </w:t>
      </w:r>
      <w:r w:rsidR="00ED3890">
        <w:rPr>
          <w:lang w:val="en-US"/>
        </w:rPr>
        <w:t xml:space="preserve">PPE required; </w:t>
      </w:r>
      <w:r w:rsidR="0047473C">
        <w:rPr>
          <w:lang w:val="en-US"/>
        </w:rPr>
        <w:t xml:space="preserve">   </w:t>
      </w:r>
      <w:r>
        <w:rPr>
          <w:lang w:val="en-US"/>
        </w:rPr>
        <w:t xml:space="preserve"> </w:t>
      </w:r>
      <w:r w:rsidR="00ED3890">
        <w:rPr>
          <w:lang w:val="en-US"/>
        </w:rPr>
        <w:t>PPE available or to be used if necessary;</w:t>
      </w:r>
      <w:r w:rsidR="0047473C">
        <w:rPr>
          <w:lang w:val="en-US"/>
        </w:rPr>
        <w:t xml:space="preserve">          PPE not required</w:t>
      </w:r>
    </w:p>
    <w:p w14:paraId="4246D6C0" w14:textId="77777777" w:rsidR="00386B62" w:rsidRPr="00386B62" w:rsidRDefault="007C55CF" w:rsidP="004C3FA8">
      <w:pPr>
        <w:jc w:val="both"/>
        <w:rPr>
          <w:lang w:val="en-US"/>
        </w:rPr>
      </w:pPr>
      <w:r>
        <w:rPr>
          <w:lang w:val="en-US"/>
        </w:rPr>
        <w:t>(*)</w:t>
      </w:r>
      <w:r w:rsidR="00386B62">
        <w:rPr>
          <w:lang w:val="en-US"/>
        </w:rPr>
        <w:t xml:space="preserve"> </w:t>
      </w:r>
      <w:r w:rsidR="00386B62" w:rsidRPr="00386B62">
        <w:rPr>
          <w:lang w:val="en-US"/>
        </w:rPr>
        <w:t xml:space="preserve">During </w:t>
      </w:r>
      <w:r w:rsidR="00386B62" w:rsidRPr="00037000">
        <w:rPr>
          <w:rFonts w:ascii="Electrolux Sans SemiBold" w:hAnsi="Electrolux Sans SemiBold"/>
          <w:lang w:val="en-US"/>
        </w:rPr>
        <w:t>Normal use</w:t>
      </w:r>
      <w:r w:rsidR="00386B62" w:rsidRPr="00386B62">
        <w:rPr>
          <w:lang w:val="en-US"/>
        </w:rPr>
        <w:t>, gloves protect hands from the cold tray when being removed from the appliance.</w:t>
      </w:r>
    </w:p>
    <w:p w14:paraId="32A953ED" w14:textId="77777777" w:rsidR="00386B62" w:rsidRPr="00386B62" w:rsidRDefault="00386B62" w:rsidP="004C3FA8">
      <w:pPr>
        <w:jc w:val="both"/>
        <w:rPr>
          <w:lang w:val="en-US"/>
        </w:rPr>
      </w:pPr>
      <w:r w:rsidRPr="00AB2128">
        <w:rPr>
          <w:rFonts w:ascii="Electrolux Sans SemiBold" w:hAnsi="Electrolux Sans SemiBold"/>
          <w:lang w:val="en-US"/>
        </w:rPr>
        <w:t>Note:</w:t>
      </w:r>
      <w:r w:rsidRPr="00386B62">
        <w:rPr>
          <w:lang w:val="en-US"/>
        </w:rPr>
        <w:t xml:space="preserve"> The gloves to be worn during </w:t>
      </w:r>
      <w:r w:rsidRPr="000E2644">
        <w:rPr>
          <w:rFonts w:ascii="Electrolux Sans SemiBold" w:hAnsi="Electrolux Sans SemiBold"/>
          <w:lang w:val="en-US"/>
        </w:rPr>
        <w:t>cleaning</w:t>
      </w:r>
      <w:r w:rsidRPr="00386B62">
        <w:rPr>
          <w:lang w:val="en-US"/>
        </w:rPr>
        <w:t xml:space="preserve"> are the type suitable for contact with the cooling fins (metal plates).</w:t>
      </w:r>
    </w:p>
    <w:p w14:paraId="77B9A213" w14:textId="42CA5E57" w:rsidR="004E55AE" w:rsidRDefault="00386B62" w:rsidP="004C3FA8">
      <w:pPr>
        <w:jc w:val="both"/>
        <w:rPr>
          <w:lang w:val="en-US"/>
        </w:rPr>
      </w:pPr>
      <w:r w:rsidRPr="00386B62">
        <w:rPr>
          <w:lang w:val="en-US"/>
        </w:rPr>
        <w:t>Failure to use the personal protection equipment by operators, specialised technicians or users can involve exposure to chemical risk and possible damage to health.</w:t>
      </w:r>
    </w:p>
    <w:p w14:paraId="689208D8" w14:textId="2226BD78" w:rsidR="000E2644" w:rsidRDefault="00104263" w:rsidP="00A7131E">
      <w:pPr>
        <w:pStyle w:val="Heading2"/>
        <w:numPr>
          <w:ilvl w:val="2"/>
          <w:numId w:val="1"/>
        </w:numPr>
        <w:ind w:left="709" w:hanging="709"/>
        <w:jc w:val="both"/>
        <w:rPr>
          <w:lang w:val="en-US"/>
        </w:rPr>
      </w:pPr>
      <w:bookmarkStart w:id="14" w:name="_Toc168648500"/>
      <w:r>
        <w:rPr>
          <w:lang w:val="en-US"/>
        </w:rPr>
        <w:t>Keeping the manual</w:t>
      </w:r>
      <w:bookmarkEnd w:id="14"/>
    </w:p>
    <w:p w14:paraId="264C34CE" w14:textId="77777777" w:rsidR="00094CCD" w:rsidRPr="00094CCD" w:rsidRDefault="00094CCD" w:rsidP="004C3FA8">
      <w:pPr>
        <w:jc w:val="both"/>
        <w:rPr>
          <w:lang w:val="en-US"/>
        </w:rPr>
      </w:pPr>
      <w:r w:rsidRPr="00094CCD">
        <w:rPr>
          <w:lang w:val="en-US"/>
        </w:rPr>
        <w:t>The manual must be carefully kept for the entire life of the machine, until scrapping.</w:t>
      </w:r>
    </w:p>
    <w:p w14:paraId="433F57EB" w14:textId="27E4A1E9" w:rsidR="00104263" w:rsidRDefault="00094CCD" w:rsidP="004C3FA8">
      <w:pPr>
        <w:jc w:val="both"/>
        <w:rPr>
          <w:lang w:val="en-US"/>
        </w:rPr>
      </w:pPr>
      <w:r w:rsidRPr="00094CCD">
        <w:rPr>
          <w:lang w:val="en-US"/>
        </w:rPr>
        <w:t>The manual must stay with the machine in case of transfer, sale, hire, granting of use or leasing.</w:t>
      </w:r>
    </w:p>
    <w:p w14:paraId="09243BA5" w14:textId="4F15257E" w:rsidR="00094CCD" w:rsidRDefault="00094CCD" w:rsidP="00A7131E">
      <w:pPr>
        <w:pStyle w:val="Heading2"/>
        <w:numPr>
          <w:ilvl w:val="2"/>
          <w:numId w:val="1"/>
        </w:numPr>
        <w:ind w:left="709" w:hanging="709"/>
        <w:jc w:val="both"/>
        <w:rPr>
          <w:lang w:val="en-US"/>
        </w:rPr>
      </w:pPr>
      <w:bookmarkStart w:id="15" w:name="_Toc168648501"/>
      <w:r>
        <w:rPr>
          <w:lang w:val="en-US"/>
        </w:rPr>
        <w:t>Recip</w:t>
      </w:r>
      <w:r w:rsidR="00455817">
        <w:rPr>
          <w:lang w:val="en-US"/>
        </w:rPr>
        <w:t>i</w:t>
      </w:r>
      <w:r>
        <w:rPr>
          <w:lang w:val="en-US"/>
        </w:rPr>
        <w:t>ents of the manual</w:t>
      </w:r>
      <w:bookmarkEnd w:id="15"/>
    </w:p>
    <w:p w14:paraId="0FF0FAC6" w14:textId="77777777" w:rsidR="000331EB" w:rsidRPr="000331EB" w:rsidRDefault="000331EB" w:rsidP="004C3FA8">
      <w:pPr>
        <w:jc w:val="both"/>
        <w:rPr>
          <w:lang w:val="en-US"/>
        </w:rPr>
      </w:pPr>
      <w:r w:rsidRPr="000331EB">
        <w:rPr>
          <w:lang w:val="en-US"/>
        </w:rPr>
        <w:t>This manual is intended for:</w:t>
      </w:r>
    </w:p>
    <w:p w14:paraId="2AD12F29" w14:textId="478FA90C" w:rsidR="000331EB" w:rsidRPr="000331EB" w:rsidRDefault="000331EB" w:rsidP="00A7131E">
      <w:pPr>
        <w:pStyle w:val="ListParagraph"/>
        <w:numPr>
          <w:ilvl w:val="0"/>
          <w:numId w:val="3"/>
        </w:numPr>
        <w:jc w:val="both"/>
        <w:rPr>
          <w:lang w:val="en-US"/>
        </w:rPr>
      </w:pPr>
      <w:r w:rsidRPr="000331EB">
        <w:rPr>
          <w:lang w:val="en-US"/>
        </w:rPr>
        <w:t>the carrier and handling personnel;</w:t>
      </w:r>
    </w:p>
    <w:p w14:paraId="360AF855" w14:textId="70A18BF5" w:rsidR="000331EB" w:rsidRPr="000331EB" w:rsidRDefault="000331EB" w:rsidP="00A7131E">
      <w:pPr>
        <w:pStyle w:val="ListParagraph"/>
        <w:numPr>
          <w:ilvl w:val="0"/>
          <w:numId w:val="3"/>
        </w:numPr>
        <w:jc w:val="both"/>
        <w:rPr>
          <w:lang w:val="en-US"/>
        </w:rPr>
      </w:pPr>
      <w:r w:rsidRPr="000331EB">
        <w:rPr>
          <w:lang w:val="en-US"/>
        </w:rPr>
        <w:t>installation and commissioning personnel;</w:t>
      </w:r>
    </w:p>
    <w:p w14:paraId="5DE5B6CF" w14:textId="442DE7BA" w:rsidR="000331EB" w:rsidRPr="000331EB" w:rsidRDefault="000331EB" w:rsidP="00A7131E">
      <w:pPr>
        <w:pStyle w:val="ListParagraph"/>
        <w:numPr>
          <w:ilvl w:val="0"/>
          <w:numId w:val="3"/>
        </w:numPr>
        <w:jc w:val="both"/>
        <w:rPr>
          <w:lang w:val="en-US"/>
        </w:rPr>
      </w:pPr>
      <w:r w:rsidRPr="000331EB">
        <w:rPr>
          <w:lang w:val="en-US"/>
        </w:rPr>
        <w:t>the employer of machine users and the workplace manager;</w:t>
      </w:r>
    </w:p>
    <w:p w14:paraId="50A30C8C" w14:textId="478BDD72" w:rsidR="000331EB" w:rsidRPr="000331EB" w:rsidRDefault="000331EB" w:rsidP="00A7131E">
      <w:pPr>
        <w:pStyle w:val="ListParagraph"/>
        <w:numPr>
          <w:ilvl w:val="0"/>
          <w:numId w:val="3"/>
        </w:numPr>
        <w:jc w:val="both"/>
        <w:rPr>
          <w:lang w:val="en-US"/>
        </w:rPr>
      </w:pPr>
      <w:r w:rsidRPr="000331EB">
        <w:rPr>
          <w:lang w:val="en-US"/>
        </w:rPr>
        <w:t>operators for normal machine use;</w:t>
      </w:r>
    </w:p>
    <w:p w14:paraId="794C3A3F" w14:textId="399A9994" w:rsidR="00455817" w:rsidRPr="000331EB" w:rsidRDefault="000331EB" w:rsidP="00A7131E">
      <w:pPr>
        <w:pStyle w:val="ListParagraph"/>
        <w:numPr>
          <w:ilvl w:val="0"/>
          <w:numId w:val="3"/>
        </w:numPr>
        <w:jc w:val="both"/>
        <w:rPr>
          <w:lang w:val="en-US"/>
        </w:rPr>
      </w:pPr>
      <w:r w:rsidRPr="000331EB">
        <w:rPr>
          <w:lang w:val="en-US"/>
        </w:rPr>
        <w:t>specialised technicians - after-sales service (see service manual).</w:t>
      </w:r>
    </w:p>
    <w:p w14:paraId="4BF46503" w14:textId="24B232C4" w:rsidR="00E90C0F" w:rsidRDefault="00436464" w:rsidP="00A7131E">
      <w:pPr>
        <w:pStyle w:val="Heading1"/>
        <w:numPr>
          <w:ilvl w:val="1"/>
          <w:numId w:val="1"/>
        </w:numPr>
        <w:ind w:hanging="720"/>
        <w:jc w:val="both"/>
        <w:rPr>
          <w:lang w:val="en-US"/>
        </w:rPr>
      </w:pPr>
      <w:bookmarkStart w:id="16" w:name="_Toc168648502"/>
      <w:r>
        <w:rPr>
          <w:lang w:val="en-US"/>
        </w:rPr>
        <w:t>Technical data</w:t>
      </w:r>
      <w:bookmarkEnd w:id="16"/>
    </w:p>
    <w:p w14:paraId="704110E0" w14:textId="4F13CC81" w:rsidR="002C1BF8" w:rsidRDefault="002E7A0D" w:rsidP="00A7131E">
      <w:pPr>
        <w:pStyle w:val="Heading2"/>
        <w:numPr>
          <w:ilvl w:val="2"/>
          <w:numId w:val="1"/>
        </w:numPr>
        <w:ind w:left="709" w:hanging="709"/>
        <w:jc w:val="both"/>
        <w:rPr>
          <w:lang w:val="en-US"/>
        </w:rPr>
      </w:pPr>
      <w:bookmarkStart w:id="17" w:name="_Toc168648503"/>
      <w:r>
        <w:rPr>
          <w:lang w:val="en-US"/>
        </w:rPr>
        <w:t>Climatic</w:t>
      </w:r>
      <w:r w:rsidR="008F1CA7">
        <w:rPr>
          <w:lang w:val="en-US"/>
        </w:rPr>
        <w:t xml:space="preserve"> class</w:t>
      </w:r>
      <w:bookmarkEnd w:id="17"/>
    </w:p>
    <w:p w14:paraId="45995558" w14:textId="4CCBA2E9" w:rsidR="00DB284A" w:rsidRPr="00DB284A" w:rsidRDefault="006C2F17" w:rsidP="00ED0F87">
      <w:pPr>
        <w:jc w:val="both"/>
        <w:rPr>
          <w:lang w:val="en-US"/>
        </w:rPr>
      </w:pPr>
      <w:r w:rsidRPr="006C2F17">
        <w:rPr>
          <w:lang w:val="en-US"/>
        </w:rPr>
        <w:t xml:space="preserve">The climatic class </w:t>
      </w:r>
      <w:r w:rsidR="00ED0F87">
        <w:rPr>
          <w:lang w:val="en-US"/>
        </w:rPr>
        <w:t>is written on</w:t>
      </w:r>
      <w:r w:rsidRPr="006C2F17">
        <w:rPr>
          <w:lang w:val="en-US"/>
        </w:rPr>
        <w:t xml:space="preserve"> the</w:t>
      </w:r>
      <w:r w:rsidR="009937C8">
        <w:rPr>
          <w:lang w:val="en-US"/>
        </w:rPr>
        <w:t xml:space="preserve"> product</w:t>
      </w:r>
      <w:r w:rsidRPr="006C2F17">
        <w:rPr>
          <w:lang w:val="en-US"/>
        </w:rPr>
        <w:t xml:space="preserve"> data</w:t>
      </w:r>
      <w:r w:rsidR="009937C8">
        <w:rPr>
          <w:lang w:val="en-US"/>
        </w:rPr>
        <w:t xml:space="preserve"> </w:t>
      </w:r>
      <w:r w:rsidRPr="006C2F17">
        <w:rPr>
          <w:lang w:val="en-US"/>
        </w:rPr>
        <w:t>plate</w:t>
      </w:r>
      <w:r w:rsidR="00ED0F87">
        <w:rPr>
          <w:lang w:val="en-US"/>
        </w:rPr>
        <w:t>.</w:t>
      </w:r>
    </w:p>
    <w:p w14:paraId="73E806CC" w14:textId="266BDAB3" w:rsidR="009E2938" w:rsidRDefault="009E2938" w:rsidP="00A7131E">
      <w:pPr>
        <w:pStyle w:val="Heading2"/>
        <w:numPr>
          <w:ilvl w:val="2"/>
          <w:numId w:val="1"/>
        </w:numPr>
        <w:ind w:left="709" w:hanging="709"/>
        <w:jc w:val="both"/>
        <w:rPr>
          <w:lang w:val="en-US"/>
        </w:rPr>
      </w:pPr>
      <w:bookmarkStart w:id="18" w:name="_Toc168648504"/>
      <w:r>
        <w:rPr>
          <w:lang w:val="en-US"/>
        </w:rPr>
        <w:t>Materials and fluids</w:t>
      </w:r>
      <w:r w:rsidR="00861F04">
        <w:rPr>
          <w:lang w:val="en-US"/>
        </w:rPr>
        <w:t xml:space="preserve"> used</w:t>
      </w:r>
      <w:bookmarkEnd w:id="18"/>
    </w:p>
    <w:p w14:paraId="12B1D4AE" w14:textId="7E786EE4" w:rsidR="00DB284A" w:rsidRPr="00DB284A" w:rsidRDefault="005F6917" w:rsidP="004C3FA8">
      <w:pPr>
        <w:jc w:val="both"/>
        <w:rPr>
          <w:lang w:val="en-US"/>
        </w:rPr>
      </w:pPr>
      <w:r w:rsidRPr="005F6917">
        <w:rPr>
          <w:lang w:val="en-US"/>
        </w:rPr>
        <w:t>Parts subject to use by customers are in stainless steel, aluminium, glass or non-toxic materials. An HFC refrigerant fluid</w:t>
      </w:r>
      <w:r>
        <w:rPr>
          <w:lang w:val="en-US"/>
        </w:rPr>
        <w:t xml:space="preserve"> </w:t>
      </w:r>
      <w:r w:rsidRPr="005F6917">
        <w:rPr>
          <w:lang w:val="en-US"/>
        </w:rPr>
        <w:t>complying with the current regulations is used in the refrigerating units. The type of gas used is given on the data plate.</w:t>
      </w:r>
    </w:p>
    <w:p w14:paraId="0F118096" w14:textId="4B38CDE9" w:rsidR="009E2938" w:rsidRDefault="009E2938" w:rsidP="00A7131E">
      <w:pPr>
        <w:pStyle w:val="Heading2"/>
        <w:numPr>
          <w:ilvl w:val="2"/>
          <w:numId w:val="1"/>
        </w:numPr>
        <w:ind w:left="709" w:hanging="709"/>
        <w:jc w:val="both"/>
        <w:rPr>
          <w:lang w:val="en-US"/>
        </w:rPr>
      </w:pPr>
      <w:bookmarkStart w:id="19" w:name="_Toc168648505"/>
      <w:r>
        <w:rPr>
          <w:lang w:val="en-US"/>
        </w:rPr>
        <w:t xml:space="preserve">Dimensions, performance and </w:t>
      </w:r>
      <w:r w:rsidR="00861F04">
        <w:rPr>
          <w:lang w:val="en-US"/>
        </w:rPr>
        <w:t>consumption</w:t>
      </w:r>
      <w:bookmarkEnd w:id="19"/>
    </w:p>
    <w:p w14:paraId="5D402E0C" w14:textId="6AABC557" w:rsidR="00DB284A" w:rsidRDefault="00052534" w:rsidP="004C3FA8">
      <w:pPr>
        <w:jc w:val="both"/>
        <w:rPr>
          <w:lang w:val="en-US"/>
        </w:rPr>
      </w:pPr>
      <w:r w:rsidRPr="00052534">
        <w:rPr>
          <w:lang w:val="en-US"/>
        </w:rPr>
        <w:t>For the technical data relevant to the appliances refer to the</w:t>
      </w:r>
      <w:r w:rsidR="0066605E">
        <w:rPr>
          <w:lang w:val="en-US"/>
        </w:rPr>
        <w:t xml:space="preserve"> </w:t>
      </w:r>
      <w:r w:rsidRPr="00052534">
        <w:rPr>
          <w:lang w:val="en-US"/>
        </w:rPr>
        <w:t>data plate</w:t>
      </w:r>
      <w:r w:rsidR="00D968DD">
        <w:rPr>
          <w:lang w:val="en-US"/>
        </w:rPr>
        <w:t>.</w:t>
      </w:r>
      <w:r w:rsidR="0066605E">
        <w:rPr>
          <w:lang w:val="en-US"/>
        </w:rPr>
        <w:t xml:space="preserve"> For dimensions refer to </w:t>
      </w:r>
      <w:r w:rsidR="007254DD">
        <w:rPr>
          <w:lang w:val="en-US"/>
        </w:rPr>
        <w:t>the installation diagram supplied</w:t>
      </w:r>
      <w:r w:rsidR="007254DD" w:rsidRPr="007254DD">
        <w:rPr>
          <w:lang w:val="en-US"/>
        </w:rPr>
        <w:t xml:space="preserve"> in the documentation of this product</w:t>
      </w:r>
      <w:r w:rsidR="00D968DD">
        <w:rPr>
          <w:lang w:val="en-US"/>
        </w:rPr>
        <w:t xml:space="preserve"> and available in the website.</w:t>
      </w:r>
    </w:p>
    <w:p w14:paraId="6E6C4D44" w14:textId="18011911" w:rsidR="00861F04" w:rsidRDefault="00861F04" w:rsidP="00A7131E">
      <w:pPr>
        <w:pStyle w:val="Heading2"/>
        <w:numPr>
          <w:ilvl w:val="2"/>
          <w:numId w:val="1"/>
        </w:numPr>
        <w:ind w:left="709" w:hanging="709"/>
        <w:jc w:val="both"/>
        <w:rPr>
          <w:lang w:val="en-US"/>
        </w:rPr>
      </w:pPr>
      <w:bookmarkStart w:id="20" w:name="_Toc168648506"/>
      <w:r>
        <w:rPr>
          <w:lang w:val="en-US"/>
        </w:rPr>
        <w:t xml:space="preserve">Mechanical safety characteristics, </w:t>
      </w:r>
      <w:r w:rsidR="003419A5">
        <w:rPr>
          <w:lang w:val="en-US"/>
        </w:rPr>
        <w:t>hazards</w:t>
      </w:r>
      <w:bookmarkEnd w:id="20"/>
    </w:p>
    <w:p w14:paraId="11394EA0" w14:textId="77777777" w:rsidR="00814156" w:rsidRPr="00814156" w:rsidRDefault="00814156" w:rsidP="004C3FA8">
      <w:pPr>
        <w:jc w:val="both"/>
        <w:rPr>
          <w:lang w:val="en-US"/>
        </w:rPr>
      </w:pPr>
      <w:r w:rsidRPr="00814156">
        <w:rPr>
          <w:lang w:val="en-US"/>
        </w:rPr>
        <w:t>The appliance does not have sharp edges or protruding parts.</w:t>
      </w:r>
    </w:p>
    <w:p w14:paraId="7D2B600A" w14:textId="117F049F" w:rsidR="008C562F" w:rsidRPr="008C562F" w:rsidRDefault="00814156" w:rsidP="004C3FA8">
      <w:pPr>
        <w:jc w:val="both"/>
        <w:rPr>
          <w:lang w:val="en-US"/>
        </w:rPr>
      </w:pPr>
      <w:r w:rsidRPr="00814156">
        <w:rPr>
          <w:lang w:val="en-US"/>
        </w:rPr>
        <w:t>The guards for the moving and live parts are fixed to the cabinet with screws, to prevent accidental access.</w:t>
      </w:r>
    </w:p>
    <w:p w14:paraId="286ECDC2" w14:textId="77777777" w:rsidR="00DA43D8" w:rsidRPr="00DA43D8" w:rsidRDefault="00DA43D8" w:rsidP="00A7131E">
      <w:pPr>
        <w:pStyle w:val="ListParagraph"/>
        <w:keepNext/>
        <w:keepLines/>
        <w:numPr>
          <w:ilvl w:val="0"/>
          <w:numId w:val="1"/>
        </w:numPr>
        <w:spacing w:before="240" w:after="0"/>
        <w:contextualSpacing w:val="0"/>
        <w:jc w:val="both"/>
        <w:outlineLvl w:val="0"/>
        <w:rPr>
          <w:rFonts w:ascii="Electrolux Sans Bold" w:eastAsiaTheme="majorEastAsia" w:hAnsi="Electrolux Sans Bold" w:cstheme="majorBidi"/>
          <w:vanish/>
          <w:sz w:val="32"/>
          <w:szCs w:val="32"/>
          <w:lang w:val="en-US"/>
        </w:rPr>
      </w:pPr>
      <w:bookmarkStart w:id="21" w:name="_Toc78817026"/>
      <w:bookmarkStart w:id="22" w:name="_Toc90032253"/>
      <w:bookmarkStart w:id="23" w:name="_Toc90040785"/>
      <w:bookmarkStart w:id="24" w:name="_Toc90043789"/>
      <w:bookmarkStart w:id="25" w:name="_Toc90043913"/>
      <w:bookmarkStart w:id="26" w:name="_Toc102393847"/>
      <w:bookmarkStart w:id="27" w:name="_Toc168648507"/>
      <w:bookmarkEnd w:id="21"/>
      <w:bookmarkEnd w:id="22"/>
      <w:bookmarkEnd w:id="23"/>
      <w:bookmarkEnd w:id="24"/>
      <w:bookmarkEnd w:id="25"/>
      <w:bookmarkEnd w:id="26"/>
      <w:bookmarkEnd w:id="27"/>
    </w:p>
    <w:p w14:paraId="655CE2D4" w14:textId="0B61F2AB" w:rsidR="00920F3B" w:rsidRDefault="00920F3B" w:rsidP="00A7131E">
      <w:pPr>
        <w:pStyle w:val="Heading1"/>
        <w:numPr>
          <w:ilvl w:val="1"/>
          <w:numId w:val="1"/>
        </w:numPr>
        <w:ind w:hanging="720"/>
        <w:jc w:val="both"/>
        <w:rPr>
          <w:lang w:val="en-US"/>
        </w:rPr>
      </w:pPr>
      <w:bookmarkStart w:id="28" w:name="_Toc168648508"/>
      <w:r>
        <w:rPr>
          <w:lang w:val="en-US"/>
        </w:rPr>
        <w:t xml:space="preserve">Transport, handling and </w:t>
      </w:r>
      <w:r w:rsidR="00C74197">
        <w:rPr>
          <w:lang w:val="en-US"/>
        </w:rPr>
        <w:t>storage</w:t>
      </w:r>
      <w:bookmarkEnd w:id="28"/>
    </w:p>
    <w:p w14:paraId="47A74371" w14:textId="2BB5653C" w:rsidR="00CA61F4" w:rsidRDefault="001573B4" w:rsidP="00A7131E">
      <w:pPr>
        <w:pStyle w:val="Heading2"/>
        <w:numPr>
          <w:ilvl w:val="2"/>
          <w:numId w:val="1"/>
        </w:numPr>
        <w:ind w:left="709" w:hanging="709"/>
        <w:jc w:val="both"/>
        <w:rPr>
          <w:lang w:val="en-US"/>
        </w:rPr>
      </w:pPr>
      <w:bookmarkStart w:id="29" w:name="_Toc168648509"/>
      <w:r>
        <w:rPr>
          <w:lang w:val="en-US"/>
        </w:rPr>
        <w:t>Introduction</w:t>
      </w:r>
      <w:bookmarkEnd w:id="29"/>
    </w:p>
    <w:p w14:paraId="68F97946" w14:textId="61A6B60A" w:rsidR="001573B4" w:rsidRDefault="00176B94" w:rsidP="004C3FA8">
      <w:pPr>
        <w:jc w:val="both"/>
        <w:rPr>
          <w:lang w:val="en-US"/>
        </w:rPr>
      </w:pPr>
      <w:r w:rsidRPr="00176B94">
        <w:rPr>
          <w:lang w:val="en-US"/>
        </w:rPr>
        <w:t>Transport (i.e. transfer of the machine from one place to another) and handling (i.e. transfer inside workplaces) must occur with the use of special and adequate means.</w:t>
      </w:r>
    </w:p>
    <w:p w14:paraId="53A29657" w14:textId="0ED8F08F" w:rsidR="000A0686" w:rsidRPr="00762C79" w:rsidRDefault="00762C79"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744256" behindDoc="0" locked="0" layoutInCell="1" allowOverlap="1" wp14:anchorId="33916129" wp14:editId="09E51050">
            <wp:simplePos x="0" y="0"/>
            <wp:positionH relativeFrom="column">
              <wp:posOffset>-3810</wp:posOffset>
            </wp:positionH>
            <wp:positionV relativeFrom="paragraph">
              <wp:posOffset>116576</wp:posOffset>
            </wp:positionV>
            <wp:extent cx="360000" cy="360000"/>
            <wp:effectExtent l="0" t="0" r="2540" b="2540"/>
            <wp:wrapSquare wrapText="bothSides"/>
            <wp:docPr id="120" name="Picture 1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0A0686" w:rsidRPr="00762C79">
        <w:rPr>
          <w:rFonts w:ascii="Electrolux Sans SemiBold" w:hAnsi="Electrolux Sans SemiBold"/>
          <w:lang w:val="en-US"/>
        </w:rPr>
        <w:t>ATTENTION</w:t>
      </w:r>
    </w:p>
    <w:p w14:paraId="517987C5" w14:textId="122DE027" w:rsidR="000A0686" w:rsidRDefault="000A0686" w:rsidP="004C3FA8">
      <w:pPr>
        <w:jc w:val="both"/>
        <w:rPr>
          <w:rFonts w:ascii="Electrolux Sans SemiBold" w:hAnsi="Electrolux Sans SemiBold"/>
          <w:lang w:val="en-US"/>
        </w:rPr>
      </w:pPr>
      <w:r w:rsidRPr="00762C79">
        <w:rPr>
          <w:rFonts w:ascii="Electrolux Sans SemiBold" w:hAnsi="Electrolux Sans SemiBold"/>
          <w:lang w:val="en-US"/>
        </w:rPr>
        <w:t>Due to their size, machines cannot be on top of each other</w:t>
      </w:r>
      <w:r w:rsidR="00FB6DD7" w:rsidRPr="00762C79">
        <w:rPr>
          <w:rFonts w:ascii="Electrolux Sans SemiBold" w:hAnsi="Electrolux Sans SemiBold"/>
          <w:lang w:val="en-US"/>
        </w:rPr>
        <w:t xml:space="preserve"> during transport, handling and storage; this eliminates any ris</w:t>
      </w:r>
      <w:r w:rsidR="005164FC" w:rsidRPr="00762C79">
        <w:rPr>
          <w:rFonts w:ascii="Electrolux Sans SemiBold" w:hAnsi="Electrolux Sans SemiBold"/>
          <w:lang w:val="en-US"/>
        </w:rPr>
        <w:t>k o</w:t>
      </w:r>
      <w:r w:rsidR="00D8435F" w:rsidRPr="00762C79">
        <w:rPr>
          <w:rFonts w:ascii="Electrolux Sans SemiBold" w:hAnsi="Electrolux Sans SemiBold"/>
          <w:lang w:val="en-US"/>
        </w:rPr>
        <w:t>f loads tipping over due to staking.</w:t>
      </w:r>
    </w:p>
    <w:p w14:paraId="4FE67E97" w14:textId="5CE7F5BA" w:rsidR="004B3137" w:rsidRPr="004B3137" w:rsidRDefault="00EA6627" w:rsidP="004C3FA8">
      <w:pPr>
        <w:jc w:val="both"/>
        <w:rPr>
          <w:lang w:val="en-US"/>
        </w:rPr>
      </w:pPr>
      <w:r>
        <w:rPr>
          <w:rFonts w:ascii="Electrolux Sans SemiBold" w:hAnsi="Electrolux Sans SemiBold"/>
          <w:noProof/>
          <w:lang w:val="en-GB" w:eastAsia="en-GB"/>
        </w:rPr>
        <w:drawing>
          <wp:anchor distT="0" distB="0" distL="114300" distR="114300" simplePos="0" relativeHeight="251746304" behindDoc="0" locked="0" layoutInCell="1" allowOverlap="1" wp14:anchorId="49CABE28" wp14:editId="601111CF">
            <wp:simplePos x="0" y="0"/>
            <wp:positionH relativeFrom="column">
              <wp:posOffset>0</wp:posOffset>
            </wp:positionH>
            <wp:positionV relativeFrom="paragraph">
              <wp:posOffset>264</wp:posOffset>
            </wp:positionV>
            <wp:extent cx="386667" cy="360000"/>
            <wp:effectExtent l="0" t="0" r="0" b="2540"/>
            <wp:wrapSquare wrapText="bothSides"/>
            <wp:docPr id="121" name="Picture 1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BC0EA8" w:rsidRPr="00BC0EA8">
        <w:rPr>
          <w:rFonts w:ascii="Electrolux Sans SemiBold" w:hAnsi="Electrolux Sans SemiBold"/>
          <w:lang w:val="en-US"/>
        </w:rPr>
        <w:t>NOTE:</w:t>
      </w:r>
      <w:r w:rsidR="00BC0EA8">
        <w:rPr>
          <w:lang w:val="en-US"/>
        </w:rPr>
        <w:t xml:space="preserve"> </w:t>
      </w:r>
      <w:r w:rsidR="004B3137" w:rsidRPr="004B3137">
        <w:rPr>
          <w:lang w:val="en-US"/>
        </w:rPr>
        <w:t>The machine must only be transported, handled and stored</w:t>
      </w:r>
      <w:r w:rsidR="00BC0EA8">
        <w:rPr>
          <w:lang w:val="en-US"/>
        </w:rPr>
        <w:t xml:space="preserve"> </w:t>
      </w:r>
      <w:r w:rsidR="004B3137" w:rsidRPr="004B3137">
        <w:rPr>
          <w:lang w:val="en-US"/>
        </w:rPr>
        <w:t>by qualified personnel, who must:</w:t>
      </w:r>
    </w:p>
    <w:p w14:paraId="245C5BE1" w14:textId="32C55C19" w:rsidR="004B3137" w:rsidRPr="00BC0EA8" w:rsidRDefault="004B3137" w:rsidP="00A7131E">
      <w:pPr>
        <w:pStyle w:val="ListParagraph"/>
        <w:numPr>
          <w:ilvl w:val="0"/>
          <w:numId w:val="4"/>
        </w:numPr>
        <w:jc w:val="both"/>
        <w:rPr>
          <w:lang w:val="en-US"/>
        </w:rPr>
      </w:pPr>
      <w:r w:rsidRPr="00BC0EA8">
        <w:rPr>
          <w:lang w:val="en-US"/>
        </w:rPr>
        <w:t>have specific technical training and experience in the</w:t>
      </w:r>
      <w:r w:rsidR="00BC0EA8" w:rsidRPr="00BC0EA8">
        <w:rPr>
          <w:lang w:val="en-US"/>
        </w:rPr>
        <w:t xml:space="preserve"> </w:t>
      </w:r>
      <w:r w:rsidRPr="00BC0EA8">
        <w:rPr>
          <w:lang w:val="en-US"/>
        </w:rPr>
        <w:t>use of lifting systems;</w:t>
      </w:r>
    </w:p>
    <w:p w14:paraId="04F882EF" w14:textId="7CB99F28" w:rsidR="004B3137" w:rsidRPr="00BC0EA8" w:rsidRDefault="004B3137" w:rsidP="00A7131E">
      <w:pPr>
        <w:pStyle w:val="ListParagraph"/>
        <w:numPr>
          <w:ilvl w:val="0"/>
          <w:numId w:val="4"/>
        </w:numPr>
        <w:jc w:val="both"/>
        <w:rPr>
          <w:lang w:val="en-US"/>
        </w:rPr>
      </w:pPr>
      <w:r w:rsidRPr="00BC0EA8">
        <w:rPr>
          <w:lang w:val="en-US"/>
        </w:rPr>
        <w:t>have knowledge of the safety regulations and applicable</w:t>
      </w:r>
      <w:r w:rsidR="00BC0EA8" w:rsidRPr="00BC0EA8">
        <w:rPr>
          <w:lang w:val="en-US"/>
        </w:rPr>
        <w:t xml:space="preserve"> </w:t>
      </w:r>
      <w:r w:rsidRPr="00BC0EA8">
        <w:rPr>
          <w:lang w:val="en-US"/>
        </w:rPr>
        <w:t>laws in the relevant sector;</w:t>
      </w:r>
    </w:p>
    <w:p w14:paraId="4CC3BA07" w14:textId="38A2EF50" w:rsidR="004B3137" w:rsidRPr="00BC0EA8" w:rsidRDefault="004B3137" w:rsidP="00A7131E">
      <w:pPr>
        <w:pStyle w:val="ListParagraph"/>
        <w:numPr>
          <w:ilvl w:val="0"/>
          <w:numId w:val="4"/>
        </w:numPr>
        <w:jc w:val="both"/>
        <w:rPr>
          <w:lang w:val="en-US"/>
        </w:rPr>
      </w:pPr>
      <w:r w:rsidRPr="00BC0EA8">
        <w:rPr>
          <w:lang w:val="en-US"/>
        </w:rPr>
        <w:t>have knowledge of the general safety rules;</w:t>
      </w:r>
    </w:p>
    <w:p w14:paraId="0DC93C91" w14:textId="26D42C60" w:rsidR="004B3137" w:rsidRPr="00BC0EA8" w:rsidRDefault="004B3137" w:rsidP="00A7131E">
      <w:pPr>
        <w:pStyle w:val="ListParagraph"/>
        <w:numPr>
          <w:ilvl w:val="0"/>
          <w:numId w:val="4"/>
        </w:numPr>
        <w:jc w:val="both"/>
        <w:rPr>
          <w:lang w:val="en-US"/>
        </w:rPr>
      </w:pPr>
      <w:r w:rsidRPr="00BC0EA8">
        <w:rPr>
          <w:lang w:val="en-US"/>
        </w:rPr>
        <w:t>ensure the use of personal protection equipment suitable</w:t>
      </w:r>
      <w:r w:rsidR="00BC0EA8" w:rsidRPr="00BC0EA8">
        <w:rPr>
          <w:lang w:val="en-US"/>
        </w:rPr>
        <w:t xml:space="preserve"> </w:t>
      </w:r>
      <w:r w:rsidRPr="00BC0EA8">
        <w:rPr>
          <w:lang w:val="en-US"/>
        </w:rPr>
        <w:t>for the type of operation carried out;</w:t>
      </w:r>
    </w:p>
    <w:p w14:paraId="04FCF4B7" w14:textId="613D90BA" w:rsidR="00762C79" w:rsidRDefault="004B3137" w:rsidP="00A7131E">
      <w:pPr>
        <w:pStyle w:val="ListParagraph"/>
        <w:numPr>
          <w:ilvl w:val="0"/>
          <w:numId w:val="4"/>
        </w:numPr>
        <w:jc w:val="both"/>
        <w:rPr>
          <w:lang w:val="en-US"/>
        </w:rPr>
      </w:pPr>
      <w:r w:rsidRPr="00BC0EA8">
        <w:rPr>
          <w:lang w:val="en-US"/>
        </w:rPr>
        <w:t>be able to recognise and avoid any possible hazard.</w:t>
      </w:r>
    </w:p>
    <w:p w14:paraId="11E60FDB" w14:textId="33CAA5D3" w:rsidR="00EA6627" w:rsidRDefault="00D959B4" w:rsidP="00A7131E">
      <w:pPr>
        <w:pStyle w:val="Heading2"/>
        <w:numPr>
          <w:ilvl w:val="2"/>
          <w:numId w:val="1"/>
        </w:numPr>
        <w:ind w:left="709" w:hanging="709"/>
        <w:jc w:val="both"/>
        <w:rPr>
          <w:lang w:val="en-US"/>
        </w:rPr>
      </w:pPr>
      <w:bookmarkStart w:id="30" w:name="_Toc168648510"/>
      <w:r>
        <w:rPr>
          <w:lang w:val="en-US"/>
        </w:rPr>
        <w:t>Transport: instructions for the carrier</w:t>
      </w:r>
      <w:bookmarkEnd w:id="30"/>
    </w:p>
    <w:p w14:paraId="00486D3E" w14:textId="428963A7" w:rsidR="00715BE0" w:rsidRPr="00512950" w:rsidRDefault="00512950" w:rsidP="004C3FA8">
      <w:pPr>
        <w:ind w:left="851"/>
        <w:jc w:val="both"/>
        <w:rPr>
          <w:rFonts w:ascii="Electrolux Sans SemiBold" w:hAnsi="Electrolux Sans SemiBold"/>
          <w:lang w:val="en-US"/>
        </w:rPr>
      </w:pPr>
      <w:r w:rsidRPr="00512950">
        <w:rPr>
          <w:rFonts w:ascii="Electrolux Sans SemiBold" w:hAnsi="Electrolux Sans SemiBold"/>
          <w:noProof/>
          <w:lang w:val="en-GB" w:eastAsia="en-GB"/>
        </w:rPr>
        <w:drawing>
          <wp:anchor distT="0" distB="0" distL="114300" distR="114300" simplePos="0" relativeHeight="251748352" behindDoc="0" locked="0" layoutInCell="1" allowOverlap="1" wp14:anchorId="2BC0CF0B" wp14:editId="1784E34F">
            <wp:simplePos x="0" y="0"/>
            <wp:positionH relativeFrom="column">
              <wp:posOffset>0</wp:posOffset>
            </wp:positionH>
            <wp:positionV relativeFrom="paragraph">
              <wp:posOffset>44079</wp:posOffset>
            </wp:positionV>
            <wp:extent cx="360000" cy="360000"/>
            <wp:effectExtent l="0" t="0" r="2540" b="2540"/>
            <wp:wrapSquare wrapText="bothSides"/>
            <wp:docPr id="122" name="Picture 1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1B593D" w:rsidRPr="00512950">
        <w:rPr>
          <w:rFonts w:ascii="Electrolux Sans SemiBold" w:hAnsi="Electrolux Sans SemiBold"/>
          <w:lang w:val="en-US"/>
        </w:rPr>
        <w:t>ATTENTION</w:t>
      </w:r>
    </w:p>
    <w:p w14:paraId="4D9DFED6" w14:textId="6CD2AE77" w:rsidR="001B593D" w:rsidRPr="00512950" w:rsidRDefault="001B593D" w:rsidP="004C3FA8">
      <w:pPr>
        <w:ind w:left="851"/>
        <w:jc w:val="both"/>
        <w:rPr>
          <w:rFonts w:ascii="Electrolux Sans SemiBold" w:hAnsi="Electrolux Sans SemiBold"/>
          <w:lang w:val="en-US"/>
        </w:rPr>
      </w:pPr>
      <w:r w:rsidRPr="00512950">
        <w:rPr>
          <w:rFonts w:ascii="Electrolux Sans SemiBold" w:hAnsi="Electrolux Sans SemiBold"/>
          <w:lang w:val="en-US"/>
        </w:rPr>
        <w:t>Do not stand under suspended loads during loading/un</w:t>
      </w:r>
      <w:r w:rsidR="00B91D3A" w:rsidRPr="00512950">
        <w:rPr>
          <w:rFonts w:ascii="Electrolux Sans SemiBold" w:hAnsi="Electrolux Sans SemiBold"/>
          <w:lang w:val="en-US"/>
        </w:rPr>
        <w:t>loading operations. Unauthorised personnel must not enter the work area.</w:t>
      </w:r>
    </w:p>
    <w:p w14:paraId="50A35748" w14:textId="697BF0C2" w:rsidR="00B91D3A" w:rsidRPr="00512950" w:rsidRDefault="00CB1A4A" w:rsidP="004C3FA8">
      <w:pPr>
        <w:ind w:left="851"/>
        <w:jc w:val="both"/>
        <w:rPr>
          <w:rFonts w:ascii="Electrolux Sans SemiBold" w:hAnsi="Electrolux Sans SemiBold"/>
          <w:lang w:val="en-US"/>
        </w:rPr>
      </w:pPr>
      <w:r w:rsidRPr="00512950">
        <w:rPr>
          <w:rFonts w:ascii="Electrolux Sans SemiBold" w:hAnsi="Electrolux Sans SemiBold"/>
          <w:noProof/>
          <w:lang w:val="en-GB" w:eastAsia="en-GB"/>
        </w:rPr>
        <w:drawing>
          <wp:anchor distT="0" distB="0" distL="114300" distR="114300" simplePos="0" relativeHeight="251750400" behindDoc="0" locked="0" layoutInCell="1" allowOverlap="1" wp14:anchorId="05B6ACAA" wp14:editId="77D033A7">
            <wp:simplePos x="0" y="0"/>
            <wp:positionH relativeFrom="column">
              <wp:posOffset>0</wp:posOffset>
            </wp:positionH>
            <wp:positionV relativeFrom="paragraph">
              <wp:posOffset>32756</wp:posOffset>
            </wp:positionV>
            <wp:extent cx="359410" cy="359410"/>
            <wp:effectExtent l="0" t="0" r="2540" b="2540"/>
            <wp:wrapSquare wrapText="bothSides"/>
            <wp:docPr id="123" name="Picture 12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B91D3A" w:rsidRPr="00512950">
        <w:rPr>
          <w:rFonts w:ascii="Electrolux Sans SemiBold" w:hAnsi="Electrolux Sans SemiBold"/>
          <w:lang w:val="en-US"/>
        </w:rPr>
        <w:t>ATTENTION</w:t>
      </w:r>
    </w:p>
    <w:p w14:paraId="5050D139" w14:textId="3A6F1BB1" w:rsidR="00B91D3A" w:rsidRPr="00512950" w:rsidRDefault="00B91D3A" w:rsidP="004C3FA8">
      <w:pPr>
        <w:ind w:left="851"/>
        <w:jc w:val="both"/>
        <w:rPr>
          <w:rFonts w:ascii="Electrolux Sans SemiBold" w:hAnsi="Electrolux Sans SemiBold"/>
          <w:lang w:val="en-US"/>
        </w:rPr>
      </w:pPr>
      <w:r w:rsidRPr="00512950">
        <w:rPr>
          <w:rFonts w:ascii="Electrolux Sans SemiBold" w:hAnsi="Electrolux Sans SemiBold"/>
          <w:lang w:val="en-US"/>
        </w:rPr>
        <w:t>The machine’s weight alone is not sufficient to keep it steady. The transported load can shift:</w:t>
      </w:r>
    </w:p>
    <w:p w14:paraId="538638F4" w14:textId="7AACCE8B"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When braking;</w:t>
      </w:r>
    </w:p>
    <w:p w14:paraId="527CAFA5" w14:textId="0CF39F12"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When accelerating;</w:t>
      </w:r>
    </w:p>
    <w:p w14:paraId="792A1CE0" w14:textId="4395490E"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In corners;</w:t>
      </w:r>
    </w:p>
    <w:p w14:paraId="512077ED" w14:textId="24548B16" w:rsidR="00D361CD" w:rsidRPr="00512950" w:rsidRDefault="00D361CD" w:rsidP="00A7131E">
      <w:pPr>
        <w:pStyle w:val="ListParagraph"/>
        <w:numPr>
          <w:ilvl w:val="0"/>
          <w:numId w:val="5"/>
        </w:numPr>
        <w:ind w:left="1134" w:hanging="283"/>
        <w:jc w:val="both"/>
        <w:rPr>
          <w:rFonts w:ascii="Electrolux Sans SemiBold" w:hAnsi="Electrolux Sans SemiBold"/>
          <w:lang w:val="en-US"/>
        </w:rPr>
      </w:pPr>
      <w:r w:rsidRPr="00512950">
        <w:rPr>
          <w:rFonts w:ascii="Electrolux Sans SemiBold" w:hAnsi="Electrolux Sans SemiBold"/>
          <w:lang w:val="en-US"/>
        </w:rPr>
        <w:t>On rough roads</w:t>
      </w:r>
    </w:p>
    <w:p w14:paraId="1C39227A" w14:textId="1A2004B0" w:rsidR="00CA61F4" w:rsidRDefault="00512950" w:rsidP="00A7131E">
      <w:pPr>
        <w:pStyle w:val="Heading2"/>
        <w:numPr>
          <w:ilvl w:val="2"/>
          <w:numId w:val="1"/>
        </w:numPr>
        <w:ind w:left="709" w:hanging="709"/>
        <w:jc w:val="both"/>
        <w:rPr>
          <w:lang w:val="en-US"/>
        </w:rPr>
      </w:pPr>
      <w:bookmarkStart w:id="31" w:name="_Toc168648511"/>
      <w:r>
        <w:rPr>
          <w:lang w:val="en-US"/>
        </w:rPr>
        <w:t>Handling</w:t>
      </w:r>
      <w:bookmarkEnd w:id="31"/>
    </w:p>
    <w:p w14:paraId="5960A083" w14:textId="563CB59A" w:rsidR="00512950" w:rsidRPr="00512950" w:rsidRDefault="000E1482" w:rsidP="004C3FA8">
      <w:pPr>
        <w:jc w:val="both"/>
        <w:rPr>
          <w:lang w:val="en-US"/>
        </w:rPr>
      </w:pPr>
      <w:r>
        <w:rPr>
          <w:lang w:val="en-US"/>
        </w:rPr>
        <w:t>Arrange a suitable area with flat floor for machine unloading and storage operations.</w:t>
      </w:r>
    </w:p>
    <w:p w14:paraId="78E0FCCF" w14:textId="51A6D41E" w:rsidR="00905889" w:rsidRPr="00CB1A4A" w:rsidRDefault="00CB1A4A" w:rsidP="004C3FA8">
      <w:pPr>
        <w:ind w:left="851"/>
        <w:jc w:val="both"/>
        <w:rPr>
          <w:rFonts w:ascii="Electrolux Sans SemiBold" w:hAnsi="Electrolux Sans SemiBold"/>
          <w:lang w:val="en-US"/>
        </w:rPr>
      </w:pPr>
      <w:r w:rsidRPr="00CB1A4A">
        <w:rPr>
          <w:rFonts w:ascii="Electrolux Sans SemiBold" w:hAnsi="Electrolux Sans SemiBold"/>
          <w:noProof/>
          <w:lang w:val="en-GB" w:eastAsia="en-GB"/>
        </w:rPr>
        <w:drawing>
          <wp:anchor distT="0" distB="0" distL="114300" distR="114300" simplePos="0" relativeHeight="251752448" behindDoc="0" locked="0" layoutInCell="1" allowOverlap="1" wp14:anchorId="08245C97" wp14:editId="1CDE4EE2">
            <wp:simplePos x="0" y="0"/>
            <wp:positionH relativeFrom="column">
              <wp:posOffset>0</wp:posOffset>
            </wp:positionH>
            <wp:positionV relativeFrom="paragraph">
              <wp:posOffset>54874</wp:posOffset>
            </wp:positionV>
            <wp:extent cx="360000" cy="360000"/>
            <wp:effectExtent l="0" t="0" r="2540" b="2540"/>
            <wp:wrapSquare wrapText="bothSides"/>
            <wp:docPr id="124" name="Picture 1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905889" w:rsidRPr="00CB1A4A">
        <w:rPr>
          <w:rFonts w:ascii="Electrolux Sans SemiBold" w:hAnsi="Electrolux Sans SemiBold"/>
          <w:lang w:val="en-US"/>
        </w:rPr>
        <w:t>ATTENTION</w:t>
      </w:r>
    </w:p>
    <w:p w14:paraId="464AA643" w14:textId="52283C68" w:rsidR="00CA61F4" w:rsidRDefault="00905889" w:rsidP="004C3FA8">
      <w:pPr>
        <w:ind w:left="851"/>
        <w:jc w:val="both"/>
        <w:rPr>
          <w:rFonts w:ascii="Electrolux Sans SemiBold" w:hAnsi="Electrolux Sans SemiBold"/>
          <w:lang w:val="en-US"/>
        </w:rPr>
      </w:pPr>
      <w:r w:rsidRPr="00CB1A4A">
        <w:rPr>
          <w:rFonts w:ascii="Electrolux Sans SemiBold" w:hAnsi="Electrolux Sans SemiBold"/>
          <w:lang w:val="en-US"/>
        </w:rPr>
        <w:t>The appliance must be handled in the upright</w:t>
      </w:r>
      <w:r w:rsidR="00CB1A4A" w:rsidRPr="00CB1A4A">
        <w:rPr>
          <w:rFonts w:ascii="Electrolux Sans SemiBold" w:hAnsi="Electrolux Sans SemiBold"/>
          <w:lang w:val="en-US"/>
        </w:rPr>
        <w:t xml:space="preserve"> </w:t>
      </w:r>
      <w:r w:rsidRPr="00CB1A4A">
        <w:rPr>
          <w:rFonts w:ascii="Electrolux Sans SemiBold" w:hAnsi="Electrolux Sans SemiBold"/>
          <w:lang w:val="en-US"/>
        </w:rPr>
        <w:t>position. If the appliance is handled in a</w:t>
      </w:r>
      <w:r w:rsidR="00CB1A4A" w:rsidRPr="00CB1A4A">
        <w:rPr>
          <w:rFonts w:ascii="Electrolux Sans SemiBold" w:hAnsi="Electrolux Sans SemiBold"/>
          <w:lang w:val="en-US"/>
        </w:rPr>
        <w:t xml:space="preserve"> </w:t>
      </w:r>
      <w:r w:rsidRPr="00CB1A4A">
        <w:rPr>
          <w:rFonts w:ascii="Electrolux Sans SemiBold" w:hAnsi="Electrolux Sans SemiBold"/>
          <w:lang w:val="en-US"/>
        </w:rPr>
        <w:t>horizontal position, make sure to wait a few</w:t>
      </w:r>
      <w:r w:rsidR="00CB1A4A" w:rsidRPr="00CB1A4A">
        <w:rPr>
          <w:rFonts w:ascii="Electrolux Sans SemiBold" w:hAnsi="Electrolux Sans SemiBold"/>
          <w:lang w:val="en-US"/>
        </w:rPr>
        <w:t xml:space="preserve"> </w:t>
      </w:r>
      <w:r w:rsidRPr="00CB1A4A">
        <w:rPr>
          <w:rFonts w:ascii="Electrolux Sans SemiBold" w:hAnsi="Electrolux Sans SemiBold"/>
          <w:lang w:val="en-US"/>
        </w:rPr>
        <w:t>hours before making it operational</w:t>
      </w:r>
    </w:p>
    <w:p w14:paraId="6CA23985" w14:textId="1A45F3DA" w:rsidR="00922602" w:rsidRDefault="00D139A7" w:rsidP="00A7131E">
      <w:pPr>
        <w:pStyle w:val="Heading2"/>
        <w:numPr>
          <w:ilvl w:val="2"/>
          <w:numId w:val="1"/>
        </w:numPr>
        <w:ind w:left="709" w:hanging="709"/>
        <w:jc w:val="both"/>
        <w:rPr>
          <w:lang w:val="en-US"/>
        </w:rPr>
      </w:pPr>
      <w:bookmarkStart w:id="32" w:name="_Toc168648512"/>
      <w:r>
        <w:rPr>
          <w:lang w:val="en-US"/>
        </w:rPr>
        <w:t>Procedures for handling operations</w:t>
      </w:r>
      <w:bookmarkEnd w:id="32"/>
    </w:p>
    <w:p w14:paraId="4A5E6318" w14:textId="77777777" w:rsidR="00C12584" w:rsidRPr="00C12584" w:rsidRDefault="00C12584" w:rsidP="004C3FA8">
      <w:pPr>
        <w:jc w:val="both"/>
        <w:rPr>
          <w:lang w:val="en-US"/>
        </w:rPr>
      </w:pPr>
      <w:r w:rsidRPr="00C12584">
        <w:rPr>
          <w:lang w:val="en-US"/>
        </w:rPr>
        <w:t>For correct and safe lifting operations:</w:t>
      </w:r>
    </w:p>
    <w:p w14:paraId="220C5DCC" w14:textId="1BC372B9" w:rsidR="00C12584" w:rsidRPr="00B676F6" w:rsidRDefault="00C12584" w:rsidP="00A7131E">
      <w:pPr>
        <w:pStyle w:val="ListParagraph"/>
        <w:numPr>
          <w:ilvl w:val="0"/>
          <w:numId w:val="6"/>
        </w:numPr>
        <w:jc w:val="both"/>
        <w:rPr>
          <w:lang w:val="en-US"/>
        </w:rPr>
      </w:pPr>
      <w:r w:rsidRPr="00B676F6">
        <w:rPr>
          <w:lang w:val="en-US"/>
        </w:rPr>
        <w:t>use the type of equipment most suitable for characteristics and capacity (e.g. electric pallet truck or lift truck);</w:t>
      </w:r>
    </w:p>
    <w:p w14:paraId="700CD2AF" w14:textId="77777777" w:rsidR="00B676F6" w:rsidRPr="00B676F6" w:rsidRDefault="00C12584" w:rsidP="00A7131E">
      <w:pPr>
        <w:pStyle w:val="ListParagraph"/>
        <w:numPr>
          <w:ilvl w:val="0"/>
          <w:numId w:val="6"/>
        </w:numPr>
        <w:jc w:val="both"/>
        <w:rPr>
          <w:lang w:val="en-US"/>
        </w:rPr>
      </w:pPr>
      <w:r w:rsidRPr="00B676F6">
        <w:rPr>
          <w:lang w:val="en-US"/>
        </w:rPr>
        <w:t>cover sharp edges;</w:t>
      </w:r>
    </w:p>
    <w:p w14:paraId="4F7718ED" w14:textId="21165021" w:rsidR="00C12584" w:rsidRPr="00C12584" w:rsidRDefault="00C12584" w:rsidP="004C3FA8">
      <w:pPr>
        <w:jc w:val="both"/>
        <w:rPr>
          <w:lang w:val="en-US"/>
        </w:rPr>
      </w:pPr>
      <w:r w:rsidRPr="00C12584">
        <w:rPr>
          <w:lang w:val="en-US"/>
        </w:rPr>
        <w:t>Before lifting:</w:t>
      </w:r>
    </w:p>
    <w:p w14:paraId="27041052" w14:textId="7C0EA334" w:rsidR="00C12584" w:rsidRPr="00B676F6" w:rsidRDefault="00C12584" w:rsidP="00A7131E">
      <w:pPr>
        <w:pStyle w:val="ListParagraph"/>
        <w:numPr>
          <w:ilvl w:val="0"/>
          <w:numId w:val="7"/>
        </w:numPr>
        <w:jc w:val="both"/>
        <w:rPr>
          <w:lang w:val="en-US"/>
        </w:rPr>
      </w:pPr>
      <w:r w:rsidRPr="00B676F6">
        <w:rPr>
          <w:lang w:val="en-US"/>
        </w:rPr>
        <w:t>send all operators to a safe position and prevent persons from entering the handling area;</w:t>
      </w:r>
    </w:p>
    <w:p w14:paraId="61F2D38F" w14:textId="5B4D1C30" w:rsidR="00C12584" w:rsidRPr="00B676F6" w:rsidRDefault="00C12584" w:rsidP="00A7131E">
      <w:pPr>
        <w:pStyle w:val="ListParagraph"/>
        <w:numPr>
          <w:ilvl w:val="0"/>
          <w:numId w:val="7"/>
        </w:numPr>
        <w:jc w:val="both"/>
        <w:rPr>
          <w:lang w:val="en-US"/>
        </w:rPr>
      </w:pPr>
      <w:r w:rsidRPr="00B676F6">
        <w:rPr>
          <w:lang w:val="en-US"/>
        </w:rPr>
        <w:lastRenderedPageBreak/>
        <w:t>make sure the load is stable;</w:t>
      </w:r>
    </w:p>
    <w:p w14:paraId="3BAAF083" w14:textId="6DEA7CEF" w:rsidR="00C12584" w:rsidRPr="00B676F6" w:rsidRDefault="00C12584" w:rsidP="00A7131E">
      <w:pPr>
        <w:pStyle w:val="ListParagraph"/>
        <w:numPr>
          <w:ilvl w:val="0"/>
          <w:numId w:val="7"/>
        </w:numPr>
        <w:jc w:val="both"/>
        <w:rPr>
          <w:lang w:val="en-US"/>
        </w:rPr>
      </w:pPr>
      <w:r w:rsidRPr="00B676F6">
        <w:rPr>
          <w:lang w:val="en-US"/>
        </w:rPr>
        <w:t>make sure no material can fall during lifting. Manoeuvre vertically in order to avoid impacts;</w:t>
      </w:r>
    </w:p>
    <w:p w14:paraId="08A8BB08" w14:textId="3F13F1F6" w:rsidR="00D139A7" w:rsidRDefault="00C12584" w:rsidP="00A7131E">
      <w:pPr>
        <w:pStyle w:val="ListParagraph"/>
        <w:numPr>
          <w:ilvl w:val="0"/>
          <w:numId w:val="7"/>
        </w:numPr>
        <w:jc w:val="both"/>
        <w:rPr>
          <w:lang w:val="en-US"/>
        </w:rPr>
      </w:pPr>
      <w:r w:rsidRPr="00B676F6">
        <w:rPr>
          <w:lang w:val="en-US"/>
        </w:rPr>
        <w:t>handle the machine, keeping it at minimum height from the ground.</w:t>
      </w:r>
    </w:p>
    <w:p w14:paraId="7B363332" w14:textId="725B9C9C" w:rsidR="00B676F6" w:rsidRPr="00203B69" w:rsidRDefault="00203B69" w:rsidP="004C3FA8">
      <w:pPr>
        <w:ind w:left="851"/>
        <w:jc w:val="both"/>
        <w:rPr>
          <w:rFonts w:ascii="Electrolux Sans SemiBold" w:hAnsi="Electrolux Sans SemiBold"/>
          <w:lang w:val="en-US"/>
        </w:rPr>
      </w:pPr>
      <w:r w:rsidRPr="00203B69">
        <w:rPr>
          <w:rFonts w:ascii="Electrolux Sans SemiBold" w:hAnsi="Electrolux Sans SemiBold"/>
          <w:noProof/>
          <w:lang w:val="en-GB" w:eastAsia="en-GB"/>
        </w:rPr>
        <w:drawing>
          <wp:anchor distT="0" distB="0" distL="114300" distR="114300" simplePos="0" relativeHeight="251754496" behindDoc="0" locked="0" layoutInCell="1" allowOverlap="1" wp14:anchorId="3F940994" wp14:editId="4FCD951D">
            <wp:simplePos x="0" y="0"/>
            <wp:positionH relativeFrom="column">
              <wp:posOffset>0</wp:posOffset>
            </wp:positionH>
            <wp:positionV relativeFrom="paragraph">
              <wp:posOffset>31379</wp:posOffset>
            </wp:positionV>
            <wp:extent cx="360000" cy="360000"/>
            <wp:effectExtent l="0" t="0" r="2540" b="2540"/>
            <wp:wrapSquare wrapText="bothSides"/>
            <wp:docPr id="125" name="Picture 1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B676F6" w:rsidRPr="00203B69">
        <w:rPr>
          <w:rFonts w:ascii="Electrolux Sans SemiBold" w:hAnsi="Electrolux Sans SemiBold"/>
          <w:lang w:val="en-US"/>
        </w:rPr>
        <w:t>ATTENTION</w:t>
      </w:r>
    </w:p>
    <w:p w14:paraId="63F245E2" w14:textId="19925DA6" w:rsidR="00B676F6" w:rsidRPr="00203B69" w:rsidRDefault="00B676F6" w:rsidP="004C3FA8">
      <w:pPr>
        <w:ind w:left="851"/>
        <w:jc w:val="both"/>
        <w:rPr>
          <w:rFonts w:ascii="Electrolux Sans SemiBold" w:hAnsi="Electrolux Sans SemiBold"/>
          <w:lang w:val="en-US"/>
        </w:rPr>
      </w:pPr>
      <w:r w:rsidRPr="00203B69">
        <w:rPr>
          <w:rFonts w:ascii="Electrolux Sans SemiBold" w:hAnsi="Electrolux Sans SemiBold"/>
          <w:lang w:val="en-US"/>
        </w:rPr>
        <w:t>For machine lifting, do not use movable or weak parts such as: casings, electrical raceways, preumatic parts</w:t>
      </w:r>
      <w:r w:rsidR="00203B69" w:rsidRPr="00203B69">
        <w:rPr>
          <w:rFonts w:ascii="Electrolux Sans SemiBold" w:hAnsi="Electrolux Sans SemiBold"/>
          <w:lang w:val="en-US"/>
        </w:rPr>
        <w:t>, etc.</w:t>
      </w:r>
    </w:p>
    <w:p w14:paraId="7D50386F" w14:textId="0509E048" w:rsidR="00CA61F4" w:rsidRDefault="00EB2EA2" w:rsidP="00A7131E">
      <w:pPr>
        <w:pStyle w:val="Heading2"/>
        <w:numPr>
          <w:ilvl w:val="2"/>
          <w:numId w:val="1"/>
        </w:numPr>
        <w:ind w:left="709" w:hanging="709"/>
        <w:jc w:val="both"/>
        <w:rPr>
          <w:lang w:val="en-US"/>
        </w:rPr>
      </w:pPr>
      <w:bookmarkStart w:id="33" w:name="_Toc168648513"/>
      <w:r>
        <w:rPr>
          <w:lang w:val="en-US"/>
        </w:rPr>
        <w:t>Translation</w:t>
      </w:r>
      <w:bookmarkEnd w:id="33"/>
    </w:p>
    <w:p w14:paraId="6804400D" w14:textId="77777777" w:rsidR="004B59C4" w:rsidRPr="004B59C4" w:rsidRDefault="004B59C4" w:rsidP="004C3FA8">
      <w:pPr>
        <w:jc w:val="both"/>
        <w:rPr>
          <w:lang w:val="en-US"/>
        </w:rPr>
      </w:pPr>
      <w:r w:rsidRPr="004B59C4">
        <w:rPr>
          <w:lang w:val="en-US"/>
        </w:rPr>
        <w:t>The operator must:</w:t>
      </w:r>
    </w:p>
    <w:p w14:paraId="061A16D5" w14:textId="2D06E631" w:rsidR="004B59C4" w:rsidRPr="00EB4D7E" w:rsidRDefault="004B59C4" w:rsidP="00A7131E">
      <w:pPr>
        <w:pStyle w:val="ListParagraph"/>
        <w:numPr>
          <w:ilvl w:val="0"/>
          <w:numId w:val="8"/>
        </w:numPr>
        <w:jc w:val="both"/>
        <w:rPr>
          <w:lang w:val="en-US"/>
        </w:rPr>
      </w:pPr>
      <w:r w:rsidRPr="00EB4D7E">
        <w:rPr>
          <w:lang w:val="en-US"/>
        </w:rPr>
        <w:t>have a general view of the path to be followed;</w:t>
      </w:r>
    </w:p>
    <w:p w14:paraId="66EDD038" w14:textId="7DE0D69C" w:rsidR="00EB2EA2" w:rsidRPr="00EB4D7E" w:rsidRDefault="004B59C4" w:rsidP="00A7131E">
      <w:pPr>
        <w:pStyle w:val="ListParagraph"/>
        <w:numPr>
          <w:ilvl w:val="0"/>
          <w:numId w:val="8"/>
        </w:numPr>
        <w:jc w:val="both"/>
        <w:rPr>
          <w:lang w:val="en-US"/>
        </w:rPr>
      </w:pPr>
      <w:r w:rsidRPr="00EB4D7E">
        <w:rPr>
          <w:lang w:val="en-US"/>
        </w:rPr>
        <w:t>stop the manoeuvre in case of hazardous situations.</w:t>
      </w:r>
    </w:p>
    <w:p w14:paraId="675A0FA1" w14:textId="359627CB" w:rsidR="004B59C4" w:rsidRPr="00C241F9" w:rsidRDefault="00C241F9" w:rsidP="004C3FA8">
      <w:pPr>
        <w:ind w:left="851"/>
        <w:jc w:val="both"/>
        <w:rPr>
          <w:rFonts w:ascii="Electrolux Sans SemiBold" w:hAnsi="Electrolux Sans SemiBold"/>
          <w:lang w:val="en-US"/>
        </w:rPr>
      </w:pPr>
      <w:r w:rsidRPr="00C241F9">
        <w:rPr>
          <w:rFonts w:ascii="Electrolux Sans SemiBold" w:hAnsi="Electrolux Sans SemiBold"/>
          <w:noProof/>
          <w:lang w:val="en-GB" w:eastAsia="en-GB"/>
        </w:rPr>
        <w:drawing>
          <wp:anchor distT="0" distB="0" distL="114300" distR="114300" simplePos="0" relativeHeight="251756544" behindDoc="0" locked="0" layoutInCell="1" allowOverlap="1" wp14:anchorId="7DFED58F" wp14:editId="611B51B7">
            <wp:simplePos x="0" y="0"/>
            <wp:positionH relativeFrom="column">
              <wp:posOffset>0</wp:posOffset>
            </wp:positionH>
            <wp:positionV relativeFrom="paragraph">
              <wp:posOffset>45349</wp:posOffset>
            </wp:positionV>
            <wp:extent cx="359410" cy="359410"/>
            <wp:effectExtent l="0" t="0" r="2540" b="2540"/>
            <wp:wrapSquare wrapText="bothSides"/>
            <wp:docPr id="126" name="Picture 1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C241F9">
        <w:rPr>
          <w:rFonts w:ascii="Electrolux Sans SemiBold" w:hAnsi="Electrolux Sans SemiBold"/>
          <w:lang w:val="en-US"/>
        </w:rPr>
        <w:t>ATTENTION</w:t>
      </w:r>
    </w:p>
    <w:p w14:paraId="73803D9E" w14:textId="623F7342" w:rsidR="00C241F9" w:rsidRPr="00C241F9" w:rsidRDefault="00C241F9" w:rsidP="004C3FA8">
      <w:pPr>
        <w:ind w:left="851"/>
        <w:jc w:val="both"/>
        <w:rPr>
          <w:rFonts w:ascii="Electrolux Sans SemiBold" w:hAnsi="Electrolux Sans SemiBold"/>
          <w:lang w:val="en-US"/>
        </w:rPr>
      </w:pPr>
      <w:r w:rsidRPr="00C241F9">
        <w:rPr>
          <w:rFonts w:ascii="Electrolux Sans SemiBold" w:hAnsi="Electrolux Sans SemiBold"/>
          <w:lang w:val="en-US"/>
        </w:rPr>
        <w:t>Do not push or pull the appliance to move it, as it may tip over.</w:t>
      </w:r>
    </w:p>
    <w:p w14:paraId="4016E0DC" w14:textId="4114A655" w:rsidR="00CA61F4" w:rsidRDefault="001A60AC" w:rsidP="00A7131E">
      <w:pPr>
        <w:pStyle w:val="Heading2"/>
        <w:numPr>
          <w:ilvl w:val="2"/>
          <w:numId w:val="1"/>
        </w:numPr>
        <w:ind w:left="709" w:hanging="709"/>
        <w:jc w:val="both"/>
        <w:rPr>
          <w:lang w:val="en-US"/>
        </w:rPr>
      </w:pPr>
      <w:bookmarkStart w:id="34" w:name="_Toc168648514"/>
      <w:r>
        <w:rPr>
          <w:lang w:val="en-US"/>
        </w:rPr>
        <w:t>Placing the load</w:t>
      </w:r>
      <w:bookmarkEnd w:id="34"/>
    </w:p>
    <w:p w14:paraId="503DE2D8" w14:textId="3F166C43" w:rsidR="001A60AC" w:rsidRDefault="001A60AC" w:rsidP="004C3FA8">
      <w:pPr>
        <w:jc w:val="both"/>
        <w:rPr>
          <w:lang w:val="en-US"/>
        </w:rPr>
      </w:pPr>
      <w:r>
        <w:rPr>
          <w:lang w:val="en-US"/>
        </w:rPr>
        <w:t xml:space="preserve">Before placing the load, make sure the way is free and that the floor is flat and can take the load. </w:t>
      </w:r>
    </w:p>
    <w:p w14:paraId="3119AD05" w14:textId="2BA657D2" w:rsidR="005D7A60" w:rsidRPr="005D7A60" w:rsidRDefault="00AD57C9" w:rsidP="00A7131E">
      <w:pPr>
        <w:pStyle w:val="Heading2"/>
        <w:numPr>
          <w:ilvl w:val="2"/>
          <w:numId w:val="1"/>
        </w:numPr>
        <w:ind w:left="709" w:hanging="709"/>
        <w:jc w:val="both"/>
        <w:rPr>
          <w:lang w:val="en-US"/>
        </w:rPr>
      </w:pPr>
      <w:bookmarkStart w:id="35" w:name="_Toc168648515"/>
      <w:r>
        <w:rPr>
          <w:lang w:val="en-US"/>
        </w:rPr>
        <w:t>Storage</w:t>
      </w:r>
      <w:bookmarkEnd w:id="35"/>
    </w:p>
    <w:p w14:paraId="0FAC8B8B" w14:textId="466E72F4" w:rsidR="002A7E98" w:rsidRPr="002A7E98" w:rsidRDefault="002A7E98" w:rsidP="004C3FA8">
      <w:pPr>
        <w:jc w:val="both"/>
        <w:rPr>
          <w:lang w:val="en-US"/>
        </w:rPr>
      </w:pPr>
      <w:r w:rsidRPr="002A7E98">
        <w:rPr>
          <w:lang w:val="en-US"/>
        </w:rPr>
        <w:t>The machine and/or its parts must be stored and protected</w:t>
      </w:r>
      <w:r>
        <w:rPr>
          <w:lang w:val="en-US"/>
        </w:rPr>
        <w:t xml:space="preserve"> </w:t>
      </w:r>
      <w:r w:rsidRPr="002A7E98">
        <w:rPr>
          <w:lang w:val="en-US"/>
        </w:rPr>
        <w:t>against damp, in a non-aggressive place free of vibrations and</w:t>
      </w:r>
      <w:r>
        <w:rPr>
          <w:lang w:val="en-US"/>
        </w:rPr>
        <w:t xml:space="preserve"> </w:t>
      </w:r>
      <w:r w:rsidRPr="002A7E98">
        <w:rPr>
          <w:lang w:val="en-US"/>
        </w:rPr>
        <w:t xml:space="preserve">with room temperature </w:t>
      </w:r>
      <w:r w:rsidRPr="007B4E6B">
        <w:rPr>
          <w:lang w:val="en-US"/>
        </w:rPr>
        <w:t>between -10°C and 50°C</w:t>
      </w:r>
      <w:r w:rsidRPr="002A7E98">
        <w:rPr>
          <w:lang w:val="en-US"/>
        </w:rPr>
        <w:t>.</w:t>
      </w:r>
    </w:p>
    <w:p w14:paraId="5B214DAF" w14:textId="3385EE86" w:rsidR="00AD57C9" w:rsidRDefault="002A7E98" w:rsidP="004C3FA8">
      <w:pPr>
        <w:jc w:val="both"/>
        <w:rPr>
          <w:lang w:val="en-US"/>
        </w:rPr>
      </w:pPr>
      <w:r w:rsidRPr="002A7E98">
        <w:rPr>
          <w:lang w:val="en-US"/>
        </w:rPr>
        <w:t>The place where the machine is stored must have a flat support surface in order to avoid any twisting of the machine or</w:t>
      </w:r>
      <w:r>
        <w:rPr>
          <w:lang w:val="en-US"/>
        </w:rPr>
        <w:t xml:space="preserve"> </w:t>
      </w:r>
      <w:r w:rsidRPr="002A7E98">
        <w:rPr>
          <w:lang w:val="en-US"/>
        </w:rPr>
        <w:t>damage to the support feet.</w:t>
      </w:r>
    </w:p>
    <w:p w14:paraId="3BD694A5" w14:textId="2D3C80E2" w:rsidR="00536B33" w:rsidRPr="005D7A60" w:rsidRDefault="005D7A60" w:rsidP="004C3FA8">
      <w:pPr>
        <w:ind w:left="851"/>
        <w:jc w:val="both"/>
        <w:rPr>
          <w:rFonts w:ascii="Electrolux Sans SemiBold" w:hAnsi="Electrolux Sans SemiBold"/>
          <w:lang w:val="en-US"/>
        </w:rPr>
      </w:pPr>
      <w:r w:rsidRPr="005D7A60">
        <w:rPr>
          <w:rFonts w:ascii="Electrolux Sans SemiBold" w:hAnsi="Electrolux Sans SemiBold"/>
          <w:noProof/>
          <w:lang w:val="en-GB" w:eastAsia="en-GB"/>
        </w:rPr>
        <w:drawing>
          <wp:anchor distT="0" distB="0" distL="114300" distR="114300" simplePos="0" relativeHeight="251758592" behindDoc="0" locked="0" layoutInCell="1" allowOverlap="1" wp14:anchorId="0529389E" wp14:editId="701AC6CC">
            <wp:simplePos x="0" y="0"/>
            <wp:positionH relativeFrom="column">
              <wp:posOffset>0</wp:posOffset>
            </wp:positionH>
            <wp:positionV relativeFrom="paragraph">
              <wp:posOffset>28946</wp:posOffset>
            </wp:positionV>
            <wp:extent cx="359410" cy="359410"/>
            <wp:effectExtent l="0" t="0" r="2540" b="2540"/>
            <wp:wrapSquare wrapText="bothSides"/>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D423A8" w:rsidRPr="005D7A60">
        <w:rPr>
          <w:rFonts w:ascii="Electrolux Sans SemiBold" w:hAnsi="Electrolux Sans SemiBold"/>
          <w:lang w:val="en-US"/>
        </w:rPr>
        <w:t>ATTENTION</w:t>
      </w:r>
    </w:p>
    <w:p w14:paraId="23616C8E" w14:textId="1571D22E" w:rsidR="00D423A8" w:rsidRPr="005D7A60" w:rsidRDefault="00D423A8" w:rsidP="004C3FA8">
      <w:pPr>
        <w:ind w:left="851"/>
        <w:jc w:val="both"/>
        <w:rPr>
          <w:rFonts w:ascii="Electrolux Sans SemiBold" w:hAnsi="Electrolux Sans SemiBold"/>
          <w:lang w:val="en-US"/>
        </w:rPr>
      </w:pPr>
      <w:r w:rsidRPr="005D7A60">
        <w:rPr>
          <w:rFonts w:ascii="Electrolux Sans SemiBold" w:hAnsi="Electrolux Sans SemiBold"/>
          <w:lang w:val="en-US"/>
        </w:rPr>
        <w:t>Appliance positioning, installation and disassembly must be carried out by a specialized technician.</w:t>
      </w:r>
    </w:p>
    <w:p w14:paraId="73AA96DD" w14:textId="136BDEFE" w:rsidR="00D423A8" w:rsidRPr="005D7A60" w:rsidRDefault="005D7A60" w:rsidP="004C3FA8">
      <w:pPr>
        <w:ind w:left="851"/>
        <w:jc w:val="both"/>
        <w:rPr>
          <w:rFonts w:ascii="Electrolux Sans SemiBold" w:hAnsi="Electrolux Sans SemiBold"/>
          <w:lang w:val="en-US"/>
        </w:rPr>
      </w:pPr>
      <w:r w:rsidRPr="005D7A60">
        <w:rPr>
          <w:rFonts w:ascii="Electrolux Sans SemiBold" w:hAnsi="Electrolux Sans SemiBold"/>
          <w:noProof/>
          <w:lang w:val="en-GB" w:eastAsia="en-GB"/>
        </w:rPr>
        <w:drawing>
          <wp:anchor distT="0" distB="0" distL="114300" distR="114300" simplePos="0" relativeHeight="251760640" behindDoc="0" locked="0" layoutInCell="1" allowOverlap="1" wp14:anchorId="2C566C13" wp14:editId="63ABC5BB">
            <wp:simplePos x="0" y="0"/>
            <wp:positionH relativeFrom="column">
              <wp:posOffset>0</wp:posOffset>
            </wp:positionH>
            <wp:positionV relativeFrom="paragraph">
              <wp:posOffset>48044</wp:posOffset>
            </wp:positionV>
            <wp:extent cx="368531" cy="360000"/>
            <wp:effectExtent l="0" t="0" r="0" b="2540"/>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00D423A8" w:rsidRPr="005D7A60">
        <w:rPr>
          <w:rFonts w:ascii="Electrolux Sans SemiBold" w:hAnsi="Electrolux Sans SemiBold"/>
          <w:lang w:val="en-US"/>
        </w:rPr>
        <w:t>ATTENTION</w:t>
      </w:r>
    </w:p>
    <w:p w14:paraId="1592FC90" w14:textId="7C473B11" w:rsidR="00D423A8" w:rsidRPr="005D7A60" w:rsidRDefault="00D423A8" w:rsidP="004C3FA8">
      <w:pPr>
        <w:ind w:left="851"/>
        <w:jc w:val="both"/>
        <w:rPr>
          <w:rFonts w:ascii="Electrolux Sans SemiBold" w:hAnsi="Electrolux Sans SemiBold"/>
          <w:lang w:val="en-US"/>
        </w:rPr>
      </w:pPr>
      <w:r w:rsidRPr="005D7A60">
        <w:rPr>
          <w:rFonts w:ascii="Electrolux Sans SemiBold" w:hAnsi="Electrolux Sans SemiBold"/>
          <w:lang w:val="en-US"/>
        </w:rPr>
        <w:t>Do not make modifications to the parts supplied with the appliance. Any missing or faulty parts must be replaced with original parts</w:t>
      </w:r>
      <w:r w:rsidR="005D7A60" w:rsidRPr="005D7A60">
        <w:rPr>
          <w:rFonts w:ascii="Electrolux Sans SemiBold" w:hAnsi="Electrolux Sans SemiBold"/>
          <w:lang w:val="en-US"/>
        </w:rPr>
        <w:t>.</w:t>
      </w:r>
    </w:p>
    <w:p w14:paraId="1C86FEE3" w14:textId="33C7C2C9" w:rsidR="00CA61F4" w:rsidRDefault="005D7A60" w:rsidP="00A7131E">
      <w:pPr>
        <w:pStyle w:val="Heading1"/>
        <w:numPr>
          <w:ilvl w:val="1"/>
          <w:numId w:val="1"/>
        </w:numPr>
        <w:ind w:hanging="720"/>
        <w:jc w:val="both"/>
        <w:rPr>
          <w:lang w:val="en-US"/>
        </w:rPr>
      </w:pPr>
      <w:bookmarkStart w:id="36" w:name="_Toc168648516"/>
      <w:r>
        <w:rPr>
          <w:lang w:val="en-US"/>
        </w:rPr>
        <w:t>Installation and assembly</w:t>
      </w:r>
      <w:bookmarkEnd w:id="36"/>
    </w:p>
    <w:p w14:paraId="11886BF8" w14:textId="5AB2E61A" w:rsidR="005D7A60" w:rsidRDefault="005D7A60" w:rsidP="004C3FA8">
      <w:pPr>
        <w:jc w:val="both"/>
        <w:rPr>
          <w:lang w:val="en-US"/>
        </w:rPr>
      </w:pPr>
      <w:r w:rsidRPr="005D7A60">
        <w:rPr>
          <w:lang w:val="en-US"/>
        </w:rPr>
        <w:t>To ensure correct appliance operation and maintain safe</w:t>
      </w:r>
      <w:r>
        <w:rPr>
          <w:lang w:val="en-US"/>
        </w:rPr>
        <w:t xml:space="preserve"> </w:t>
      </w:r>
      <w:r w:rsidRPr="005D7A60">
        <w:rPr>
          <w:lang w:val="en-US"/>
        </w:rPr>
        <w:t>conditions during use, carefully follow the instructions given</w:t>
      </w:r>
      <w:r>
        <w:rPr>
          <w:lang w:val="en-US"/>
        </w:rPr>
        <w:t xml:space="preserve"> </w:t>
      </w:r>
      <w:r w:rsidRPr="005D7A60">
        <w:rPr>
          <w:lang w:val="en-US"/>
        </w:rPr>
        <w:t>below in this section.</w:t>
      </w:r>
    </w:p>
    <w:p w14:paraId="1C32475E" w14:textId="2709ACDD" w:rsidR="005D7A60" w:rsidRDefault="005D7A60" w:rsidP="00A7131E">
      <w:pPr>
        <w:pStyle w:val="Heading2"/>
        <w:numPr>
          <w:ilvl w:val="2"/>
          <w:numId w:val="1"/>
        </w:numPr>
        <w:ind w:left="709" w:hanging="709"/>
        <w:jc w:val="both"/>
        <w:rPr>
          <w:lang w:val="en-US"/>
        </w:rPr>
      </w:pPr>
      <w:bookmarkStart w:id="37" w:name="_Toc168648517"/>
      <w:r w:rsidRPr="005D7A60">
        <w:rPr>
          <w:lang w:val="en-US"/>
        </w:rPr>
        <w:t>Checks on receiving the appliance</w:t>
      </w:r>
      <w:bookmarkEnd w:id="37"/>
    </w:p>
    <w:p w14:paraId="393973E6" w14:textId="43456F3F" w:rsidR="005D7A60" w:rsidRDefault="005D7A60" w:rsidP="004C3FA8">
      <w:pPr>
        <w:jc w:val="both"/>
        <w:rPr>
          <w:lang w:val="en-US"/>
        </w:rPr>
      </w:pPr>
      <w:r w:rsidRPr="005D7A60">
        <w:rPr>
          <w:lang w:val="en-US"/>
        </w:rPr>
        <w:t>The appliance is delivered in protective packing. Check the state</w:t>
      </w:r>
      <w:r>
        <w:rPr>
          <w:lang w:val="en-US"/>
        </w:rPr>
        <w:t xml:space="preserve"> </w:t>
      </w:r>
      <w:r w:rsidRPr="005D7A60">
        <w:rPr>
          <w:lang w:val="en-US"/>
        </w:rPr>
        <w:t>of the packing and any protective materials before unpacking.</w:t>
      </w:r>
      <w:r>
        <w:rPr>
          <w:lang w:val="en-US"/>
        </w:rPr>
        <w:t xml:space="preserve"> </w:t>
      </w:r>
      <w:r w:rsidRPr="005D7A60">
        <w:rPr>
          <w:lang w:val="en-US"/>
        </w:rPr>
        <w:t>Any damage must be reported immediately to the carrier. Under</w:t>
      </w:r>
      <w:r>
        <w:rPr>
          <w:lang w:val="en-US"/>
        </w:rPr>
        <w:t xml:space="preserve"> </w:t>
      </w:r>
      <w:r w:rsidRPr="005D7A60">
        <w:rPr>
          <w:lang w:val="en-US"/>
        </w:rPr>
        <w:t>no circumstances should a damaged appliance be returned</w:t>
      </w:r>
      <w:r>
        <w:rPr>
          <w:lang w:val="en-US"/>
        </w:rPr>
        <w:t xml:space="preserve"> </w:t>
      </w:r>
      <w:r w:rsidRPr="005D7A60">
        <w:rPr>
          <w:lang w:val="en-US"/>
        </w:rPr>
        <w:t>to the manufacturer without prior notice and written authorisation.</w:t>
      </w:r>
    </w:p>
    <w:p w14:paraId="59C994E2" w14:textId="4E2D77FC" w:rsidR="005D7A60" w:rsidRPr="00693FBB" w:rsidRDefault="005D7A60" w:rsidP="004C3FA8">
      <w:pPr>
        <w:ind w:left="851"/>
        <w:jc w:val="both"/>
        <w:rPr>
          <w:rFonts w:ascii="Electrolux Sans SemiBold" w:hAnsi="Electrolux Sans SemiBold"/>
          <w:lang w:val="en-US"/>
        </w:rPr>
      </w:pPr>
      <w:r w:rsidRPr="00693FBB">
        <w:rPr>
          <w:rFonts w:ascii="Electrolux Sans SemiBold" w:hAnsi="Electrolux Sans SemiBold"/>
          <w:noProof/>
          <w:lang w:val="en-GB" w:eastAsia="en-GB"/>
        </w:rPr>
        <w:drawing>
          <wp:anchor distT="0" distB="0" distL="114300" distR="114300" simplePos="0" relativeHeight="251762688" behindDoc="0" locked="0" layoutInCell="1" allowOverlap="1" wp14:anchorId="4160DA1C" wp14:editId="74E06DFA">
            <wp:simplePos x="0" y="0"/>
            <wp:positionH relativeFrom="column">
              <wp:posOffset>0</wp:posOffset>
            </wp:positionH>
            <wp:positionV relativeFrom="paragraph">
              <wp:posOffset>50931</wp:posOffset>
            </wp:positionV>
            <wp:extent cx="359410" cy="359410"/>
            <wp:effectExtent l="0" t="0" r="2540" b="2540"/>
            <wp:wrapSquare wrapText="bothSides"/>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693FBB">
        <w:rPr>
          <w:rFonts w:ascii="Electrolux Sans SemiBold" w:hAnsi="Electrolux Sans SemiBold"/>
          <w:lang w:val="en-US"/>
        </w:rPr>
        <w:t>ATTENTION</w:t>
      </w:r>
    </w:p>
    <w:p w14:paraId="09B6D70A" w14:textId="7695F869" w:rsidR="005D7A60" w:rsidRPr="00693FBB" w:rsidRDefault="005D7A60" w:rsidP="004C3FA8">
      <w:pPr>
        <w:ind w:left="851"/>
        <w:jc w:val="both"/>
        <w:rPr>
          <w:rFonts w:ascii="Electrolux Sans SemiBold" w:hAnsi="Electrolux Sans SemiBold"/>
          <w:lang w:val="en-US"/>
        </w:rPr>
      </w:pPr>
      <w:r w:rsidRPr="00693FBB">
        <w:rPr>
          <w:rFonts w:ascii="Electrolux Sans SemiBold" w:hAnsi="Electrolux Sans SemiBold"/>
          <w:lang w:val="en-US"/>
        </w:rPr>
        <w:t xml:space="preserve">The operations described below must be carried out in </w:t>
      </w:r>
      <w:r w:rsidR="0069212B">
        <w:rPr>
          <w:rFonts w:ascii="Electrolux Sans SemiBold" w:hAnsi="Electrolux Sans SemiBold"/>
          <w:lang w:val="en-US"/>
        </w:rPr>
        <w:t>c</w:t>
      </w:r>
      <w:r w:rsidRPr="00693FBB">
        <w:rPr>
          <w:rFonts w:ascii="Electrolux Sans SemiBold" w:hAnsi="Electrolux Sans SemiBold"/>
          <w:lang w:val="en-US"/>
        </w:rPr>
        <w:t>ompliance with current safety regulations, regarding the equipment used and the operating procedures.</w:t>
      </w:r>
    </w:p>
    <w:p w14:paraId="29E4E6D1" w14:textId="30EADF68" w:rsidR="005D7A60" w:rsidRPr="00693FBB" w:rsidRDefault="005D7A60" w:rsidP="004C3FA8">
      <w:pPr>
        <w:ind w:left="851"/>
        <w:jc w:val="both"/>
        <w:rPr>
          <w:rFonts w:ascii="Electrolux Sans SemiBold" w:hAnsi="Electrolux Sans SemiBold"/>
          <w:lang w:val="en-US"/>
        </w:rPr>
      </w:pPr>
      <w:r w:rsidRPr="00693FBB">
        <w:rPr>
          <w:rFonts w:ascii="Electrolux Sans SemiBold" w:hAnsi="Electrolux Sans SemiBold"/>
          <w:noProof/>
          <w:lang w:val="en-GB" w:eastAsia="en-GB"/>
        </w:rPr>
        <w:lastRenderedPageBreak/>
        <w:drawing>
          <wp:anchor distT="0" distB="0" distL="114300" distR="114300" simplePos="0" relativeHeight="251764736" behindDoc="0" locked="0" layoutInCell="1" allowOverlap="1" wp14:anchorId="3D8966DB" wp14:editId="35A05A0F">
            <wp:simplePos x="0" y="0"/>
            <wp:positionH relativeFrom="column">
              <wp:posOffset>0</wp:posOffset>
            </wp:positionH>
            <wp:positionV relativeFrom="paragraph">
              <wp:posOffset>51567</wp:posOffset>
            </wp:positionV>
            <wp:extent cx="368531" cy="360000"/>
            <wp:effectExtent l="0" t="0" r="0" b="254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Pr="00693FBB">
        <w:rPr>
          <w:rFonts w:ascii="Electrolux Sans SemiBold" w:hAnsi="Electrolux Sans SemiBold"/>
          <w:lang w:val="en-US"/>
        </w:rPr>
        <w:t>ATTENTION</w:t>
      </w:r>
    </w:p>
    <w:p w14:paraId="0280A403" w14:textId="4A33C985" w:rsidR="005D7A60" w:rsidRDefault="005D7A60" w:rsidP="004C3FA8">
      <w:pPr>
        <w:ind w:left="851"/>
        <w:jc w:val="both"/>
        <w:rPr>
          <w:lang w:val="en-US"/>
        </w:rPr>
      </w:pPr>
      <w:r w:rsidRPr="00693FBB">
        <w:rPr>
          <w:rFonts w:ascii="Electrolux Sans SemiBold" w:hAnsi="Electrolux Sans SemiBold"/>
          <w:lang w:val="en-US"/>
        </w:rPr>
        <w:t>Before moving the appliance, make sure the capacity of the lifting equipment used is suitable for its weight</w:t>
      </w:r>
      <w:r w:rsidRPr="005D7A60">
        <w:rPr>
          <w:lang w:val="en-US"/>
        </w:rPr>
        <w:t>.</w:t>
      </w:r>
    </w:p>
    <w:p w14:paraId="3FC6C3DD" w14:textId="0E3AEC1A" w:rsidR="005D7A60" w:rsidRDefault="005D7A60" w:rsidP="00A7131E">
      <w:pPr>
        <w:pStyle w:val="Heading2"/>
        <w:numPr>
          <w:ilvl w:val="2"/>
          <w:numId w:val="1"/>
        </w:numPr>
        <w:ind w:left="709" w:hanging="709"/>
        <w:jc w:val="both"/>
        <w:rPr>
          <w:lang w:val="en-US"/>
        </w:rPr>
      </w:pPr>
      <w:bookmarkStart w:id="38" w:name="_Toc168648518"/>
      <w:r w:rsidRPr="005D7A60">
        <w:rPr>
          <w:lang w:val="en-US"/>
        </w:rPr>
        <w:t>Customer’s responsibility</w:t>
      </w:r>
      <w:bookmarkEnd w:id="38"/>
    </w:p>
    <w:p w14:paraId="7C7EE9F3" w14:textId="77777777" w:rsidR="005D7A60" w:rsidRPr="005D7A60" w:rsidRDefault="005D7A60" w:rsidP="004C3FA8">
      <w:pPr>
        <w:jc w:val="both"/>
        <w:rPr>
          <w:lang w:val="en-US"/>
        </w:rPr>
      </w:pPr>
      <w:r w:rsidRPr="005D7A60">
        <w:rPr>
          <w:lang w:val="en-US"/>
        </w:rPr>
        <w:t>The customer must:</w:t>
      </w:r>
    </w:p>
    <w:p w14:paraId="2BE21866" w14:textId="385A2C6F" w:rsidR="005D7A60" w:rsidRPr="005D7A60" w:rsidRDefault="005D7A60" w:rsidP="00A7131E">
      <w:pPr>
        <w:pStyle w:val="ListParagraph"/>
        <w:numPr>
          <w:ilvl w:val="0"/>
          <w:numId w:val="9"/>
        </w:numPr>
        <w:jc w:val="both"/>
        <w:rPr>
          <w:lang w:val="en-US"/>
        </w:rPr>
      </w:pPr>
      <w:r w:rsidRPr="005D7A60">
        <w:rPr>
          <w:lang w:val="en-US"/>
        </w:rPr>
        <w:t>Arrange the connection to a drain system for the condensation water.</w:t>
      </w:r>
    </w:p>
    <w:p w14:paraId="05804C15" w14:textId="413FDC78" w:rsidR="005D7A60" w:rsidRDefault="005D7A60" w:rsidP="00A7131E">
      <w:pPr>
        <w:pStyle w:val="ListParagraph"/>
        <w:numPr>
          <w:ilvl w:val="0"/>
          <w:numId w:val="9"/>
        </w:numPr>
        <w:jc w:val="both"/>
        <w:rPr>
          <w:lang w:val="en-US"/>
        </w:rPr>
      </w:pPr>
      <w:r w:rsidRPr="005D7A60">
        <w:rPr>
          <w:lang w:val="en-US"/>
        </w:rPr>
        <w:t>Check the flatness of the surface on which the machine is placed.</w:t>
      </w:r>
    </w:p>
    <w:p w14:paraId="49F9BA9D" w14:textId="3769F977" w:rsidR="005D7A60" w:rsidRDefault="005D7A60" w:rsidP="00A7131E">
      <w:pPr>
        <w:pStyle w:val="Heading2"/>
        <w:numPr>
          <w:ilvl w:val="2"/>
          <w:numId w:val="1"/>
        </w:numPr>
        <w:ind w:left="709" w:hanging="709"/>
        <w:jc w:val="both"/>
        <w:rPr>
          <w:lang w:val="en-US"/>
        </w:rPr>
      </w:pPr>
      <w:bookmarkStart w:id="39" w:name="_Toc168648519"/>
      <w:r w:rsidRPr="005D7A60">
        <w:rPr>
          <w:lang w:val="en-US"/>
        </w:rPr>
        <w:t>Unpacking</w:t>
      </w:r>
      <w:bookmarkEnd w:id="39"/>
    </w:p>
    <w:p w14:paraId="1C69699A" w14:textId="77777777" w:rsidR="007B4E6B" w:rsidRPr="007B4E6B" w:rsidRDefault="007B4E6B" w:rsidP="007B4E6B">
      <w:pPr>
        <w:rPr>
          <w:lang w:val="en-US"/>
        </w:rPr>
      </w:pPr>
      <w:r w:rsidRPr="007B4E6B">
        <w:rPr>
          <w:lang w:val="en-US"/>
        </w:rPr>
        <w:t>Use a fork-lift truck or pallet truck to handle the equipment, inserting the forks under the pallet, and carry it to the place of installation, making sure that the load is balanced.</w:t>
      </w:r>
    </w:p>
    <w:p w14:paraId="1304F770" w14:textId="77777777" w:rsidR="007B4E6B" w:rsidRPr="007B4E6B" w:rsidRDefault="007B4E6B" w:rsidP="007B4E6B">
      <w:pPr>
        <w:rPr>
          <w:lang w:val="en-US"/>
        </w:rPr>
      </w:pPr>
      <w:r w:rsidRPr="007B4E6B">
        <w:rPr>
          <w:lang w:val="en-US"/>
        </w:rPr>
        <w:t>Remove the protective film and polystyrene padding, taking care not to scratch the sheet metal with any scissors or blades used.</w:t>
      </w:r>
    </w:p>
    <w:p w14:paraId="409549E5" w14:textId="77777777" w:rsidR="007B4E6B" w:rsidRPr="007B4E6B" w:rsidRDefault="007B4E6B" w:rsidP="007B4E6B">
      <w:pPr>
        <w:rPr>
          <w:lang w:val="en-US"/>
        </w:rPr>
      </w:pPr>
      <w:r w:rsidRPr="007B4E6B">
        <w:rPr>
          <w:lang w:val="en-US"/>
        </w:rPr>
        <w:t>Cut the straps securing the glass to the cabinet and remove the corners.</w:t>
      </w:r>
    </w:p>
    <w:p w14:paraId="77940C77" w14:textId="788ED2FE" w:rsidR="007B4E6B" w:rsidRDefault="007B4E6B" w:rsidP="007B4E6B">
      <w:pPr>
        <w:rPr>
          <w:lang w:val="en-US"/>
        </w:rPr>
      </w:pPr>
      <w:r w:rsidRPr="007B4E6B">
        <w:rPr>
          <w:lang w:val="en-US"/>
        </w:rPr>
        <w:t>Undo the 4 top corner screws fixing the equipment to the pallet and cut the straps.</w:t>
      </w:r>
    </w:p>
    <w:p w14:paraId="1A41548F" w14:textId="5755B635" w:rsidR="007B4E6B" w:rsidRPr="007B4E6B" w:rsidRDefault="007B4E6B" w:rsidP="007B4E6B">
      <w:pPr>
        <w:rPr>
          <w:lang w:val="en-US"/>
        </w:rPr>
      </w:pPr>
      <w:r>
        <w:rPr>
          <w:lang w:val="en-US"/>
        </w:rPr>
        <w:t>Lift the product from bottom and/or structural parts. Important: do not lift it from the sheet metal frame in order to avoid bending/deformation.</w:t>
      </w:r>
    </w:p>
    <w:p w14:paraId="0DDB53C9" w14:textId="7D37A04C" w:rsidR="007112E4" w:rsidRPr="00C3313B" w:rsidRDefault="00C3313B" w:rsidP="00A7131E">
      <w:pPr>
        <w:pStyle w:val="Heading3"/>
        <w:numPr>
          <w:ilvl w:val="3"/>
          <w:numId w:val="1"/>
        </w:numPr>
        <w:ind w:left="709" w:hanging="709"/>
        <w:jc w:val="both"/>
        <w:rPr>
          <w:lang w:val="en-US"/>
        </w:rPr>
      </w:pPr>
      <w:bookmarkStart w:id="40" w:name="_Toc168648520"/>
      <w:r>
        <w:t>Disp</w:t>
      </w:r>
      <w:r w:rsidR="007112E4" w:rsidRPr="00C3313B">
        <w:rPr>
          <w:lang w:val="en-US"/>
        </w:rPr>
        <w:t>osal of packing</w:t>
      </w:r>
      <w:bookmarkEnd w:id="40"/>
    </w:p>
    <w:p w14:paraId="3229FB12" w14:textId="77777777" w:rsidR="007112E4" w:rsidRDefault="007112E4" w:rsidP="004C3FA8">
      <w:pPr>
        <w:jc w:val="both"/>
        <w:rPr>
          <w:lang w:val="en-US"/>
        </w:rPr>
      </w:pPr>
      <w:r w:rsidRPr="000E48FC">
        <w:rPr>
          <w:lang w:val="en-US"/>
        </w:rPr>
        <w:t>The packing must be disposed of in compliance with the current regulations in the country where the appliance is used. All the packing materials are environmentally friendly. They can be safely kept, recycled or burned in an appropriate waste incineration plant. Recyclable plastic parts are marked as follows:</w:t>
      </w:r>
    </w:p>
    <w:tbl>
      <w:tblPr>
        <w:tblStyle w:val="TableGrid"/>
        <w:tblW w:w="0" w:type="auto"/>
        <w:tblLook w:val="04A0" w:firstRow="1" w:lastRow="0" w:firstColumn="1" w:lastColumn="0" w:noHBand="0" w:noVBand="1"/>
      </w:tblPr>
      <w:tblGrid>
        <w:gridCol w:w="846"/>
        <w:gridCol w:w="3402"/>
        <w:gridCol w:w="5380"/>
      </w:tblGrid>
      <w:tr w:rsidR="007112E4" w:rsidRPr="0004012E" w14:paraId="5A8CC321" w14:textId="77777777" w:rsidTr="004C3FA8">
        <w:trPr>
          <w:trHeight w:val="646"/>
        </w:trPr>
        <w:tc>
          <w:tcPr>
            <w:tcW w:w="846" w:type="dxa"/>
          </w:tcPr>
          <w:p w14:paraId="0F91AC19" w14:textId="77777777" w:rsidR="007112E4" w:rsidRDefault="007112E4" w:rsidP="004C3FA8">
            <w:pPr>
              <w:jc w:val="both"/>
              <w:rPr>
                <w:lang w:val="en-US"/>
              </w:rPr>
            </w:pPr>
            <w:r>
              <w:rPr>
                <w:noProof/>
                <w:lang w:val="en-GB" w:eastAsia="en-GB"/>
              </w:rPr>
              <w:drawing>
                <wp:inline distT="0" distB="0" distL="0" distR="0" wp14:anchorId="4DFBF917" wp14:editId="3F6E4283">
                  <wp:extent cx="266667" cy="360000"/>
                  <wp:effectExtent l="0" t="0" r="635" b="2540"/>
                  <wp:docPr id="119" name="Picture 1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E.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66667" cy="360000"/>
                          </a:xfrm>
                          <a:prstGeom prst="rect">
                            <a:avLst/>
                          </a:prstGeom>
                        </pic:spPr>
                      </pic:pic>
                    </a:graphicData>
                  </a:graphic>
                </wp:inline>
              </w:drawing>
            </w:r>
          </w:p>
        </w:tc>
        <w:tc>
          <w:tcPr>
            <w:tcW w:w="3402" w:type="dxa"/>
          </w:tcPr>
          <w:p w14:paraId="6283E44A" w14:textId="77777777" w:rsidR="007112E4" w:rsidRPr="00105110" w:rsidRDefault="007112E4" w:rsidP="004C3FA8">
            <w:pPr>
              <w:jc w:val="both"/>
              <w:rPr>
                <w:rFonts w:ascii="Electrolux Sans SemiBold" w:hAnsi="Electrolux Sans SemiBold"/>
                <w:lang w:val="en-US"/>
              </w:rPr>
            </w:pPr>
            <w:r w:rsidRPr="00105110">
              <w:rPr>
                <w:rFonts w:ascii="Electrolux Sans SemiBold" w:hAnsi="Electrolux Sans SemiBold"/>
                <w:lang w:val="en-US"/>
              </w:rPr>
              <w:t>Polyethylene</w:t>
            </w:r>
          </w:p>
        </w:tc>
        <w:tc>
          <w:tcPr>
            <w:tcW w:w="5380" w:type="dxa"/>
          </w:tcPr>
          <w:p w14:paraId="78D9E756" w14:textId="77777777" w:rsidR="007112E4" w:rsidRDefault="007112E4" w:rsidP="004C3FA8">
            <w:pPr>
              <w:jc w:val="both"/>
              <w:rPr>
                <w:lang w:val="en-US"/>
              </w:rPr>
            </w:pPr>
            <w:r>
              <w:rPr>
                <w:lang w:val="en-US"/>
              </w:rPr>
              <w:t>Outer wrapping; instruction booklet bag, pluriball</w:t>
            </w:r>
          </w:p>
        </w:tc>
      </w:tr>
      <w:tr w:rsidR="007112E4" w14:paraId="02B9AF0E" w14:textId="77777777" w:rsidTr="004C3FA8">
        <w:trPr>
          <w:trHeight w:val="698"/>
        </w:trPr>
        <w:tc>
          <w:tcPr>
            <w:tcW w:w="846" w:type="dxa"/>
          </w:tcPr>
          <w:p w14:paraId="6526B09D" w14:textId="77777777" w:rsidR="007112E4" w:rsidRDefault="007112E4" w:rsidP="004C3FA8">
            <w:pPr>
              <w:jc w:val="both"/>
              <w:rPr>
                <w:lang w:val="en-US"/>
              </w:rPr>
            </w:pPr>
            <w:r>
              <w:rPr>
                <w:noProof/>
                <w:lang w:val="en-GB" w:eastAsia="en-GB"/>
              </w:rPr>
              <w:drawing>
                <wp:inline distT="0" distB="0" distL="0" distR="0" wp14:anchorId="67322775" wp14:editId="0868C027">
                  <wp:extent cx="266281" cy="360000"/>
                  <wp:effectExtent l="0" t="0" r="635" b="2540"/>
                  <wp:docPr id="127" name="Picture 12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P.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6281" cy="360000"/>
                          </a:xfrm>
                          <a:prstGeom prst="rect">
                            <a:avLst/>
                          </a:prstGeom>
                        </pic:spPr>
                      </pic:pic>
                    </a:graphicData>
                  </a:graphic>
                </wp:inline>
              </w:drawing>
            </w:r>
          </w:p>
        </w:tc>
        <w:tc>
          <w:tcPr>
            <w:tcW w:w="3402" w:type="dxa"/>
          </w:tcPr>
          <w:p w14:paraId="185258E5" w14:textId="77777777" w:rsidR="007112E4" w:rsidRPr="00105110" w:rsidRDefault="007112E4" w:rsidP="004C3FA8">
            <w:pPr>
              <w:jc w:val="both"/>
              <w:rPr>
                <w:rFonts w:ascii="Electrolux Sans SemiBold" w:hAnsi="Electrolux Sans SemiBold"/>
                <w:lang w:val="en-US"/>
              </w:rPr>
            </w:pPr>
            <w:r w:rsidRPr="00105110">
              <w:rPr>
                <w:rFonts w:ascii="Electrolux Sans SemiBold" w:hAnsi="Electrolux Sans SemiBold"/>
                <w:lang w:val="en-US"/>
              </w:rPr>
              <w:t>Polypropylene</w:t>
            </w:r>
          </w:p>
        </w:tc>
        <w:tc>
          <w:tcPr>
            <w:tcW w:w="5380" w:type="dxa"/>
          </w:tcPr>
          <w:p w14:paraId="2A290536" w14:textId="77777777" w:rsidR="007112E4" w:rsidRDefault="007112E4" w:rsidP="004C3FA8">
            <w:pPr>
              <w:jc w:val="both"/>
              <w:rPr>
                <w:lang w:val="en-US"/>
              </w:rPr>
            </w:pPr>
            <w:r>
              <w:rPr>
                <w:lang w:val="en-US"/>
              </w:rPr>
              <w:t>Straps</w:t>
            </w:r>
          </w:p>
        </w:tc>
      </w:tr>
      <w:tr w:rsidR="007112E4" w14:paraId="6711B6F1" w14:textId="77777777" w:rsidTr="004C3FA8">
        <w:trPr>
          <w:trHeight w:val="707"/>
        </w:trPr>
        <w:tc>
          <w:tcPr>
            <w:tcW w:w="846" w:type="dxa"/>
          </w:tcPr>
          <w:p w14:paraId="287D55AC" w14:textId="77777777" w:rsidR="007112E4" w:rsidRDefault="007112E4" w:rsidP="004C3FA8">
            <w:pPr>
              <w:jc w:val="both"/>
              <w:rPr>
                <w:lang w:val="en-US"/>
              </w:rPr>
            </w:pPr>
            <w:r>
              <w:rPr>
                <w:noProof/>
                <w:lang w:val="en-GB" w:eastAsia="en-GB"/>
              </w:rPr>
              <w:drawing>
                <wp:inline distT="0" distB="0" distL="0" distR="0" wp14:anchorId="23479C2E" wp14:editId="0CB49FF2">
                  <wp:extent cx="265959" cy="360000"/>
                  <wp:effectExtent l="0" t="0" r="1270" b="2540"/>
                  <wp:docPr id="128" name="Picture 12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S.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5959" cy="360000"/>
                          </a:xfrm>
                          <a:prstGeom prst="rect">
                            <a:avLst/>
                          </a:prstGeom>
                        </pic:spPr>
                      </pic:pic>
                    </a:graphicData>
                  </a:graphic>
                </wp:inline>
              </w:drawing>
            </w:r>
          </w:p>
        </w:tc>
        <w:tc>
          <w:tcPr>
            <w:tcW w:w="3402" w:type="dxa"/>
          </w:tcPr>
          <w:p w14:paraId="6B4C7A0E" w14:textId="77777777" w:rsidR="007112E4" w:rsidRPr="00105110" w:rsidRDefault="007112E4" w:rsidP="004C3FA8">
            <w:pPr>
              <w:jc w:val="both"/>
              <w:rPr>
                <w:rFonts w:ascii="Electrolux Sans SemiBold" w:hAnsi="Electrolux Sans SemiBold"/>
                <w:lang w:val="en-US"/>
              </w:rPr>
            </w:pPr>
            <w:r w:rsidRPr="00105110">
              <w:rPr>
                <w:rFonts w:ascii="Electrolux Sans SemiBold" w:hAnsi="Electrolux Sans SemiBold"/>
                <w:lang w:val="en-US"/>
              </w:rPr>
              <w:t>Polystyrene foam</w:t>
            </w:r>
          </w:p>
        </w:tc>
        <w:tc>
          <w:tcPr>
            <w:tcW w:w="5380" w:type="dxa"/>
          </w:tcPr>
          <w:p w14:paraId="6FF3625F" w14:textId="77777777" w:rsidR="007112E4" w:rsidRDefault="007112E4" w:rsidP="004C3FA8">
            <w:pPr>
              <w:jc w:val="both"/>
              <w:rPr>
                <w:lang w:val="en-US"/>
              </w:rPr>
            </w:pPr>
            <w:r>
              <w:rPr>
                <w:lang w:val="en-US"/>
              </w:rPr>
              <w:t>Corner protectors</w:t>
            </w:r>
          </w:p>
        </w:tc>
      </w:tr>
    </w:tbl>
    <w:p w14:paraId="2DA43310" w14:textId="77777777" w:rsidR="007112E4" w:rsidRDefault="007112E4" w:rsidP="004C3FA8">
      <w:pPr>
        <w:jc w:val="both"/>
        <w:rPr>
          <w:lang w:val="en-US"/>
        </w:rPr>
      </w:pPr>
    </w:p>
    <w:p w14:paraId="49FD1A00" w14:textId="49B1E5C4" w:rsidR="007112E4" w:rsidRPr="007112E4" w:rsidRDefault="007112E4" w:rsidP="004C3FA8">
      <w:pPr>
        <w:jc w:val="both"/>
        <w:rPr>
          <w:lang w:val="en-US"/>
        </w:rPr>
      </w:pPr>
      <w:r w:rsidRPr="008336AD">
        <w:rPr>
          <w:lang w:val="en-US"/>
        </w:rPr>
        <w:t>The parts in wood and cardboard can be disposed of, respecting the current regulations in the country where the machine is used.</w:t>
      </w:r>
    </w:p>
    <w:p w14:paraId="23BEC7BC" w14:textId="6BAE73B5" w:rsidR="00D60837" w:rsidRDefault="00D60837" w:rsidP="00A7131E">
      <w:pPr>
        <w:pStyle w:val="Heading2"/>
        <w:numPr>
          <w:ilvl w:val="2"/>
          <w:numId w:val="1"/>
        </w:numPr>
        <w:ind w:left="709" w:hanging="709"/>
        <w:jc w:val="both"/>
      </w:pPr>
      <w:bookmarkStart w:id="41" w:name="_Toc168648521"/>
      <w:r>
        <w:t>Positioning</w:t>
      </w:r>
      <w:bookmarkEnd w:id="41"/>
    </w:p>
    <w:p w14:paraId="6679DF21" w14:textId="77652835" w:rsidR="00D60837" w:rsidRPr="00D60837" w:rsidRDefault="00D60837" w:rsidP="004C3FA8">
      <w:pPr>
        <w:ind w:left="851"/>
        <w:jc w:val="both"/>
        <w:rPr>
          <w:rFonts w:ascii="Electrolux Sans SemiBold" w:hAnsi="Electrolux Sans SemiBold"/>
          <w:lang w:val="en-US"/>
        </w:rPr>
      </w:pPr>
      <w:r w:rsidRPr="00D60837">
        <w:rPr>
          <w:rFonts w:ascii="Electrolux Sans SemiBold" w:hAnsi="Electrolux Sans SemiBold"/>
          <w:noProof/>
          <w:lang w:val="en-GB" w:eastAsia="en-GB"/>
        </w:rPr>
        <w:drawing>
          <wp:anchor distT="0" distB="0" distL="114300" distR="114300" simplePos="0" relativeHeight="251766784" behindDoc="0" locked="0" layoutInCell="1" allowOverlap="1" wp14:anchorId="7EC47A80" wp14:editId="67C7F75B">
            <wp:simplePos x="0" y="0"/>
            <wp:positionH relativeFrom="column">
              <wp:posOffset>0</wp:posOffset>
            </wp:positionH>
            <wp:positionV relativeFrom="paragraph">
              <wp:posOffset>47409</wp:posOffset>
            </wp:positionV>
            <wp:extent cx="359410" cy="359410"/>
            <wp:effectExtent l="0" t="0" r="2540" b="2540"/>
            <wp:wrapSquare wrapText="bothSides"/>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D60837">
        <w:rPr>
          <w:rFonts w:ascii="Electrolux Sans SemiBold" w:hAnsi="Electrolux Sans SemiBold"/>
          <w:lang w:val="en-US"/>
        </w:rPr>
        <w:t>ATTENTION</w:t>
      </w:r>
    </w:p>
    <w:p w14:paraId="1E99DC8B" w14:textId="43A68645" w:rsidR="00D60837" w:rsidRPr="00D60837" w:rsidRDefault="00D60837" w:rsidP="004C3FA8">
      <w:pPr>
        <w:ind w:left="851"/>
        <w:jc w:val="both"/>
        <w:rPr>
          <w:rFonts w:ascii="Electrolux Sans SemiBold" w:hAnsi="Electrolux Sans SemiBold"/>
          <w:lang w:val="en-US"/>
        </w:rPr>
      </w:pPr>
      <w:r w:rsidRPr="00D60837">
        <w:rPr>
          <w:rFonts w:ascii="Electrolux Sans SemiBold" w:hAnsi="Electrolux Sans SemiBold"/>
          <w:lang w:val="en-US"/>
        </w:rPr>
        <w:t>Do not push or pull the appliance to move it, as it may tip over.</w:t>
      </w:r>
    </w:p>
    <w:p w14:paraId="5C72D59F" w14:textId="4E8006C8" w:rsidR="00D60837" w:rsidRPr="00D60837" w:rsidRDefault="00D60837" w:rsidP="004C3FA8">
      <w:pPr>
        <w:jc w:val="both"/>
        <w:rPr>
          <w:lang w:val="en-US"/>
        </w:rPr>
      </w:pPr>
      <w:r w:rsidRPr="00D60837">
        <w:rPr>
          <w:lang w:val="en-US"/>
        </w:rPr>
        <w:t>Install the appliance, taking all the safety precautions required</w:t>
      </w:r>
      <w:r>
        <w:rPr>
          <w:lang w:val="en-US"/>
        </w:rPr>
        <w:t xml:space="preserve"> </w:t>
      </w:r>
      <w:r w:rsidRPr="00D60837">
        <w:rPr>
          <w:lang w:val="en-US"/>
        </w:rPr>
        <w:t>for this type of operation, also respecting the relevant fire</w:t>
      </w:r>
      <w:r>
        <w:rPr>
          <w:lang w:val="en-US"/>
        </w:rPr>
        <w:t xml:space="preserve"> </w:t>
      </w:r>
      <w:r w:rsidRPr="00D60837">
        <w:rPr>
          <w:lang w:val="en-US"/>
        </w:rPr>
        <w:t>prevention instructions.</w:t>
      </w:r>
      <w:r>
        <w:rPr>
          <w:lang w:val="en-US"/>
        </w:rPr>
        <w:t xml:space="preserve"> </w:t>
      </w:r>
      <w:r w:rsidRPr="00D60837">
        <w:rPr>
          <w:lang w:val="en-US"/>
        </w:rPr>
        <w:t>Install the appliance in a ventilated place, away from heat</w:t>
      </w:r>
      <w:r>
        <w:rPr>
          <w:lang w:val="en-US"/>
        </w:rPr>
        <w:t xml:space="preserve"> </w:t>
      </w:r>
      <w:r w:rsidRPr="00D60837">
        <w:rPr>
          <w:lang w:val="en-US"/>
        </w:rPr>
        <w:t>sources such as radiators or air conditioning systems, to allow</w:t>
      </w:r>
      <w:r>
        <w:rPr>
          <w:lang w:val="en-US"/>
        </w:rPr>
        <w:t xml:space="preserve"> </w:t>
      </w:r>
      <w:r w:rsidRPr="00D60837">
        <w:rPr>
          <w:lang w:val="en-US"/>
        </w:rPr>
        <w:t>correct cooling of the refrigerating unit components.</w:t>
      </w:r>
    </w:p>
    <w:p w14:paraId="1D431315" w14:textId="75BAB996" w:rsidR="00D60837" w:rsidRPr="00D60837" w:rsidRDefault="00D60837" w:rsidP="004C3FA8">
      <w:pPr>
        <w:jc w:val="both"/>
        <w:rPr>
          <w:lang w:val="en-US"/>
        </w:rPr>
      </w:pPr>
      <w:r w:rsidRPr="00D60837">
        <w:rPr>
          <w:lang w:val="en-US"/>
        </w:rPr>
        <w:lastRenderedPageBreak/>
        <w:t>If the appliance is installed in a place where there are corrosive</w:t>
      </w:r>
      <w:r>
        <w:rPr>
          <w:lang w:val="en-US"/>
        </w:rPr>
        <w:t xml:space="preserve"> </w:t>
      </w:r>
      <w:r w:rsidRPr="00D60837">
        <w:rPr>
          <w:lang w:val="en-US"/>
        </w:rPr>
        <w:t>substances (chlorine, etc.), it is advisable to go over all the s/steel surfaces with a cloth moistened with paraffin oil to</w:t>
      </w:r>
      <w:r>
        <w:rPr>
          <w:lang w:val="en-US"/>
        </w:rPr>
        <w:t xml:space="preserve"> </w:t>
      </w:r>
      <w:r w:rsidRPr="00D60837">
        <w:rPr>
          <w:lang w:val="en-US"/>
        </w:rPr>
        <w:t>create a protective film.</w:t>
      </w:r>
    </w:p>
    <w:p w14:paraId="7657B65D" w14:textId="38F53B77" w:rsidR="00D60837" w:rsidRPr="00D60837" w:rsidRDefault="00592BFF" w:rsidP="004C3FA8">
      <w:pPr>
        <w:jc w:val="both"/>
        <w:rPr>
          <w:lang w:val="en-US"/>
        </w:rPr>
      </w:pPr>
      <w:r w:rsidRPr="007B4E6B">
        <w:rPr>
          <w:lang w:val="en-US"/>
        </w:rPr>
        <w:t>Only for Drop-in products: t</w:t>
      </w:r>
      <w:r w:rsidR="00D60837" w:rsidRPr="007B4E6B">
        <w:rPr>
          <w:lang w:val="en-US"/>
        </w:rPr>
        <w:t>he appliance is designed for fitting in a previously prepared cabinet (refer to the indications given on the installation d</w:t>
      </w:r>
      <w:r w:rsidR="00D968DD" w:rsidRPr="007B4E6B">
        <w:rPr>
          <w:lang w:val="en-US"/>
        </w:rPr>
        <w:t>esign suggestions</w:t>
      </w:r>
      <w:r w:rsidR="00D60837" w:rsidRPr="007B4E6B">
        <w:rPr>
          <w:lang w:val="en-US"/>
        </w:rPr>
        <w:t xml:space="preserve"> attached to this manual).</w:t>
      </w:r>
    </w:p>
    <w:p w14:paraId="0119470A" w14:textId="32F71381" w:rsidR="00D60837" w:rsidRDefault="00D60837" w:rsidP="004C3FA8">
      <w:pPr>
        <w:jc w:val="both"/>
        <w:rPr>
          <w:lang w:val="en-US"/>
        </w:rPr>
      </w:pPr>
      <w:r w:rsidRPr="00D60837">
        <w:rPr>
          <w:lang w:val="en-US"/>
        </w:rPr>
        <w:t>Appliance performance characteristics are guaranteed at an</w:t>
      </w:r>
      <w:r>
        <w:rPr>
          <w:lang w:val="en-US"/>
        </w:rPr>
        <w:t xml:space="preserve"> </w:t>
      </w:r>
      <w:r w:rsidRPr="00D60837">
        <w:rPr>
          <w:lang w:val="en-US"/>
        </w:rPr>
        <w:t>ambient temperature of +25°C. The max. ambient temperature</w:t>
      </w:r>
      <w:r>
        <w:rPr>
          <w:lang w:val="en-US"/>
        </w:rPr>
        <w:t xml:space="preserve"> </w:t>
      </w:r>
      <w:r w:rsidRPr="00D60837">
        <w:rPr>
          <w:lang w:val="en-US"/>
        </w:rPr>
        <w:t xml:space="preserve">at which the machines can operate is </w:t>
      </w:r>
      <w:r w:rsidRPr="009225A0">
        <w:rPr>
          <w:lang w:val="en-US"/>
        </w:rPr>
        <w:t>+32°C</w:t>
      </w:r>
      <w:r w:rsidRPr="00D60837">
        <w:rPr>
          <w:lang w:val="en-US"/>
        </w:rPr>
        <w:t>.</w:t>
      </w:r>
    </w:p>
    <w:p w14:paraId="4BB41C72" w14:textId="669B74D4" w:rsidR="00D968DD" w:rsidRPr="00D60837" w:rsidRDefault="00D968DD" w:rsidP="004C3FA8">
      <w:pPr>
        <w:jc w:val="both"/>
        <w:rPr>
          <w:lang w:val="en-US"/>
        </w:rPr>
      </w:pPr>
      <w:r>
        <w:rPr>
          <w:lang w:val="en-US"/>
        </w:rPr>
        <w:t>Don’t install this appliance in rooms where the</w:t>
      </w:r>
      <w:r w:rsidR="00BF30EC">
        <w:rPr>
          <w:lang w:val="en-US"/>
        </w:rPr>
        <w:t xml:space="preserve"> ambient</w:t>
      </w:r>
      <w:r>
        <w:rPr>
          <w:lang w:val="en-US"/>
        </w:rPr>
        <w:t xml:space="preserve"> temperature drops below +5°C.</w:t>
      </w:r>
    </w:p>
    <w:p w14:paraId="2DC49699" w14:textId="04B59C9E" w:rsidR="00D60837" w:rsidRDefault="00D60837" w:rsidP="004C3FA8">
      <w:pPr>
        <w:jc w:val="both"/>
        <w:rPr>
          <w:lang w:val="en-US"/>
        </w:rPr>
      </w:pPr>
      <w:r w:rsidRPr="00D60837">
        <w:rPr>
          <w:lang w:val="en-US"/>
        </w:rPr>
        <w:t>Before installing the appliance check the flatness of the cabinet</w:t>
      </w:r>
      <w:r>
        <w:rPr>
          <w:lang w:val="en-US"/>
        </w:rPr>
        <w:t xml:space="preserve"> </w:t>
      </w:r>
      <w:r w:rsidRPr="00D60837">
        <w:rPr>
          <w:lang w:val="en-US"/>
        </w:rPr>
        <w:t>in which it is to be fitted.</w:t>
      </w:r>
    </w:p>
    <w:p w14:paraId="464613EB" w14:textId="092338BA" w:rsidR="00166857" w:rsidRDefault="00166857" w:rsidP="004C3FA8">
      <w:pPr>
        <w:jc w:val="both"/>
        <w:rPr>
          <w:lang w:val="en-US"/>
        </w:rPr>
      </w:pPr>
      <w:r w:rsidRPr="003F4ADD">
        <w:rPr>
          <w:lang w:val="en-US"/>
        </w:rPr>
        <w:t>The appliance must be installed in a room with floor area greater than the value written in the below table.</w:t>
      </w:r>
    </w:p>
    <w:p w14:paraId="7CA2C397" w14:textId="77777777" w:rsidR="00166857" w:rsidRDefault="00166857" w:rsidP="005D1356">
      <w:pPr>
        <w:jc w:val="center"/>
        <w:rPr>
          <w:b/>
          <w:bCs/>
          <w:lang w:val="en-US"/>
        </w:rPr>
        <w:sectPr w:rsidR="00166857" w:rsidSect="00F555E4">
          <w:type w:val="continuous"/>
          <w:pgSz w:w="11906" w:h="16838"/>
          <w:pgMar w:top="1417" w:right="1134" w:bottom="1134" w:left="1134" w:header="708" w:footer="708" w:gutter="0"/>
          <w:cols w:space="708"/>
          <w:docGrid w:linePitch="360"/>
        </w:sectPr>
      </w:pPr>
    </w:p>
    <w:tbl>
      <w:tblPr>
        <w:tblStyle w:val="TableGrid"/>
        <w:tblW w:w="0" w:type="auto"/>
        <w:tblLook w:val="04A0" w:firstRow="1" w:lastRow="0" w:firstColumn="1" w:lastColumn="0" w:noHBand="0" w:noVBand="1"/>
      </w:tblPr>
      <w:tblGrid>
        <w:gridCol w:w="995"/>
        <w:gridCol w:w="1686"/>
      </w:tblGrid>
      <w:tr w:rsidR="00166857" w14:paraId="688FF83D" w14:textId="77777777" w:rsidTr="005D1356">
        <w:trPr>
          <w:trHeight w:val="760"/>
          <w:tblHeader/>
        </w:trPr>
        <w:tc>
          <w:tcPr>
            <w:tcW w:w="995" w:type="dxa"/>
          </w:tcPr>
          <w:p w14:paraId="21410B27" w14:textId="3E91DB9C" w:rsidR="00166857" w:rsidRPr="004227B4" w:rsidRDefault="00166857" w:rsidP="005D1356">
            <w:pPr>
              <w:jc w:val="center"/>
              <w:rPr>
                <w:b/>
                <w:bCs/>
                <w:lang w:val="en-US"/>
              </w:rPr>
            </w:pPr>
            <w:r w:rsidRPr="004227B4">
              <w:rPr>
                <w:b/>
                <w:bCs/>
                <w:lang w:val="en-US"/>
              </w:rPr>
              <w:t>Code</w:t>
            </w:r>
          </w:p>
        </w:tc>
        <w:tc>
          <w:tcPr>
            <w:tcW w:w="1686" w:type="dxa"/>
          </w:tcPr>
          <w:p w14:paraId="575590F0" w14:textId="77777777" w:rsidR="00166857" w:rsidRPr="004227B4" w:rsidRDefault="00166857" w:rsidP="005D1356">
            <w:pPr>
              <w:jc w:val="center"/>
              <w:rPr>
                <w:b/>
                <w:bCs/>
                <w:lang w:val="en-US"/>
              </w:rPr>
            </w:pPr>
            <w:r>
              <w:rPr>
                <w:b/>
                <w:bCs/>
                <w:lang w:val="en-US"/>
              </w:rPr>
              <w:t>Minimum area</w:t>
            </w:r>
          </w:p>
          <w:p w14:paraId="08A622C1" w14:textId="77777777" w:rsidR="00166857" w:rsidRPr="004227B4" w:rsidRDefault="00166857" w:rsidP="005D1356">
            <w:pPr>
              <w:jc w:val="center"/>
              <w:rPr>
                <w:b/>
                <w:bCs/>
                <w:lang w:val="en-US"/>
              </w:rPr>
            </w:pPr>
            <w:r w:rsidRPr="004227B4">
              <w:rPr>
                <w:b/>
                <w:bCs/>
                <w:lang w:val="en-US"/>
              </w:rPr>
              <w:t>m</w:t>
            </w:r>
            <w:r>
              <w:rPr>
                <w:b/>
                <w:bCs/>
                <w:vertAlign w:val="superscript"/>
                <w:lang w:val="en-US"/>
              </w:rPr>
              <w:t>2</w:t>
            </w:r>
          </w:p>
        </w:tc>
      </w:tr>
      <w:tr w:rsidR="00166857" w:rsidRPr="003F4ADD" w14:paraId="6C126FF9" w14:textId="77777777" w:rsidTr="005D1356">
        <w:trPr>
          <w:trHeight w:val="300"/>
        </w:trPr>
        <w:tc>
          <w:tcPr>
            <w:tcW w:w="995" w:type="dxa"/>
            <w:noWrap/>
            <w:hideMark/>
          </w:tcPr>
          <w:p w14:paraId="763329DA"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341046</w:t>
            </w:r>
          </w:p>
        </w:tc>
        <w:tc>
          <w:tcPr>
            <w:tcW w:w="1686" w:type="dxa"/>
            <w:noWrap/>
            <w:hideMark/>
          </w:tcPr>
          <w:p w14:paraId="23D98D67"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7,7</w:t>
            </w:r>
          </w:p>
        </w:tc>
      </w:tr>
      <w:tr w:rsidR="00166857" w:rsidRPr="003F4ADD" w14:paraId="37FCA528" w14:textId="77777777" w:rsidTr="005D1356">
        <w:trPr>
          <w:trHeight w:val="300"/>
        </w:trPr>
        <w:tc>
          <w:tcPr>
            <w:tcW w:w="995" w:type="dxa"/>
            <w:noWrap/>
            <w:hideMark/>
          </w:tcPr>
          <w:p w14:paraId="1A5E8F35"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341047</w:t>
            </w:r>
          </w:p>
        </w:tc>
        <w:tc>
          <w:tcPr>
            <w:tcW w:w="1686" w:type="dxa"/>
            <w:noWrap/>
            <w:hideMark/>
          </w:tcPr>
          <w:p w14:paraId="38A89F86"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10,05</w:t>
            </w:r>
          </w:p>
        </w:tc>
      </w:tr>
      <w:tr w:rsidR="00166857" w:rsidRPr="003F4ADD" w14:paraId="453BE9BE" w14:textId="77777777" w:rsidTr="005D1356">
        <w:trPr>
          <w:trHeight w:val="300"/>
        </w:trPr>
        <w:tc>
          <w:tcPr>
            <w:tcW w:w="995" w:type="dxa"/>
            <w:noWrap/>
            <w:hideMark/>
          </w:tcPr>
          <w:p w14:paraId="7258C253"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341048</w:t>
            </w:r>
          </w:p>
        </w:tc>
        <w:tc>
          <w:tcPr>
            <w:tcW w:w="1686" w:type="dxa"/>
            <w:noWrap/>
            <w:hideMark/>
          </w:tcPr>
          <w:p w14:paraId="5223DF57"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14,4</w:t>
            </w:r>
          </w:p>
        </w:tc>
      </w:tr>
      <w:tr w:rsidR="00166857" w:rsidRPr="003F4ADD" w14:paraId="557594BF" w14:textId="77777777" w:rsidTr="005D1356">
        <w:trPr>
          <w:trHeight w:val="300"/>
        </w:trPr>
        <w:tc>
          <w:tcPr>
            <w:tcW w:w="995" w:type="dxa"/>
            <w:noWrap/>
            <w:hideMark/>
          </w:tcPr>
          <w:p w14:paraId="2682EF66"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341049</w:t>
            </w:r>
          </w:p>
        </w:tc>
        <w:tc>
          <w:tcPr>
            <w:tcW w:w="1686" w:type="dxa"/>
            <w:noWrap/>
            <w:hideMark/>
          </w:tcPr>
          <w:p w14:paraId="0826D993"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14,4</w:t>
            </w:r>
          </w:p>
        </w:tc>
      </w:tr>
      <w:tr w:rsidR="00166857" w:rsidRPr="003F4ADD" w14:paraId="52B4302C" w14:textId="77777777" w:rsidTr="005D1356">
        <w:trPr>
          <w:trHeight w:val="300"/>
        </w:trPr>
        <w:tc>
          <w:tcPr>
            <w:tcW w:w="995" w:type="dxa"/>
            <w:noWrap/>
            <w:hideMark/>
          </w:tcPr>
          <w:p w14:paraId="1AD85402"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341050</w:t>
            </w:r>
          </w:p>
        </w:tc>
        <w:tc>
          <w:tcPr>
            <w:tcW w:w="1686" w:type="dxa"/>
            <w:noWrap/>
            <w:hideMark/>
          </w:tcPr>
          <w:p w14:paraId="781B846D"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7,2</w:t>
            </w:r>
          </w:p>
        </w:tc>
      </w:tr>
      <w:tr w:rsidR="00166857" w:rsidRPr="003F4ADD" w14:paraId="43A51926" w14:textId="77777777" w:rsidTr="005D1356">
        <w:trPr>
          <w:trHeight w:val="300"/>
        </w:trPr>
        <w:tc>
          <w:tcPr>
            <w:tcW w:w="995" w:type="dxa"/>
            <w:noWrap/>
            <w:hideMark/>
          </w:tcPr>
          <w:p w14:paraId="65A8FB72"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341051</w:t>
            </w:r>
          </w:p>
        </w:tc>
        <w:tc>
          <w:tcPr>
            <w:tcW w:w="1686" w:type="dxa"/>
            <w:noWrap/>
            <w:hideMark/>
          </w:tcPr>
          <w:p w14:paraId="1EC34119"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7,2</w:t>
            </w:r>
          </w:p>
        </w:tc>
      </w:tr>
      <w:tr w:rsidR="00166857" w:rsidRPr="003F4ADD" w14:paraId="49935B59" w14:textId="77777777" w:rsidTr="005D1356">
        <w:trPr>
          <w:trHeight w:val="300"/>
        </w:trPr>
        <w:tc>
          <w:tcPr>
            <w:tcW w:w="995" w:type="dxa"/>
            <w:noWrap/>
            <w:hideMark/>
          </w:tcPr>
          <w:p w14:paraId="2FC2A212"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341052</w:t>
            </w:r>
          </w:p>
        </w:tc>
        <w:tc>
          <w:tcPr>
            <w:tcW w:w="1686" w:type="dxa"/>
            <w:noWrap/>
            <w:hideMark/>
          </w:tcPr>
          <w:p w14:paraId="58D04928"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14,4</w:t>
            </w:r>
          </w:p>
        </w:tc>
      </w:tr>
      <w:tr w:rsidR="00166857" w:rsidRPr="003F4ADD" w14:paraId="7740D0FA" w14:textId="77777777" w:rsidTr="005D1356">
        <w:trPr>
          <w:trHeight w:val="300"/>
        </w:trPr>
        <w:tc>
          <w:tcPr>
            <w:tcW w:w="995" w:type="dxa"/>
            <w:noWrap/>
            <w:hideMark/>
          </w:tcPr>
          <w:p w14:paraId="35243AAD"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341053</w:t>
            </w:r>
          </w:p>
        </w:tc>
        <w:tc>
          <w:tcPr>
            <w:tcW w:w="1686" w:type="dxa"/>
            <w:noWrap/>
            <w:hideMark/>
          </w:tcPr>
          <w:p w14:paraId="49EBD46A"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7,2</w:t>
            </w:r>
          </w:p>
        </w:tc>
      </w:tr>
      <w:tr w:rsidR="00166857" w:rsidRPr="003F4ADD" w14:paraId="523F125A" w14:textId="77777777" w:rsidTr="005D1356">
        <w:trPr>
          <w:trHeight w:val="300"/>
        </w:trPr>
        <w:tc>
          <w:tcPr>
            <w:tcW w:w="995" w:type="dxa"/>
            <w:noWrap/>
            <w:hideMark/>
          </w:tcPr>
          <w:p w14:paraId="0C9E0B4C"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341060</w:t>
            </w:r>
          </w:p>
        </w:tc>
        <w:tc>
          <w:tcPr>
            <w:tcW w:w="1686" w:type="dxa"/>
            <w:noWrap/>
            <w:hideMark/>
          </w:tcPr>
          <w:p w14:paraId="26241B7B"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7,7</w:t>
            </w:r>
          </w:p>
        </w:tc>
      </w:tr>
      <w:tr w:rsidR="00166857" w:rsidRPr="003F4ADD" w14:paraId="03A9C33B" w14:textId="77777777" w:rsidTr="005D1356">
        <w:trPr>
          <w:trHeight w:val="300"/>
        </w:trPr>
        <w:tc>
          <w:tcPr>
            <w:tcW w:w="995" w:type="dxa"/>
            <w:noWrap/>
            <w:hideMark/>
          </w:tcPr>
          <w:p w14:paraId="58AFEA46"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341061</w:t>
            </w:r>
          </w:p>
        </w:tc>
        <w:tc>
          <w:tcPr>
            <w:tcW w:w="1686" w:type="dxa"/>
            <w:noWrap/>
            <w:hideMark/>
          </w:tcPr>
          <w:p w14:paraId="6FBB68A0"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10,55</w:t>
            </w:r>
          </w:p>
        </w:tc>
      </w:tr>
      <w:tr w:rsidR="00166857" w:rsidRPr="003F4ADD" w14:paraId="3965D391" w14:textId="77777777" w:rsidTr="005D1356">
        <w:trPr>
          <w:trHeight w:val="300"/>
        </w:trPr>
        <w:tc>
          <w:tcPr>
            <w:tcW w:w="995" w:type="dxa"/>
            <w:noWrap/>
            <w:hideMark/>
          </w:tcPr>
          <w:p w14:paraId="22B360B6"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341062</w:t>
            </w:r>
          </w:p>
        </w:tc>
        <w:tc>
          <w:tcPr>
            <w:tcW w:w="1686" w:type="dxa"/>
            <w:noWrap/>
            <w:hideMark/>
          </w:tcPr>
          <w:p w14:paraId="5691FB62"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15,35</w:t>
            </w:r>
          </w:p>
        </w:tc>
      </w:tr>
      <w:tr w:rsidR="00166857" w:rsidRPr="003F4ADD" w14:paraId="684E8735" w14:textId="77777777" w:rsidTr="005D1356">
        <w:trPr>
          <w:trHeight w:val="300"/>
        </w:trPr>
        <w:tc>
          <w:tcPr>
            <w:tcW w:w="995" w:type="dxa"/>
            <w:noWrap/>
            <w:hideMark/>
          </w:tcPr>
          <w:p w14:paraId="127229E9"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341063</w:t>
            </w:r>
          </w:p>
        </w:tc>
        <w:tc>
          <w:tcPr>
            <w:tcW w:w="1686" w:type="dxa"/>
            <w:noWrap/>
            <w:hideMark/>
          </w:tcPr>
          <w:p w14:paraId="40BE8704"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14,4</w:t>
            </w:r>
          </w:p>
        </w:tc>
      </w:tr>
      <w:tr w:rsidR="00166857" w:rsidRPr="003F4ADD" w14:paraId="56AA9331" w14:textId="77777777" w:rsidTr="005D1356">
        <w:trPr>
          <w:trHeight w:val="300"/>
        </w:trPr>
        <w:tc>
          <w:tcPr>
            <w:tcW w:w="995" w:type="dxa"/>
            <w:noWrap/>
            <w:hideMark/>
          </w:tcPr>
          <w:p w14:paraId="27A5E588"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341076</w:t>
            </w:r>
          </w:p>
        </w:tc>
        <w:tc>
          <w:tcPr>
            <w:tcW w:w="1686" w:type="dxa"/>
            <w:noWrap/>
            <w:hideMark/>
          </w:tcPr>
          <w:p w14:paraId="22634DC0"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8,65</w:t>
            </w:r>
          </w:p>
        </w:tc>
      </w:tr>
      <w:tr w:rsidR="00166857" w:rsidRPr="003F4ADD" w14:paraId="39B69FF3" w14:textId="77777777" w:rsidTr="005D1356">
        <w:trPr>
          <w:trHeight w:val="300"/>
        </w:trPr>
        <w:tc>
          <w:tcPr>
            <w:tcW w:w="995" w:type="dxa"/>
            <w:noWrap/>
            <w:hideMark/>
          </w:tcPr>
          <w:p w14:paraId="68DDB3D6"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341077</w:t>
            </w:r>
          </w:p>
        </w:tc>
        <w:tc>
          <w:tcPr>
            <w:tcW w:w="1686" w:type="dxa"/>
            <w:noWrap/>
            <w:hideMark/>
          </w:tcPr>
          <w:p w14:paraId="1C490E4F"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12,95</w:t>
            </w:r>
          </w:p>
        </w:tc>
      </w:tr>
      <w:tr w:rsidR="00166857" w:rsidRPr="003F4ADD" w14:paraId="3B1393DF" w14:textId="77777777" w:rsidTr="005D1356">
        <w:trPr>
          <w:trHeight w:val="300"/>
        </w:trPr>
        <w:tc>
          <w:tcPr>
            <w:tcW w:w="995" w:type="dxa"/>
            <w:noWrap/>
            <w:hideMark/>
          </w:tcPr>
          <w:p w14:paraId="2E231069"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341078</w:t>
            </w:r>
          </w:p>
        </w:tc>
        <w:tc>
          <w:tcPr>
            <w:tcW w:w="1686" w:type="dxa"/>
            <w:noWrap/>
            <w:hideMark/>
          </w:tcPr>
          <w:p w14:paraId="12394B89"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14,85</w:t>
            </w:r>
          </w:p>
        </w:tc>
      </w:tr>
      <w:tr w:rsidR="00166857" w:rsidRPr="003F4ADD" w14:paraId="52EFFC40" w14:textId="77777777" w:rsidTr="005D1356">
        <w:trPr>
          <w:trHeight w:val="300"/>
        </w:trPr>
        <w:tc>
          <w:tcPr>
            <w:tcW w:w="995" w:type="dxa"/>
            <w:noWrap/>
            <w:hideMark/>
          </w:tcPr>
          <w:p w14:paraId="791CA853"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322036</w:t>
            </w:r>
          </w:p>
        </w:tc>
        <w:tc>
          <w:tcPr>
            <w:tcW w:w="1686" w:type="dxa"/>
            <w:noWrap/>
            <w:hideMark/>
          </w:tcPr>
          <w:p w14:paraId="5B7281F2"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8,65</w:t>
            </w:r>
          </w:p>
        </w:tc>
      </w:tr>
      <w:tr w:rsidR="00166857" w:rsidRPr="003F4ADD" w14:paraId="6BCD2D6C" w14:textId="77777777" w:rsidTr="005D1356">
        <w:trPr>
          <w:trHeight w:val="300"/>
        </w:trPr>
        <w:tc>
          <w:tcPr>
            <w:tcW w:w="995" w:type="dxa"/>
            <w:noWrap/>
            <w:hideMark/>
          </w:tcPr>
          <w:p w14:paraId="5BAD0D32"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322037</w:t>
            </w:r>
          </w:p>
        </w:tc>
        <w:tc>
          <w:tcPr>
            <w:tcW w:w="1686" w:type="dxa"/>
            <w:noWrap/>
            <w:hideMark/>
          </w:tcPr>
          <w:p w14:paraId="18E0313A"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12,95</w:t>
            </w:r>
          </w:p>
        </w:tc>
      </w:tr>
      <w:tr w:rsidR="00166857" w:rsidRPr="003F4ADD" w14:paraId="70E6380D" w14:textId="77777777" w:rsidTr="005D1356">
        <w:trPr>
          <w:trHeight w:val="300"/>
        </w:trPr>
        <w:tc>
          <w:tcPr>
            <w:tcW w:w="995" w:type="dxa"/>
            <w:noWrap/>
            <w:hideMark/>
          </w:tcPr>
          <w:p w14:paraId="395480A5"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322038</w:t>
            </w:r>
          </w:p>
        </w:tc>
        <w:tc>
          <w:tcPr>
            <w:tcW w:w="1686" w:type="dxa"/>
            <w:noWrap/>
            <w:hideMark/>
          </w:tcPr>
          <w:p w14:paraId="79D80FE2" w14:textId="77777777" w:rsidR="00166857" w:rsidRPr="003F4ADD" w:rsidRDefault="00166857" w:rsidP="005D1356">
            <w:pPr>
              <w:jc w:val="right"/>
              <w:rPr>
                <w:rFonts w:ascii="Calibri" w:eastAsia="Times New Roman" w:hAnsi="Calibri" w:cs="Calibri"/>
                <w:color w:val="000000"/>
                <w:lang w:eastAsia="it-IT"/>
              </w:rPr>
            </w:pPr>
            <w:r w:rsidRPr="003F4ADD">
              <w:rPr>
                <w:rFonts w:ascii="Calibri" w:eastAsia="Times New Roman" w:hAnsi="Calibri" w:cs="Calibri"/>
                <w:color w:val="000000"/>
                <w:lang w:eastAsia="it-IT"/>
              </w:rPr>
              <w:t>14,85</w:t>
            </w:r>
          </w:p>
        </w:tc>
      </w:tr>
    </w:tbl>
    <w:p w14:paraId="406CCE71" w14:textId="77777777" w:rsidR="00166857" w:rsidRDefault="00166857" w:rsidP="004C3FA8">
      <w:pPr>
        <w:jc w:val="both"/>
        <w:rPr>
          <w:lang w:val="en-US"/>
        </w:rPr>
        <w:sectPr w:rsidR="00166857" w:rsidSect="00166857">
          <w:type w:val="continuous"/>
          <w:pgSz w:w="11906" w:h="16838"/>
          <w:pgMar w:top="1417" w:right="1134" w:bottom="1134" w:left="1134" w:header="708" w:footer="708" w:gutter="0"/>
          <w:cols w:num="3" w:space="708"/>
          <w:docGrid w:linePitch="360"/>
        </w:sectPr>
      </w:pPr>
    </w:p>
    <w:p w14:paraId="161C99E1" w14:textId="790B4998" w:rsidR="00D60837" w:rsidRPr="00D60837" w:rsidRDefault="00D60837" w:rsidP="004C3FA8">
      <w:pPr>
        <w:ind w:left="851"/>
        <w:jc w:val="both"/>
        <w:rPr>
          <w:rFonts w:ascii="Electrolux Sans SemiBold" w:hAnsi="Electrolux Sans SemiBold"/>
          <w:lang w:val="en-US"/>
        </w:rPr>
      </w:pPr>
      <w:r w:rsidRPr="00D60837">
        <w:rPr>
          <w:rFonts w:ascii="Electrolux Sans SemiBold" w:hAnsi="Electrolux Sans SemiBold"/>
          <w:noProof/>
          <w:lang w:val="en-GB" w:eastAsia="en-GB"/>
        </w:rPr>
        <w:drawing>
          <wp:anchor distT="0" distB="0" distL="114300" distR="114300" simplePos="0" relativeHeight="251768832" behindDoc="0" locked="0" layoutInCell="1" allowOverlap="1" wp14:anchorId="41134FF1" wp14:editId="7D694D79">
            <wp:simplePos x="0" y="0"/>
            <wp:positionH relativeFrom="column">
              <wp:posOffset>0</wp:posOffset>
            </wp:positionH>
            <wp:positionV relativeFrom="paragraph">
              <wp:posOffset>38999</wp:posOffset>
            </wp:positionV>
            <wp:extent cx="359410" cy="359410"/>
            <wp:effectExtent l="0" t="0" r="2540" b="2540"/>
            <wp:wrapSquare wrapText="bothSides"/>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D60837">
        <w:rPr>
          <w:rFonts w:ascii="Electrolux Sans SemiBold" w:hAnsi="Electrolux Sans SemiBold"/>
          <w:lang w:val="en-US"/>
        </w:rPr>
        <w:t>ATTENTION</w:t>
      </w:r>
    </w:p>
    <w:p w14:paraId="2776DA73" w14:textId="77777777" w:rsidR="00D60837" w:rsidRDefault="00D60837" w:rsidP="004C3FA8">
      <w:pPr>
        <w:ind w:left="851"/>
        <w:jc w:val="both"/>
        <w:rPr>
          <w:rFonts w:ascii="Electrolux Sans SemiBold" w:hAnsi="Electrolux Sans SemiBold"/>
          <w:lang w:val="en-US"/>
        </w:rPr>
      </w:pPr>
      <w:r w:rsidRPr="00D60837">
        <w:rPr>
          <w:rFonts w:ascii="Electrolux Sans SemiBold" w:hAnsi="Electrolux Sans SemiBold"/>
          <w:lang w:val="en-US"/>
        </w:rPr>
        <w:t>Wear safety gloves when carrying out equipment assembly operations.</w:t>
      </w:r>
    </w:p>
    <w:p w14:paraId="7A5453A5" w14:textId="640EEF38" w:rsidR="00D60837" w:rsidRDefault="00D60837" w:rsidP="00A7131E">
      <w:pPr>
        <w:pStyle w:val="Heading2"/>
        <w:numPr>
          <w:ilvl w:val="2"/>
          <w:numId w:val="1"/>
        </w:numPr>
        <w:ind w:left="709" w:hanging="709"/>
        <w:jc w:val="both"/>
        <w:rPr>
          <w:lang w:val="en-US"/>
        </w:rPr>
      </w:pPr>
      <w:bookmarkStart w:id="42" w:name="_Toc168648522"/>
      <w:r w:rsidRPr="00D60837">
        <w:rPr>
          <w:lang w:val="en-US"/>
        </w:rPr>
        <w:t>Fitting the appliance in the cabinet</w:t>
      </w:r>
      <w:r>
        <w:rPr>
          <w:lang w:val="en-US"/>
        </w:rPr>
        <w:t xml:space="preserve"> (only Drop-in range)</w:t>
      </w:r>
      <w:bookmarkEnd w:id="42"/>
    </w:p>
    <w:p w14:paraId="2BFC2A83" w14:textId="77777777" w:rsidR="00D60837" w:rsidRPr="00D60837" w:rsidRDefault="00D60837" w:rsidP="004C3FA8">
      <w:pPr>
        <w:jc w:val="both"/>
        <w:rPr>
          <w:lang w:val="en-US"/>
        </w:rPr>
      </w:pPr>
    </w:p>
    <w:p w14:paraId="20C4FE5E" w14:textId="77777777" w:rsidR="00D60837" w:rsidRDefault="00D60837" w:rsidP="00A7131E">
      <w:pPr>
        <w:pStyle w:val="Heading3"/>
        <w:numPr>
          <w:ilvl w:val="3"/>
          <w:numId w:val="1"/>
        </w:numPr>
        <w:ind w:left="709" w:hanging="709"/>
        <w:jc w:val="both"/>
        <w:rPr>
          <w:lang w:val="en-US"/>
        </w:rPr>
      </w:pPr>
      <w:bookmarkStart w:id="43" w:name="_Toc168648523"/>
      <w:r>
        <w:rPr>
          <w:lang w:val="en-US"/>
        </w:rPr>
        <w:t>Foreword</w:t>
      </w:r>
      <w:bookmarkEnd w:id="43"/>
    </w:p>
    <w:p w14:paraId="3F4E0B06" w14:textId="45C80822" w:rsidR="00D60837" w:rsidRPr="009B08A4" w:rsidRDefault="009B08A4" w:rsidP="004C3FA8">
      <w:pPr>
        <w:ind w:left="851"/>
        <w:jc w:val="both"/>
        <w:rPr>
          <w:rFonts w:ascii="Electrolux Sans SemiBold" w:hAnsi="Electrolux Sans SemiBold"/>
          <w:lang w:val="en-US"/>
        </w:rPr>
      </w:pPr>
      <w:r w:rsidRPr="009B08A4">
        <w:rPr>
          <w:rFonts w:ascii="Electrolux Sans SemiBold" w:hAnsi="Electrolux Sans SemiBold"/>
          <w:noProof/>
          <w:lang w:val="en-GB" w:eastAsia="en-GB"/>
        </w:rPr>
        <w:drawing>
          <wp:anchor distT="0" distB="0" distL="114300" distR="114300" simplePos="0" relativeHeight="251770880" behindDoc="0" locked="0" layoutInCell="1" allowOverlap="1" wp14:anchorId="25ECDD6A" wp14:editId="4BCE1EFB">
            <wp:simplePos x="0" y="0"/>
            <wp:positionH relativeFrom="column">
              <wp:posOffset>0</wp:posOffset>
            </wp:positionH>
            <wp:positionV relativeFrom="paragraph">
              <wp:posOffset>44714</wp:posOffset>
            </wp:positionV>
            <wp:extent cx="359410" cy="359410"/>
            <wp:effectExtent l="0" t="0" r="2540" b="2540"/>
            <wp:wrapSquare wrapText="bothSides"/>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D60837" w:rsidRPr="009B08A4">
        <w:rPr>
          <w:rFonts w:ascii="Electrolux Sans SemiBold" w:hAnsi="Electrolux Sans SemiBold"/>
          <w:lang w:val="en-US"/>
        </w:rPr>
        <w:t>ATTENTION</w:t>
      </w:r>
    </w:p>
    <w:p w14:paraId="54613E73" w14:textId="77777777" w:rsidR="009B08A4" w:rsidRDefault="00D60837" w:rsidP="004C3FA8">
      <w:pPr>
        <w:ind w:left="851"/>
        <w:jc w:val="both"/>
        <w:rPr>
          <w:rFonts w:ascii="Electrolux Sans SemiBold" w:hAnsi="Electrolux Sans SemiBold"/>
          <w:lang w:val="en-US"/>
        </w:rPr>
      </w:pPr>
      <w:r w:rsidRPr="009B08A4">
        <w:rPr>
          <w:rFonts w:ascii="Electrolux Sans SemiBold" w:hAnsi="Electrolux Sans SemiBold"/>
          <w:lang w:val="en-US"/>
        </w:rPr>
        <w:t>Never install the appliance inside cabinets in wood treated with paints, primers or other flammable materials!</w:t>
      </w:r>
    </w:p>
    <w:p w14:paraId="74A28E12" w14:textId="0895C020" w:rsidR="009B08A4" w:rsidRDefault="009B08A4" w:rsidP="004C3FA8">
      <w:pPr>
        <w:jc w:val="both"/>
        <w:rPr>
          <w:lang w:val="en-US"/>
        </w:rPr>
      </w:pPr>
      <w:r w:rsidRPr="009B08A4">
        <w:rPr>
          <w:lang w:val="en-US"/>
        </w:rPr>
        <w:t>For the appliance to operate correctly the cabinet in which it is</w:t>
      </w:r>
      <w:r>
        <w:rPr>
          <w:lang w:val="en-US"/>
        </w:rPr>
        <w:t xml:space="preserve"> </w:t>
      </w:r>
      <w:r w:rsidRPr="009B08A4">
        <w:rPr>
          <w:lang w:val="en-US"/>
        </w:rPr>
        <w:t>fitted must be suitable to house it.</w:t>
      </w:r>
    </w:p>
    <w:p w14:paraId="73F83F9F" w14:textId="67CCCA54" w:rsidR="009B08A4" w:rsidRDefault="009B08A4" w:rsidP="004C3FA8">
      <w:pPr>
        <w:jc w:val="both"/>
        <w:rPr>
          <w:lang w:val="en-US"/>
        </w:rPr>
      </w:pPr>
      <w:r w:rsidRPr="009B08A4">
        <w:rPr>
          <w:lang w:val="en-US"/>
        </w:rPr>
        <w:t>First of all, take into account the weight of the equipment to be</w:t>
      </w:r>
      <w:r>
        <w:rPr>
          <w:lang w:val="en-US"/>
        </w:rPr>
        <w:t xml:space="preserve"> </w:t>
      </w:r>
      <w:r w:rsidRPr="009B08A4">
        <w:rPr>
          <w:lang w:val="en-US"/>
        </w:rPr>
        <w:t>placed inside the structure, therefore provide for a cabinet that</w:t>
      </w:r>
      <w:r>
        <w:rPr>
          <w:lang w:val="en-US"/>
        </w:rPr>
        <w:t xml:space="preserve"> </w:t>
      </w:r>
      <w:r w:rsidRPr="009B08A4">
        <w:rPr>
          <w:lang w:val="en-US"/>
        </w:rPr>
        <w:t>can take its weight.</w:t>
      </w:r>
    </w:p>
    <w:p w14:paraId="367AF8F2" w14:textId="7A9A387B" w:rsidR="009B08A4" w:rsidRPr="00BD572C" w:rsidRDefault="009B08A4" w:rsidP="004C3FA8">
      <w:pPr>
        <w:jc w:val="both"/>
        <w:rPr>
          <w:lang w:val="en-US"/>
        </w:rPr>
      </w:pPr>
      <w:r w:rsidRPr="00BD572C">
        <w:rPr>
          <w:lang w:val="en-US"/>
        </w:rPr>
        <w:t>For furniture minimum dimensions see the specific sheet included in the documentation of this product.</w:t>
      </w:r>
    </w:p>
    <w:p w14:paraId="47BC2B03" w14:textId="77777777" w:rsidR="008C24EC" w:rsidRPr="00BD572C" w:rsidRDefault="00963240" w:rsidP="004C3FA8">
      <w:pPr>
        <w:jc w:val="both"/>
        <w:rPr>
          <w:lang w:val="en-US"/>
        </w:rPr>
      </w:pPr>
      <w:r w:rsidRPr="00BD572C">
        <w:rPr>
          <w:lang w:val="en-US"/>
        </w:rPr>
        <w:t>The product has “remote” controller and electrical box. Please refer both to “Installation design suggestion” and “Installation drawing” to detect their possible installation position.</w:t>
      </w:r>
    </w:p>
    <w:p w14:paraId="43A4448C" w14:textId="77777777" w:rsidR="008C24EC" w:rsidRPr="008C24EC" w:rsidRDefault="008C24EC" w:rsidP="004C3FA8">
      <w:pPr>
        <w:ind w:left="851"/>
        <w:jc w:val="both"/>
        <w:rPr>
          <w:rFonts w:ascii="Electrolux Sans SemiBold" w:hAnsi="Electrolux Sans SemiBold"/>
          <w:lang w:val="en-US"/>
        </w:rPr>
      </w:pPr>
      <w:r w:rsidRPr="008C24EC">
        <w:rPr>
          <w:rFonts w:ascii="Electrolux Sans SemiBold" w:hAnsi="Electrolux Sans SemiBold"/>
          <w:noProof/>
          <w:lang w:val="en-GB" w:eastAsia="en-GB"/>
        </w:rPr>
        <w:drawing>
          <wp:anchor distT="0" distB="0" distL="114300" distR="114300" simplePos="0" relativeHeight="251777024" behindDoc="0" locked="0" layoutInCell="1" allowOverlap="1" wp14:anchorId="7C19B927" wp14:editId="079C27EF">
            <wp:simplePos x="0" y="0"/>
            <wp:positionH relativeFrom="column">
              <wp:posOffset>0</wp:posOffset>
            </wp:positionH>
            <wp:positionV relativeFrom="paragraph">
              <wp:posOffset>34313</wp:posOffset>
            </wp:positionV>
            <wp:extent cx="368531" cy="360000"/>
            <wp:effectExtent l="0" t="0" r="0" b="2540"/>
            <wp:wrapSquare wrapText="bothSides"/>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Pr="008C24EC">
        <w:rPr>
          <w:rFonts w:ascii="Electrolux Sans SemiBold" w:hAnsi="Electrolux Sans SemiBold"/>
          <w:lang w:val="en-US"/>
        </w:rPr>
        <w:t>Important:</w:t>
      </w:r>
    </w:p>
    <w:p w14:paraId="0975AFBD" w14:textId="20E4A6E4" w:rsidR="00963240" w:rsidRDefault="00276871" w:rsidP="004C3FA8">
      <w:pPr>
        <w:ind w:left="851"/>
        <w:jc w:val="both"/>
        <w:rPr>
          <w:rFonts w:ascii="Electrolux Sans SemiBold" w:hAnsi="Electrolux Sans SemiBold"/>
          <w:lang w:val="en-US"/>
        </w:rPr>
      </w:pPr>
      <w:r>
        <w:rPr>
          <w:rFonts w:ascii="Electrolux Sans SemiBold" w:hAnsi="Electrolux Sans SemiBold"/>
          <w:lang w:val="en-US"/>
        </w:rPr>
        <w:t>T</w:t>
      </w:r>
      <w:r w:rsidR="00963240" w:rsidRPr="008C24EC">
        <w:rPr>
          <w:rFonts w:ascii="Electrolux Sans SemiBold" w:hAnsi="Electrolux Sans SemiBold"/>
          <w:lang w:val="en-US"/>
        </w:rPr>
        <w:t>he furniture must assure access to components for maintenance.</w:t>
      </w:r>
    </w:p>
    <w:p w14:paraId="5DAA1245" w14:textId="7DE5B18D" w:rsidR="006773C7" w:rsidRDefault="006E3467" w:rsidP="004C3FA8">
      <w:pPr>
        <w:jc w:val="both"/>
        <w:rPr>
          <w:lang w:val="en-US"/>
        </w:rPr>
      </w:pPr>
      <w:r>
        <w:rPr>
          <w:lang w:val="en-US"/>
        </w:rPr>
        <w:lastRenderedPageBreak/>
        <w:t>Two types of installation are possible</w:t>
      </w:r>
      <w:r w:rsidR="00324AEF">
        <w:rPr>
          <w:lang w:val="en-US"/>
        </w:rPr>
        <w:t>:</w:t>
      </w:r>
    </w:p>
    <w:p w14:paraId="13D2C97A" w14:textId="77777777" w:rsidR="006E3467" w:rsidRDefault="006E3467" w:rsidP="00A7131E">
      <w:pPr>
        <w:pStyle w:val="ListParagraph"/>
        <w:numPr>
          <w:ilvl w:val="0"/>
          <w:numId w:val="13"/>
        </w:numPr>
        <w:jc w:val="both"/>
        <w:rPr>
          <w:lang w:val="en-US"/>
        </w:rPr>
      </w:pPr>
      <w:r>
        <w:rPr>
          <w:lang w:val="en-US"/>
        </w:rPr>
        <w:t>Equipment raised with respect to the top</w:t>
      </w:r>
    </w:p>
    <w:p w14:paraId="1888128F" w14:textId="2EBAAF54" w:rsidR="006E3467" w:rsidRDefault="00DD1972" w:rsidP="004C3FA8">
      <w:pPr>
        <w:pStyle w:val="ListParagraph"/>
        <w:jc w:val="both"/>
        <w:rPr>
          <w:lang w:val="en-US"/>
        </w:rPr>
      </w:pPr>
      <w:r>
        <w:rPr>
          <w:noProof/>
          <w:lang w:val="en-GB" w:eastAsia="en-GB"/>
        </w:rPr>
        <w:drawing>
          <wp:inline distT="0" distB="0" distL="0" distR="0" wp14:anchorId="3F434092" wp14:editId="0D58FD3C">
            <wp:extent cx="6120130" cy="1855470"/>
            <wp:effectExtent l="0" t="0" r="0" b="0"/>
            <wp:docPr id="21" name="Picture 21" descr="A picture containing text,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aised 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130" cy="1855470"/>
                    </a:xfrm>
                    <a:prstGeom prst="rect">
                      <a:avLst/>
                    </a:prstGeom>
                  </pic:spPr>
                </pic:pic>
              </a:graphicData>
            </a:graphic>
          </wp:inline>
        </w:drawing>
      </w:r>
      <w:r>
        <w:rPr>
          <w:noProof/>
          <w:lang w:val="en-GB" w:eastAsia="en-GB"/>
        </w:rPr>
        <w:drawing>
          <wp:inline distT="0" distB="0" distL="0" distR="0" wp14:anchorId="4AE4F15F" wp14:editId="29F79986">
            <wp:extent cx="6120130" cy="169354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aised 2.JPG"/>
                    <pic:cNvPicPr/>
                  </pic:nvPicPr>
                  <pic:blipFill>
                    <a:blip r:embed="rId56">
                      <a:extLst>
                        <a:ext uri="{28A0092B-C50C-407E-A947-70E740481C1C}">
                          <a14:useLocalDpi xmlns:a14="http://schemas.microsoft.com/office/drawing/2010/main" val="0"/>
                        </a:ext>
                      </a:extLst>
                    </a:blip>
                    <a:stretch>
                      <a:fillRect/>
                    </a:stretch>
                  </pic:blipFill>
                  <pic:spPr>
                    <a:xfrm>
                      <a:off x="0" y="0"/>
                      <a:ext cx="6120130" cy="1693545"/>
                    </a:xfrm>
                    <a:prstGeom prst="rect">
                      <a:avLst/>
                    </a:prstGeom>
                  </pic:spPr>
                </pic:pic>
              </a:graphicData>
            </a:graphic>
          </wp:inline>
        </w:drawing>
      </w:r>
    </w:p>
    <w:p w14:paraId="373CA522" w14:textId="77777777" w:rsidR="006E3467" w:rsidRDefault="006E3467" w:rsidP="00A7131E">
      <w:pPr>
        <w:pStyle w:val="ListParagraph"/>
        <w:numPr>
          <w:ilvl w:val="0"/>
          <w:numId w:val="13"/>
        </w:numPr>
        <w:jc w:val="both"/>
        <w:rPr>
          <w:lang w:val="en-US"/>
        </w:rPr>
      </w:pPr>
      <w:r>
        <w:rPr>
          <w:lang w:val="en-US"/>
        </w:rPr>
        <w:t>Equipment flush with the top</w:t>
      </w:r>
    </w:p>
    <w:p w14:paraId="2C97D122" w14:textId="1FCDBC32" w:rsidR="006E3467" w:rsidRPr="000922D2" w:rsidRDefault="00773682" w:rsidP="004C3FA8">
      <w:pPr>
        <w:pStyle w:val="ListParagraph"/>
        <w:jc w:val="both"/>
        <w:rPr>
          <w:lang w:val="en-US"/>
        </w:rPr>
      </w:pPr>
      <w:r>
        <w:rPr>
          <w:noProof/>
          <w:lang w:val="en-GB" w:eastAsia="en-GB"/>
        </w:rPr>
        <mc:AlternateContent>
          <mc:Choice Requires="wps">
            <w:drawing>
              <wp:anchor distT="0" distB="0" distL="114300" distR="114300" simplePos="0" relativeHeight="251784192" behindDoc="0" locked="0" layoutInCell="1" allowOverlap="1" wp14:anchorId="1F8D4B09" wp14:editId="1AC98266">
                <wp:simplePos x="0" y="0"/>
                <wp:positionH relativeFrom="column">
                  <wp:posOffset>4458825</wp:posOffset>
                </wp:positionH>
                <wp:positionV relativeFrom="paragraph">
                  <wp:posOffset>1696281</wp:posOffset>
                </wp:positionV>
                <wp:extent cx="762635" cy="306705"/>
                <wp:effectExtent l="304800" t="0" r="18415" b="169545"/>
                <wp:wrapNone/>
                <wp:docPr id="73" name="Callout: Bent Line 73"/>
                <wp:cNvGraphicFramePr/>
                <a:graphic xmlns:a="http://schemas.openxmlformats.org/drawingml/2006/main">
                  <a:graphicData uri="http://schemas.microsoft.com/office/word/2010/wordprocessingShape">
                    <wps:wsp>
                      <wps:cNvSpPr/>
                      <wps:spPr>
                        <a:xfrm>
                          <a:off x="0" y="0"/>
                          <a:ext cx="762635" cy="306705"/>
                        </a:xfrm>
                        <a:prstGeom prst="borderCallout2">
                          <a:avLst>
                            <a:gd name="adj1" fmla="val 18750"/>
                            <a:gd name="adj2" fmla="val -8333"/>
                            <a:gd name="adj3" fmla="val 18750"/>
                            <a:gd name="adj4" fmla="val -16667"/>
                            <a:gd name="adj5" fmla="val 147973"/>
                            <a:gd name="adj6" fmla="val -39558"/>
                          </a:avLst>
                        </a:prstGeom>
                        <a:solidFill>
                          <a:schemeClr val="bg1">
                            <a:lumMod val="6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E2CEA1" w14:textId="67D25811" w:rsidR="008C6494" w:rsidRPr="00773682" w:rsidRDefault="008C6494" w:rsidP="00773682">
                            <w:pPr>
                              <w:jc w:val="center"/>
                              <w:rPr>
                                <w:rFonts w:ascii="Electrolux Sans SemiBold" w:hAnsi="Electrolux Sans SemiBold"/>
                              </w:rPr>
                            </w:pPr>
                            <w:r w:rsidRPr="00773682">
                              <w:rPr>
                                <w:rFonts w:ascii="Electrolux Sans SemiBold" w:hAnsi="Electrolux Sans SemiBold"/>
                              </w:rPr>
                              <w:t>silicone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8D4B0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73" o:spid="_x0000_s1027" type="#_x0000_t48" style="position:absolute;left:0;text-align:left;margin-left:351.1pt;margin-top:133.55pt;width:60.05pt;height:24.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" adj="-8545,31962" fillcolor="#a5a5a5 [2092]" strokecolor="black [3213]">
                <v:textbox>
                  <w:txbxContent>
                    <w:p w14:paraId="01E2CEA1" w14:textId="67D25811" w:rsidR="008C6494" w:rsidRPr="00773682" w:rsidRDefault="008C6494" w:rsidP="00773682">
                      <w:pPr>
                        <w:jc w:val="center"/>
                        <w:rPr>
                          <w:rFonts w:ascii="Electrolux Sans SemiBold" w:hAnsi="Electrolux Sans SemiBold"/>
                        </w:rPr>
                      </w:pPr>
                      <w:r w:rsidRPr="00773682">
                        <w:rPr>
                          <w:rFonts w:ascii="Electrolux Sans SemiBold" w:hAnsi="Electrolux Sans SemiBold"/>
                        </w:rPr>
                        <w:t>silicone</w:t>
                      </w:r>
                    </w:p>
                  </w:txbxContent>
                </v:textbox>
                <o:callout v:ext="edit" minusy="t"/>
              </v:shape>
            </w:pict>
          </mc:Fallback>
        </mc:AlternateContent>
      </w:r>
      <w:r w:rsidR="00DD1972">
        <w:rPr>
          <w:noProof/>
          <w:lang w:val="en-GB" w:eastAsia="en-GB"/>
        </w:rPr>
        <w:drawing>
          <wp:inline distT="0" distB="0" distL="0" distR="0" wp14:anchorId="7D7BAFC4" wp14:editId="3F9C38EE">
            <wp:extent cx="6120130" cy="1860550"/>
            <wp:effectExtent l="0" t="0" r="0" b="6350"/>
            <wp:docPr id="28" name="Picture 28" descr="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lush 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130" cy="1860550"/>
                    </a:xfrm>
                    <a:prstGeom prst="rect">
                      <a:avLst/>
                    </a:prstGeom>
                  </pic:spPr>
                </pic:pic>
              </a:graphicData>
            </a:graphic>
          </wp:inline>
        </w:drawing>
      </w:r>
      <w:r w:rsidR="00DD1972">
        <w:rPr>
          <w:noProof/>
          <w:lang w:val="en-GB" w:eastAsia="en-GB"/>
        </w:rPr>
        <w:drawing>
          <wp:inline distT="0" distB="0" distL="0" distR="0" wp14:anchorId="5733935F" wp14:editId="6740CCF0">
            <wp:extent cx="6120130" cy="16833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lush 2.JPG"/>
                    <pic:cNvPicPr/>
                  </pic:nvPicPr>
                  <pic:blipFill>
                    <a:blip r:embed="rId58">
                      <a:extLst>
                        <a:ext uri="{28A0092B-C50C-407E-A947-70E740481C1C}">
                          <a14:useLocalDpi xmlns:a14="http://schemas.microsoft.com/office/drawing/2010/main" val="0"/>
                        </a:ext>
                      </a:extLst>
                    </a:blip>
                    <a:stretch>
                      <a:fillRect/>
                    </a:stretch>
                  </pic:blipFill>
                  <pic:spPr>
                    <a:xfrm>
                      <a:off x="0" y="0"/>
                      <a:ext cx="6120130" cy="1683385"/>
                    </a:xfrm>
                    <a:prstGeom prst="rect">
                      <a:avLst/>
                    </a:prstGeom>
                  </pic:spPr>
                </pic:pic>
              </a:graphicData>
            </a:graphic>
          </wp:inline>
        </w:drawing>
      </w:r>
    </w:p>
    <w:p w14:paraId="12B59B7B" w14:textId="3642BDE3" w:rsidR="00963240" w:rsidRPr="00A2034B" w:rsidRDefault="00963240" w:rsidP="004C3FA8">
      <w:pPr>
        <w:jc w:val="both"/>
        <w:rPr>
          <w:lang w:val="en-US"/>
        </w:rPr>
      </w:pPr>
      <w:r w:rsidRPr="00A2034B">
        <w:rPr>
          <w:lang w:val="en-US"/>
        </w:rPr>
        <w:t xml:space="preserve">Also, a hole must be made </w:t>
      </w:r>
      <w:r w:rsidR="00BD572C" w:rsidRPr="00A2034B">
        <w:rPr>
          <w:lang w:val="en-US"/>
        </w:rPr>
        <w:t>for</w:t>
      </w:r>
      <w:r w:rsidRPr="00A2034B">
        <w:rPr>
          <w:lang w:val="en-US"/>
        </w:rPr>
        <w:t xml:space="preserve"> air intake and another </w:t>
      </w:r>
      <w:r w:rsidR="00BD572C" w:rsidRPr="00A2034B">
        <w:rPr>
          <w:lang w:val="en-US"/>
        </w:rPr>
        <w:t>for</w:t>
      </w:r>
      <w:r w:rsidRPr="00A2034B">
        <w:rPr>
          <w:lang w:val="en-US"/>
        </w:rPr>
        <w:t xml:space="preserve"> air </w:t>
      </w:r>
      <w:r w:rsidR="00BD572C" w:rsidRPr="00A2034B">
        <w:rPr>
          <w:lang w:val="en-US"/>
        </w:rPr>
        <w:t>exhaust</w:t>
      </w:r>
      <w:r w:rsidRPr="00A2034B">
        <w:rPr>
          <w:lang w:val="en-US"/>
        </w:rPr>
        <w:t>. Three explanatory diagrams are given below:</w:t>
      </w:r>
    </w:p>
    <w:p w14:paraId="4BF45BE1" w14:textId="312DDB01" w:rsidR="009B08A4" w:rsidRPr="00A2034B" w:rsidRDefault="00963240" w:rsidP="004C3FA8">
      <w:pPr>
        <w:jc w:val="both"/>
        <w:rPr>
          <w:rFonts w:ascii="Electrolux Sans SemiBold" w:hAnsi="Electrolux Sans SemiBold"/>
          <w:lang w:val="en-US"/>
        </w:rPr>
      </w:pPr>
      <w:r w:rsidRPr="00A2034B">
        <w:rPr>
          <w:rFonts w:ascii="Arial" w:hAnsi="Arial" w:cs="Arial"/>
          <w:noProof/>
          <w:sz w:val="18"/>
          <w:szCs w:val="18"/>
          <w:lang w:val="en-GB" w:eastAsia="en-GB"/>
        </w:rPr>
        <w:lastRenderedPageBreak/>
        <w:drawing>
          <wp:inline distT="0" distB="0" distL="0" distR="0" wp14:anchorId="47378E9A" wp14:editId="3C030228">
            <wp:extent cx="6120130" cy="3700645"/>
            <wp:effectExtent l="0" t="0" r="0" b="0"/>
            <wp:docPr id="8"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ir flow 20201210.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120130" cy="3700645"/>
                    </a:xfrm>
                    <a:prstGeom prst="rect">
                      <a:avLst/>
                    </a:prstGeom>
                  </pic:spPr>
                </pic:pic>
              </a:graphicData>
            </a:graphic>
          </wp:inline>
        </w:drawing>
      </w:r>
    </w:p>
    <w:p w14:paraId="64D4F5F8" w14:textId="77777777" w:rsidR="00963240" w:rsidRPr="00A2034B" w:rsidRDefault="00963240" w:rsidP="004C3FA8">
      <w:pPr>
        <w:jc w:val="both"/>
        <w:rPr>
          <w:lang w:val="en-US"/>
        </w:rPr>
      </w:pPr>
      <w:r w:rsidRPr="00A2034B">
        <w:rPr>
          <w:lang w:val="en-US"/>
        </w:rPr>
        <w:t xml:space="preserve">Solution “A” is advisable in case of island installations. </w:t>
      </w:r>
    </w:p>
    <w:p w14:paraId="5167D8EA" w14:textId="3071F020" w:rsidR="009B08A4" w:rsidRPr="00A2034B" w:rsidRDefault="00963240" w:rsidP="004C3FA8">
      <w:pPr>
        <w:jc w:val="both"/>
        <w:rPr>
          <w:lang w:val="en-US"/>
        </w:rPr>
      </w:pPr>
      <w:r w:rsidRPr="00A2034B">
        <w:rPr>
          <w:lang w:val="en-US"/>
        </w:rPr>
        <w:t>The previously prepared holes must be closed with protection grills (not supplied) which allow the air to freely circulate.</w:t>
      </w:r>
    </w:p>
    <w:p w14:paraId="7D85C75A" w14:textId="5CD20C49" w:rsidR="00963240" w:rsidRPr="00A2034B" w:rsidRDefault="00963240" w:rsidP="004C3FA8">
      <w:pPr>
        <w:ind w:left="1418"/>
        <w:jc w:val="both"/>
        <w:rPr>
          <w:rFonts w:ascii="Electrolux Sans SemiBold" w:hAnsi="Electrolux Sans SemiBold"/>
          <w:lang w:val="en-US"/>
        </w:rPr>
      </w:pPr>
      <w:r w:rsidRPr="00A2034B">
        <w:rPr>
          <w:rFonts w:ascii="Electrolux Sans SemiBold" w:hAnsi="Electrolux Sans SemiBold"/>
          <w:noProof/>
          <w:lang w:val="en-GB" w:eastAsia="en-GB"/>
        </w:rPr>
        <w:drawing>
          <wp:anchor distT="0" distB="0" distL="114300" distR="114300" simplePos="0" relativeHeight="251772928" behindDoc="0" locked="0" layoutInCell="1" allowOverlap="1" wp14:anchorId="6D0D6D5F" wp14:editId="5A7692BE">
            <wp:simplePos x="0" y="0"/>
            <wp:positionH relativeFrom="column">
              <wp:posOffset>0</wp:posOffset>
            </wp:positionH>
            <wp:positionV relativeFrom="paragraph">
              <wp:posOffset>43180</wp:posOffset>
            </wp:positionV>
            <wp:extent cx="359410" cy="359410"/>
            <wp:effectExtent l="0" t="0" r="2540" b="254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noProof/>
          <w:lang w:val="en-GB" w:eastAsia="en-GB"/>
        </w:rPr>
        <w:drawing>
          <wp:anchor distT="0" distB="0" distL="114300" distR="114300" simplePos="0" relativeHeight="251774976" behindDoc="0" locked="0" layoutInCell="1" allowOverlap="1" wp14:anchorId="062AB4A0" wp14:editId="030C3D66">
            <wp:simplePos x="0" y="0"/>
            <wp:positionH relativeFrom="column">
              <wp:posOffset>368300</wp:posOffset>
            </wp:positionH>
            <wp:positionV relativeFrom="paragraph">
              <wp:posOffset>43551</wp:posOffset>
            </wp:positionV>
            <wp:extent cx="368300" cy="359410"/>
            <wp:effectExtent l="0" t="0" r="0" b="2540"/>
            <wp:wrapSquare wrapText="bothSides"/>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8300" cy="35941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lang w:val="en-US"/>
        </w:rPr>
        <w:t>Important:</w:t>
      </w:r>
    </w:p>
    <w:p w14:paraId="5632266A" w14:textId="3B54289B" w:rsidR="009B08A4" w:rsidRPr="00A2034B" w:rsidRDefault="00963240" w:rsidP="004C3FA8">
      <w:pPr>
        <w:ind w:left="1418"/>
        <w:jc w:val="both"/>
        <w:rPr>
          <w:rFonts w:ascii="Electrolux Sans SemiBold" w:hAnsi="Electrolux Sans SemiBold"/>
          <w:lang w:val="en-US"/>
        </w:rPr>
      </w:pPr>
      <w:r w:rsidRPr="00A2034B">
        <w:rPr>
          <w:rFonts w:ascii="Electrolux Sans SemiBold" w:hAnsi="Electrolux Sans SemiBold"/>
          <w:lang w:val="en-US"/>
        </w:rPr>
        <w:t>The grilles must have a passage area of not less than 0.06 m² and hole size of not more than 8.5mm, to protect fingers</w:t>
      </w:r>
    </w:p>
    <w:p w14:paraId="26A6A358" w14:textId="31F089AF" w:rsidR="00963240" w:rsidRPr="00A2034B" w:rsidRDefault="008C24EC" w:rsidP="004C3FA8">
      <w:pPr>
        <w:jc w:val="both"/>
        <w:rPr>
          <w:lang w:val="en-US"/>
        </w:rPr>
      </w:pPr>
      <w:r w:rsidRPr="00A2034B">
        <w:rPr>
          <w:lang w:val="en-US"/>
        </w:rPr>
        <w:t>2 configurations are possible, according to the cabinet in which the appliance is fitted:</w:t>
      </w:r>
    </w:p>
    <w:p w14:paraId="496121A7" w14:textId="4D1A01B6" w:rsidR="009B08A4" w:rsidRPr="00A2034B" w:rsidRDefault="008C24EC" w:rsidP="00A7131E">
      <w:pPr>
        <w:pStyle w:val="ListParagraph"/>
        <w:numPr>
          <w:ilvl w:val="0"/>
          <w:numId w:val="10"/>
        </w:numPr>
        <w:jc w:val="both"/>
        <w:rPr>
          <w:lang w:val="en-US"/>
        </w:rPr>
      </w:pPr>
      <w:r w:rsidRPr="00A2034B">
        <w:rPr>
          <w:rFonts w:ascii="Electrolux Sans Regular" w:hAnsi="Electrolux Sans Regular"/>
          <w:lang w:val="en-US"/>
        </w:rPr>
        <w:t>short</w:t>
      </w:r>
      <w:r w:rsidRPr="00A2034B">
        <w:rPr>
          <w:lang w:val="en-US"/>
        </w:rPr>
        <w:t xml:space="preserve"> distance between condensing unit and cabinet:</w:t>
      </w:r>
    </w:p>
    <w:p w14:paraId="79C090E2" w14:textId="3C617EFA" w:rsidR="008C24EC" w:rsidRPr="00A2034B" w:rsidRDefault="008C24EC" w:rsidP="004C3FA8">
      <w:pPr>
        <w:pStyle w:val="ListParagraph"/>
        <w:ind w:left="360"/>
        <w:jc w:val="both"/>
        <w:rPr>
          <w:lang w:val="en-US"/>
        </w:rPr>
      </w:pPr>
      <w:r w:rsidRPr="00A2034B">
        <w:rPr>
          <w:noProof/>
          <w:lang w:val="en-GB" w:eastAsia="en-GB"/>
        </w:rPr>
        <w:lastRenderedPageBreak/>
        <w:drawing>
          <wp:inline distT="0" distB="0" distL="0" distR="0" wp14:anchorId="03510548" wp14:editId="6ADF92FD">
            <wp:extent cx="2609850" cy="3543299"/>
            <wp:effectExtent l="0" t="0" r="0" b="635"/>
            <wp:docPr id="16"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54"/>
                    <pic:cNvPicPr/>
                  </pic:nvPicPr>
                  <pic:blipFill>
                    <a:blip r:embed="rId60">
                      <a:extLst>
                        <a:ext uri="{28A0092B-C50C-407E-A947-70E740481C1C}">
                          <a14:useLocalDpi xmlns:a14="http://schemas.microsoft.com/office/drawing/2010/main" val="0"/>
                        </a:ext>
                      </a:extLst>
                    </a:blip>
                    <a:stretch>
                      <a:fillRect/>
                    </a:stretch>
                  </pic:blipFill>
                  <pic:spPr>
                    <a:xfrm>
                      <a:off x="0" y="0"/>
                      <a:ext cx="2609850" cy="3543299"/>
                    </a:xfrm>
                    <a:prstGeom prst="rect">
                      <a:avLst/>
                    </a:prstGeom>
                  </pic:spPr>
                </pic:pic>
              </a:graphicData>
            </a:graphic>
          </wp:inline>
        </w:drawing>
      </w:r>
    </w:p>
    <w:p w14:paraId="7EC1F75B" w14:textId="78F5185B" w:rsidR="008C24EC" w:rsidRPr="00A2034B" w:rsidRDefault="008C24EC" w:rsidP="00A7131E">
      <w:pPr>
        <w:pStyle w:val="ListParagraph"/>
        <w:numPr>
          <w:ilvl w:val="0"/>
          <w:numId w:val="10"/>
        </w:numPr>
        <w:jc w:val="both"/>
        <w:rPr>
          <w:lang w:val="en-US"/>
        </w:rPr>
      </w:pPr>
      <w:r w:rsidRPr="00A2034B">
        <w:rPr>
          <w:rFonts w:ascii="Electrolux Sans Regular" w:hAnsi="Electrolux Sans Regular"/>
          <w:lang w:val="en-US"/>
        </w:rPr>
        <w:t>ample</w:t>
      </w:r>
      <w:r w:rsidRPr="00A2034B">
        <w:rPr>
          <w:lang w:val="en-US"/>
        </w:rPr>
        <w:t xml:space="preserve"> distance between condensing unit and cabinet:</w:t>
      </w:r>
    </w:p>
    <w:p w14:paraId="6DB46599" w14:textId="7AB93522" w:rsidR="008C24EC" w:rsidRPr="00A2034B" w:rsidRDefault="008C24EC" w:rsidP="004C3FA8">
      <w:pPr>
        <w:pStyle w:val="ListParagraph"/>
        <w:ind w:left="360"/>
        <w:jc w:val="both"/>
        <w:rPr>
          <w:lang w:val="en-US"/>
        </w:rPr>
      </w:pPr>
      <w:r w:rsidRPr="00A2034B">
        <w:rPr>
          <w:noProof/>
          <w:lang w:val="en-GB" w:eastAsia="en-GB"/>
        </w:rPr>
        <w:drawing>
          <wp:inline distT="0" distB="0" distL="0" distR="0" wp14:anchorId="629EF13F" wp14:editId="3C8402E2">
            <wp:extent cx="2645495" cy="3749372"/>
            <wp:effectExtent l="0" t="0" r="2540" b="3810"/>
            <wp:docPr id="17"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sim 55"/>
                    <pic:cNvPicPr/>
                  </pic:nvPicPr>
                  <pic:blipFill>
                    <a:blip r:embed="rId61">
                      <a:extLst>
                        <a:ext uri="{28A0092B-C50C-407E-A947-70E740481C1C}">
                          <a14:useLocalDpi xmlns:a14="http://schemas.microsoft.com/office/drawing/2010/main" val="0"/>
                        </a:ext>
                      </a:extLst>
                    </a:blip>
                    <a:stretch>
                      <a:fillRect/>
                    </a:stretch>
                  </pic:blipFill>
                  <pic:spPr>
                    <a:xfrm>
                      <a:off x="0" y="0"/>
                      <a:ext cx="2645495" cy="3749372"/>
                    </a:xfrm>
                    <a:prstGeom prst="rect">
                      <a:avLst/>
                    </a:prstGeom>
                  </pic:spPr>
                </pic:pic>
              </a:graphicData>
            </a:graphic>
          </wp:inline>
        </w:drawing>
      </w:r>
    </w:p>
    <w:p w14:paraId="07EDC033" w14:textId="398C41D7" w:rsidR="008C24EC" w:rsidRPr="00A2034B" w:rsidRDefault="008C24EC" w:rsidP="004C3FA8">
      <w:pPr>
        <w:jc w:val="both"/>
        <w:rPr>
          <w:lang w:val="en-US"/>
        </w:rPr>
      </w:pPr>
      <w:r w:rsidRPr="00A2034B">
        <w:rPr>
          <w:lang w:val="en-US"/>
        </w:rPr>
        <w:t>In the latter configuration, side closures (not supplied) must be provided for, as shown in the image below:</w:t>
      </w:r>
    </w:p>
    <w:p w14:paraId="54C6B490" w14:textId="6609E1E2" w:rsidR="008C24EC" w:rsidRPr="00A2034B" w:rsidRDefault="008C24EC" w:rsidP="004C3FA8">
      <w:pPr>
        <w:pStyle w:val="ListParagraph"/>
        <w:ind w:left="360"/>
        <w:jc w:val="both"/>
        <w:rPr>
          <w:lang w:val="en-US"/>
        </w:rPr>
      </w:pPr>
      <w:r w:rsidRPr="00A2034B">
        <w:rPr>
          <w:noProof/>
          <w:lang w:val="en-GB" w:eastAsia="en-GB"/>
        </w:rPr>
        <w:lastRenderedPageBreak/>
        <w:drawing>
          <wp:inline distT="0" distB="0" distL="0" distR="0" wp14:anchorId="242B98AF" wp14:editId="348A3C1A">
            <wp:extent cx="2192140" cy="2197100"/>
            <wp:effectExtent l="0" t="0" r="0" b="0"/>
            <wp:docPr id="1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222482" cy="2227510"/>
                    </a:xfrm>
                    <a:prstGeom prst="rect">
                      <a:avLst/>
                    </a:prstGeom>
                  </pic:spPr>
                </pic:pic>
              </a:graphicData>
            </a:graphic>
          </wp:inline>
        </w:drawing>
      </w:r>
    </w:p>
    <w:p w14:paraId="600193E5" w14:textId="27A7FAC8" w:rsidR="008C24EC" w:rsidRPr="00A2034B" w:rsidRDefault="008C24EC" w:rsidP="004C3FA8">
      <w:pPr>
        <w:pStyle w:val="ListParagraph"/>
        <w:ind w:left="360"/>
        <w:jc w:val="both"/>
        <w:rPr>
          <w:lang w:val="en-US"/>
        </w:rPr>
      </w:pPr>
      <w:r w:rsidRPr="00A2034B">
        <w:rPr>
          <w:rFonts w:ascii="Electrolux Sans SemiBold" w:hAnsi="Electrolux Sans SemiBold"/>
          <w:noProof/>
          <w:lang w:val="en-GB" w:eastAsia="en-GB"/>
        </w:rPr>
        <w:drawing>
          <wp:anchor distT="0" distB="0" distL="114300" distR="114300" simplePos="0" relativeHeight="251778048" behindDoc="0" locked="0" layoutInCell="1" allowOverlap="1" wp14:anchorId="3204D0FE" wp14:editId="3630897D">
            <wp:simplePos x="0" y="0"/>
            <wp:positionH relativeFrom="column">
              <wp:posOffset>-3810</wp:posOffset>
            </wp:positionH>
            <wp:positionV relativeFrom="paragraph">
              <wp:posOffset>288290</wp:posOffset>
            </wp:positionV>
            <wp:extent cx="386080" cy="359410"/>
            <wp:effectExtent l="0" t="0" r="0" b="2540"/>
            <wp:wrapSquare wrapText="bothSides"/>
            <wp:docPr id="19"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86080" cy="359410"/>
                    </a:xfrm>
                    <a:prstGeom prst="rect">
                      <a:avLst/>
                    </a:prstGeom>
                  </pic:spPr>
                </pic:pic>
              </a:graphicData>
            </a:graphic>
            <wp14:sizeRelH relativeFrom="page">
              <wp14:pctWidth>0</wp14:pctWidth>
            </wp14:sizeRelH>
            <wp14:sizeRelV relativeFrom="page">
              <wp14:pctHeight>0</wp14:pctHeight>
            </wp14:sizeRelV>
          </wp:anchor>
        </w:drawing>
      </w:r>
    </w:p>
    <w:p w14:paraId="2E3856EF" w14:textId="4441B420" w:rsidR="008C24EC" w:rsidRPr="00A2034B" w:rsidRDefault="008C24EC" w:rsidP="004C3FA8">
      <w:pPr>
        <w:ind w:left="851"/>
        <w:jc w:val="both"/>
        <w:rPr>
          <w:rFonts w:ascii="Electrolux Sans SemiBold" w:hAnsi="Electrolux Sans SemiBold"/>
          <w:lang w:val="en-US"/>
        </w:rPr>
      </w:pPr>
      <w:r w:rsidRPr="00A2034B">
        <w:rPr>
          <w:rFonts w:ascii="Electrolux Sans SemiBold" w:hAnsi="Electrolux Sans SemiBold"/>
          <w:lang w:val="en-US"/>
        </w:rPr>
        <w:t>It is advisable to provide for side closures also with type “1” configuration, as indicated for type “2” configuration.</w:t>
      </w:r>
    </w:p>
    <w:p w14:paraId="7EF33A65" w14:textId="465248A2" w:rsidR="008C24EC" w:rsidRPr="00A2034B" w:rsidRDefault="008C24EC" w:rsidP="004C3FA8">
      <w:pPr>
        <w:ind w:left="851"/>
        <w:jc w:val="both"/>
        <w:rPr>
          <w:rFonts w:ascii="Electrolux Sans SemiBold" w:hAnsi="Electrolux Sans SemiBold"/>
          <w:lang w:val="en-US"/>
        </w:rPr>
      </w:pPr>
      <w:r w:rsidRPr="00A2034B">
        <w:rPr>
          <w:rFonts w:ascii="Electrolux Sans SemiBold" w:hAnsi="Electrolux Sans SemiBold"/>
          <w:lang w:val="en-US"/>
        </w:rPr>
        <w:t>On the customer side there are no minimum distances between the cabinet and the appliance.</w:t>
      </w:r>
    </w:p>
    <w:p w14:paraId="21F18176" w14:textId="77777777" w:rsidR="00C12739" w:rsidRPr="00A2034B" w:rsidRDefault="00C12739" w:rsidP="00A7131E">
      <w:pPr>
        <w:pStyle w:val="ListParagraph"/>
        <w:keepNext/>
        <w:keepLines/>
        <w:numPr>
          <w:ilvl w:val="0"/>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44" w:name="_Toc78817042"/>
      <w:bookmarkStart w:id="45" w:name="_Toc90032270"/>
      <w:bookmarkStart w:id="46" w:name="_Toc90040802"/>
      <w:bookmarkStart w:id="47" w:name="_Toc90043806"/>
      <w:bookmarkStart w:id="48" w:name="_Toc90043930"/>
      <w:bookmarkStart w:id="49" w:name="_Toc102393864"/>
      <w:bookmarkStart w:id="50" w:name="_Toc168648524"/>
      <w:bookmarkEnd w:id="44"/>
      <w:bookmarkEnd w:id="45"/>
      <w:bookmarkEnd w:id="46"/>
      <w:bookmarkEnd w:id="47"/>
      <w:bookmarkEnd w:id="48"/>
      <w:bookmarkEnd w:id="49"/>
      <w:bookmarkEnd w:id="50"/>
    </w:p>
    <w:p w14:paraId="2ED7A79A" w14:textId="77777777" w:rsidR="00C12739" w:rsidRPr="00A2034B" w:rsidRDefault="00C12739" w:rsidP="00A7131E">
      <w:pPr>
        <w:pStyle w:val="ListParagraph"/>
        <w:keepNext/>
        <w:keepLines/>
        <w:numPr>
          <w:ilvl w:val="0"/>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51" w:name="_Toc78817043"/>
      <w:bookmarkStart w:id="52" w:name="_Toc90032271"/>
      <w:bookmarkStart w:id="53" w:name="_Toc90040803"/>
      <w:bookmarkStart w:id="54" w:name="_Toc90043807"/>
      <w:bookmarkStart w:id="55" w:name="_Toc90043931"/>
      <w:bookmarkStart w:id="56" w:name="_Toc102393865"/>
      <w:bookmarkStart w:id="57" w:name="_Toc168648525"/>
      <w:bookmarkEnd w:id="51"/>
      <w:bookmarkEnd w:id="52"/>
      <w:bookmarkEnd w:id="53"/>
      <w:bookmarkEnd w:id="54"/>
      <w:bookmarkEnd w:id="55"/>
      <w:bookmarkEnd w:id="56"/>
      <w:bookmarkEnd w:id="57"/>
    </w:p>
    <w:p w14:paraId="5EE71806" w14:textId="77777777" w:rsidR="00C12739" w:rsidRPr="00A2034B" w:rsidRDefault="00C12739" w:rsidP="00A7131E">
      <w:pPr>
        <w:pStyle w:val="ListParagraph"/>
        <w:keepNext/>
        <w:keepLines/>
        <w:numPr>
          <w:ilvl w:val="1"/>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58" w:name="_Toc78817044"/>
      <w:bookmarkStart w:id="59" w:name="_Toc90032272"/>
      <w:bookmarkStart w:id="60" w:name="_Toc90040804"/>
      <w:bookmarkStart w:id="61" w:name="_Toc90043808"/>
      <w:bookmarkStart w:id="62" w:name="_Toc90043932"/>
      <w:bookmarkStart w:id="63" w:name="_Toc102393866"/>
      <w:bookmarkStart w:id="64" w:name="_Toc168648526"/>
      <w:bookmarkEnd w:id="58"/>
      <w:bookmarkEnd w:id="59"/>
      <w:bookmarkEnd w:id="60"/>
      <w:bookmarkEnd w:id="61"/>
      <w:bookmarkEnd w:id="62"/>
      <w:bookmarkEnd w:id="63"/>
      <w:bookmarkEnd w:id="64"/>
    </w:p>
    <w:p w14:paraId="03769551" w14:textId="77777777" w:rsidR="00C12739" w:rsidRPr="00A2034B" w:rsidRDefault="00C12739" w:rsidP="00A7131E">
      <w:pPr>
        <w:pStyle w:val="ListParagraph"/>
        <w:keepNext/>
        <w:keepLines/>
        <w:numPr>
          <w:ilvl w:val="1"/>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65" w:name="_Toc78817045"/>
      <w:bookmarkStart w:id="66" w:name="_Toc90032273"/>
      <w:bookmarkStart w:id="67" w:name="_Toc90040805"/>
      <w:bookmarkStart w:id="68" w:name="_Toc90043809"/>
      <w:bookmarkStart w:id="69" w:name="_Toc90043933"/>
      <w:bookmarkStart w:id="70" w:name="_Toc102393867"/>
      <w:bookmarkStart w:id="71" w:name="_Toc168648527"/>
      <w:bookmarkEnd w:id="65"/>
      <w:bookmarkEnd w:id="66"/>
      <w:bookmarkEnd w:id="67"/>
      <w:bookmarkEnd w:id="68"/>
      <w:bookmarkEnd w:id="69"/>
      <w:bookmarkEnd w:id="70"/>
      <w:bookmarkEnd w:id="71"/>
    </w:p>
    <w:p w14:paraId="13685B55" w14:textId="77777777" w:rsidR="00C12739" w:rsidRPr="00A2034B"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72" w:name="_Toc78817046"/>
      <w:bookmarkStart w:id="73" w:name="_Toc90032274"/>
      <w:bookmarkStart w:id="74" w:name="_Toc90040806"/>
      <w:bookmarkStart w:id="75" w:name="_Toc90043810"/>
      <w:bookmarkStart w:id="76" w:name="_Toc90043934"/>
      <w:bookmarkStart w:id="77" w:name="_Toc102393868"/>
      <w:bookmarkStart w:id="78" w:name="_Toc168648528"/>
      <w:bookmarkEnd w:id="72"/>
      <w:bookmarkEnd w:id="73"/>
      <w:bookmarkEnd w:id="74"/>
      <w:bookmarkEnd w:id="75"/>
      <w:bookmarkEnd w:id="76"/>
      <w:bookmarkEnd w:id="77"/>
      <w:bookmarkEnd w:id="78"/>
    </w:p>
    <w:p w14:paraId="68E28309" w14:textId="77777777" w:rsidR="00C12739" w:rsidRPr="00A2034B"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79" w:name="_Toc78817047"/>
      <w:bookmarkStart w:id="80" w:name="_Toc90032275"/>
      <w:bookmarkStart w:id="81" w:name="_Toc90040807"/>
      <w:bookmarkStart w:id="82" w:name="_Toc90043811"/>
      <w:bookmarkStart w:id="83" w:name="_Toc90043935"/>
      <w:bookmarkStart w:id="84" w:name="_Toc102393869"/>
      <w:bookmarkStart w:id="85" w:name="_Toc168648529"/>
      <w:bookmarkEnd w:id="79"/>
      <w:bookmarkEnd w:id="80"/>
      <w:bookmarkEnd w:id="81"/>
      <w:bookmarkEnd w:id="82"/>
      <w:bookmarkEnd w:id="83"/>
      <w:bookmarkEnd w:id="84"/>
      <w:bookmarkEnd w:id="85"/>
    </w:p>
    <w:p w14:paraId="60F5F0D2" w14:textId="77777777" w:rsidR="00C12739" w:rsidRPr="00A2034B"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86" w:name="_Toc78817048"/>
      <w:bookmarkStart w:id="87" w:name="_Toc90032276"/>
      <w:bookmarkStart w:id="88" w:name="_Toc90040808"/>
      <w:bookmarkStart w:id="89" w:name="_Toc90043812"/>
      <w:bookmarkStart w:id="90" w:name="_Toc90043936"/>
      <w:bookmarkStart w:id="91" w:name="_Toc102393870"/>
      <w:bookmarkStart w:id="92" w:name="_Toc168648530"/>
      <w:bookmarkEnd w:id="86"/>
      <w:bookmarkEnd w:id="87"/>
      <w:bookmarkEnd w:id="88"/>
      <w:bookmarkEnd w:id="89"/>
      <w:bookmarkEnd w:id="90"/>
      <w:bookmarkEnd w:id="91"/>
      <w:bookmarkEnd w:id="92"/>
    </w:p>
    <w:p w14:paraId="51508148" w14:textId="77777777" w:rsidR="00C12739" w:rsidRPr="00A2034B"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93" w:name="_Toc78817049"/>
      <w:bookmarkStart w:id="94" w:name="_Toc90032277"/>
      <w:bookmarkStart w:id="95" w:name="_Toc90040809"/>
      <w:bookmarkStart w:id="96" w:name="_Toc90043813"/>
      <w:bookmarkStart w:id="97" w:name="_Toc90043937"/>
      <w:bookmarkStart w:id="98" w:name="_Toc102393871"/>
      <w:bookmarkStart w:id="99" w:name="_Toc168648531"/>
      <w:bookmarkEnd w:id="93"/>
      <w:bookmarkEnd w:id="94"/>
      <w:bookmarkEnd w:id="95"/>
      <w:bookmarkEnd w:id="96"/>
      <w:bookmarkEnd w:id="97"/>
      <w:bookmarkEnd w:id="98"/>
      <w:bookmarkEnd w:id="99"/>
    </w:p>
    <w:p w14:paraId="7B67C890" w14:textId="77777777" w:rsidR="00C12739" w:rsidRPr="00A2034B" w:rsidRDefault="00C12739" w:rsidP="00A7131E">
      <w:pPr>
        <w:pStyle w:val="ListParagraph"/>
        <w:keepNext/>
        <w:keepLines/>
        <w:numPr>
          <w:ilvl w:val="2"/>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100" w:name="_Toc78817050"/>
      <w:bookmarkStart w:id="101" w:name="_Toc90032278"/>
      <w:bookmarkStart w:id="102" w:name="_Toc90040810"/>
      <w:bookmarkStart w:id="103" w:name="_Toc90043814"/>
      <w:bookmarkStart w:id="104" w:name="_Toc90043938"/>
      <w:bookmarkStart w:id="105" w:name="_Toc102393872"/>
      <w:bookmarkStart w:id="106" w:name="_Toc168648532"/>
      <w:bookmarkEnd w:id="100"/>
      <w:bookmarkEnd w:id="101"/>
      <w:bookmarkEnd w:id="102"/>
      <w:bookmarkEnd w:id="103"/>
      <w:bookmarkEnd w:id="104"/>
      <w:bookmarkEnd w:id="105"/>
      <w:bookmarkEnd w:id="106"/>
    </w:p>
    <w:p w14:paraId="54F75840" w14:textId="77777777" w:rsidR="00C12739" w:rsidRPr="00A2034B" w:rsidRDefault="00C12739" w:rsidP="00A7131E">
      <w:pPr>
        <w:pStyle w:val="ListParagraph"/>
        <w:keepNext/>
        <w:keepLines/>
        <w:numPr>
          <w:ilvl w:val="3"/>
          <w:numId w:val="11"/>
        </w:numPr>
        <w:spacing w:before="40" w:after="0"/>
        <w:contextualSpacing w:val="0"/>
        <w:jc w:val="both"/>
        <w:outlineLvl w:val="2"/>
        <w:rPr>
          <w:rFonts w:ascii="Electrolux Sans SemiBold" w:eastAsiaTheme="majorEastAsia" w:hAnsi="Electrolux Sans SemiBold" w:cstheme="majorBidi"/>
          <w:vanish/>
          <w:szCs w:val="24"/>
          <w:lang w:val="en-US"/>
        </w:rPr>
      </w:pPr>
      <w:bookmarkStart w:id="107" w:name="_Toc78817051"/>
      <w:bookmarkStart w:id="108" w:name="_Toc90032279"/>
      <w:bookmarkStart w:id="109" w:name="_Toc90040811"/>
      <w:bookmarkStart w:id="110" w:name="_Toc90043815"/>
      <w:bookmarkStart w:id="111" w:name="_Toc90043939"/>
      <w:bookmarkStart w:id="112" w:name="_Toc102393873"/>
      <w:bookmarkStart w:id="113" w:name="_Toc168648533"/>
      <w:bookmarkEnd w:id="107"/>
      <w:bookmarkEnd w:id="108"/>
      <w:bookmarkEnd w:id="109"/>
      <w:bookmarkEnd w:id="110"/>
      <w:bookmarkEnd w:id="111"/>
      <w:bookmarkEnd w:id="112"/>
      <w:bookmarkEnd w:id="113"/>
    </w:p>
    <w:p w14:paraId="23F7F061" w14:textId="204AB22D" w:rsidR="00C12739" w:rsidRPr="00A2034B" w:rsidRDefault="00220B3C" w:rsidP="00A7131E">
      <w:pPr>
        <w:pStyle w:val="Heading3"/>
        <w:numPr>
          <w:ilvl w:val="3"/>
          <w:numId w:val="11"/>
        </w:numPr>
        <w:ind w:left="709" w:hanging="709"/>
        <w:jc w:val="both"/>
        <w:rPr>
          <w:lang w:val="en-US"/>
        </w:rPr>
      </w:pPr>
      <w:bookmarkStart w:id="114" w:name="_Toc168648534"/>
      <w:r w:rsidRPr="00A2034B">
        <w:rPr>
          <w:lang w:val="en-US"/>
        </w:rPr>
        <w:t>Fitting and fixing the cabinet</w:t>
      </w:r>
      <w:bookmarkEnd w:id="114"/>
    </w:p>
    <w:p w14:paraId="6CA21BAC" w14:textId="7F738FDD" w:rsidR="00714C2D" w:rsidRDefault="00A62C72" w:rsidP="004C3FA8">
      <w:pPr>
        <w:jc w:val="both"/>
        <w:rPr>
          <w:lang w:val="en-US"/>
        </w:rPr>
      </w:pPr>
      <w:r w:rsidRPr="00A2034B">
        <w:rPr>
          <w:lang w:val="en-US"/>
        </w:rPr>
        <w:t>I</w:t>
      </w:r>
      <w:r w:rsidR="003D3FA7" w:rsidRPr="00A2034B">
        <w:rPr>
          <w:lang w:val="en-US"/>
        </w:rPr>
        <w:t>t is possible to use the provi</w:t>
      </w:r>
      <w:r w:rsidR="003D3FA7" w:rsidRPr="005440C4">
        <w:rPr>
          <w:lang w:val="en-US"/>
        </w:rPr>
        <w:t xml:space="preserve">ded fixing </w:t>
      </w:r>
      <w:r w:rsidR="008C42D6" w:rsidRPr="005440C4">
        <w:rPr>
          <w:lang w:val="en-US"/>
        </w:rPr>
        <w:t xml:space="preserve">tabs </w:t>
      </w:r>
      <w:r w:rsidR="005440C4" w:rsidRPr="005440C4">
        <w:rPr>
          <w:lang w:val="en-US"/>
        </w:rPr>
        <w:t>to lift th</w:t>
      </w:r>
      <w:r w:rsidR="005440C4">
        <w:rPr>
          <w:lang w:val="en-US"/>
        </w:rPr>
        <w:t>e product with a pipe (not provided)</w:t>
      </w:r>
      <w:r>
        <w:rPr>
          <w:lang w:val="en-US"/>
        </w:rPr>
        <w:t xml:space="preserve"> as shown below</w:t>
      </w:r>
      <w:r w:rsidR="002847A6">
        <w:rPr>
          <w:lang w:val="en-US"/>
        </w:rPr>
        <w:t>.</w:t>
      </w:r>
    </w:p>
    <w:p w14:paraId="58D1CD9C" w14:textId="02D2B8D1" w:rsidR="00ED074D" w:rsidRDefault="00ED074D" w:rsidP="004C3FA8">
      <w:pPr>
        <w:jc w:val="both"/>
        <w:rPr>
          <w:rFonts w:ascii="Electrolux Sans SemiBold" w:hAnsi="Electrolux Sans SemiBold"/>
          <w:lang w:val="en-US"/>
        </w:rPr>
      </w:pPr>
      <w:r w:rsidRPr="006773C7">
        <w:rPr>
          <w:rFonts w:ascii="Electrolux Sans SemiBold" w:hAnsi="Electrolux Sans SemiBold"/>
          <w:noProof/>
          <w:color w:val="FFFFFF" w:themeColor="background1"/>
          <w:highlight w:val="blue"/>
          <w:lang w:val="en-GB" w:eastAsia="en-GB"/>
        </w:rPr>
        <w:drawing>
          <wp:anchor distT="0" distB="0" distL="114300" distR="114300" simplePos="0" relativeHeight="251780096" behindDoc="0" locked="0" layoutInCell="1" allowOverlap="1" wp14:anchorId="5B1B592E" wp14:editId="7F17444B">
            <wp:simplePos x="0" y="0"/>
            <wp:positionH relativeFrom="column">
              <wp:posOffset>0</wp:posOffset>
            </wp:positionH>
            <wp:positionV relativeFrom="paragraph">
              <wp:posOffset>38364</wp:posOffset>
            </wp:positionV>
            <wp:extent cx="359410" cy="359410"/>
            <wp:effectExtent l="0" t="0" r="2540" b="2540"/>
            <wp:wrapSquare wrapText="bothSides"/>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ED074D">
        <w:rPr>
          <w:rFonts w:ascii="Electrolux Sans SemiBold" w:hAnsi="Electrolux Sans SemiBold"/>
          <w:lang w:val="en-US"/>
        </w:rPr>
        <w:t>Make sure lifting pipe is strong enough for the weight of the appliance.</w:t>
      </w:r>
    </w:p>
    <w:p w14:paraId="6908EEA2" w14:textId="77777777" w:rsidR="00ED074D" w:rsidRPr="00ED074D" w:rsidRDefault="00ED074D" w:rsidP="004C3FA8">
      <w:pPr>
        <w:jc w:val="both"/>
        <w:rPr>
          <w:rFonts w:ascii="Electrolux Sans SemiBold" w:hAnsi="Electrolux Sans SemiBold"/>
          <w:lang w:val="en-US"/>
        </w:rPr>
      </w:pPr>
    </w:p>
    <w:p w14:paraId="082F3893" w14:textId="1F56D840" w:rsidR="008931B6" w:rsidRDefault="008931B6" w:rsidP="004C3FA8">
      <w:pPr>
        <w:jc w:val="both"/>
      </w:pPr>
      <w:r>
        <w:rPr>
          <w:noProof/>
          <w:lang w:val="en-GB" w:eastAsia="en-GB"/>
        </w:rPr>
        <w:drawing>
          <wp:inline distT="0" distB="0" distL="0" distR="0" wp14:anchorId="11F58F58" wp14:editId="3AA3E0D1">
            <wp:extent cx="2988000" cy="1804953"/>
            <wp:effectExtent l="0" t="0" r="3175" b="5080"/>
            <wp:docPr id="20" name="Picture 2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serting the support.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88000" cy="1804953"/>
                    </a:xfrm>
                    <a:prstGeom prst="rect">
                      <a:avLst/>
                    </a:prstGeom>
                  </pic:spPr>
                </pic:pic>
              </a:graphicData>
            </a:graphic>
          </wp:inline>
        </w:drawing>
      </w:r>
      <w:r w:rsidR="00991C91">
        <w:rPr>
          <w:noProof/>
          <w:lang w:val="en-GB" w:eastAsia="en-GB"/>
        </w:rPr>
        <w:drawing>
          <wp:inline distT="0" distB="0" distL="0" distR="0" wp14:anchorId="61B2DC46" wp14:editId="3BF4773C">
            <wp:extent cx="2988000" cy="1805883"/>
            <wp:effectExtent l="0" t="0" r="3175" b="4445"/>
            <wp:docPr id="23" name="Picture 2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pe.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88000" cy="1805883"/>
                    </a:xfrm>
                    <a:prstGeom prst="rect">
                      <a:avLst/>
                    </a:prstGeom>
                  </pic:spPr>
                </pic:pic>
              </a:graphicData>
            </a:graphic>
          </wp:inline>
        </w:drawing>
      </w:r>
    </w:p>
    <w:p w14:paraId="5C06165D" w14:textId="1C90348A" w:rsidR="004B1F1C" w:rsidRDefault="006A031A" w:rsidP="004C3FA8">
      <w:pPr>
        <w:jc w:val="both"/>
        <w:rPr>
          <w:lang w:val="en-US"/>
        </w:rPr>
      </w:pPr>
      <w:r w:rsidRPr="006A031A">
        <w:rPr>
          <w:lang w:val="en-US"/>
        </w:rPr>
        <w:t>If you used the a</w:t>
      </w:r>
      <w:r>
        <w:rPr>
          <w:lang w:val="en-US"/>
        </w:rPr>
        <w:t xml:space="preserve">bove </w:t>
      </w:r>
      <w:r w:rsidR="00A179B3">
        <w:rPr>
          <w:lang w:val="en-US"/>
        </w:rPr>
        <w:t xml:space="preserve">described </w:t>
      </w:r>
      <w:r>
        <w:rPr>
          <w:lang w:val="en-US"/>
        </w:rPr>
        <w:t xml:space="preserve">lifting method, </w:t>
      </w:r>
      <w:r w:rsidR="00826AFD">
        <w:rPr>
          <w:lang w:val="en-US"/>
        </w:rPr>
        <w:t xml:space="preserve">make sure to remove </w:t>
      </w:r>
      <w:r w:rsidR="007B4E6B">
        <w:rPr>
          <w:lang w:val="en-US"/>
        </w:rPr>
        <w:t>the tabs</w:t>
      </w:r>
      <w:r w:rsidR="00826AFD">
        <w:rPr>
          <w:lang w:val="en-US"/>
        </w:rPr>
        <w:t xml:space="preserve"> before to insert the function in the furniture.</w:t>
      </w:r>
    </w:p>
    <w:p w14:paraId="10B1FB02" w14:textId="77777777" w:rsidR="00322813" w:rsidRPr="00322813" w:rsidRDefault="00322813" w:rsidP="00A7131E">
      <w:pPr>
        <w:pStyle w:val="ListParagraph"/>
        <w:keepNext/>
        <w:keepLines/>
        <w:numPr>
          <w:ilvl w:val="0"/>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15" w:name="_Toc90032281"/>
      <w:bookmarkStart w:id="116" w:name="_Toc90040813"/>
      <w:bookmarkStart w:id="117" w:name="_Toc90043817"/>
      <w:bookmarkStart w:id="118" w:name="_Toc90043941"/>
      <w:bookmarkStart w:id="119" w:name="_Toc102393875"/>
      <w:bookmarkStart w:id="120" w:name="_Toc168648535"/>
      <w:bookmarkEnd w:id="115"/>
      <w:bookmarkEnd w:id="116"/>
      <w:bookmarkEnd w:id="117"/>
      <w:bookmarkEnd w:id="118"/>
      <w:bookmarkEnd w:id="119"/>
      <w:bookmarkEnd w:id="120"/>
    </w:p>
    <w:p w14:paraId="269AEFE1" w14:textId="77777777" w:rsidR="00322813" w:rsidRPr="00322813" w:rsidRDefault="00322813" w:rsidP="00A7131E">
      <w:pPr>
        <w:pStyle w:val="ListParagraph"/>
        <w:keepNext/>
        <w:keepLines/>
        <w:numPr>
          <w:ilvl w:val="0"/>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21" w:name="_Toc90032282"/>
      <w:bookmarkStart w:id="122" w:name="_Toc90040814"/>
      <w:bookmarkStart w:id="123" w:name="_Toc90043818"/>
      <w:bookmarkStart w:id="124" w:name="_Toc90043942"/>
      <w:bookmarkStart w:id="125" w:name="_Toc102393876"/>
      <w:bookmarkStart w:id="126" w:name="_Toc168648536"/>
      <w:bookmarkEnd w:id="121"/>
      <w:bookmarkEnd w:id="122"/>
      <w:bookmarkEnd w:id="123"/>
      <w:bookmarkEnd w:id="124"/>
      <w:bookmarkEnd w:id="125"/>
      <w:bookmarkEnd w:id="126"/>
    </w:p>
    <w:p w14:paraId="65C6894B" w14:textId="77777777" w:rsidR="00322813" w:rsidRPr="00322813" w:rsidRDefault="00322813" w:rsidP="00A7131E">
      <w:pPr>
        <w:pStyle w:val="ListParagraph"/>
        <w:keepNext/>
        <w:keepLines/>
        <w:numPr>
          <w:ilvl w:val="1"/>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27" w:name="_Toc90032283"/>
      <w:bookmarkStart w:id="128" w:name="_Toc90040815"/>
      <w:bookmarkStart w:id="129" w:name="_Toc90043819"/>
      <w:bookmarkStart w:id="130" w:name="_Toc90043943"/>
      <w:bookmarkStart w:id="131" w:name="_Toc102393877"/>
      <w:bookmarkStart w:id="132" w:name="_Toc168648537"/>
      <w:bookmarkEnd w:id="127"/>
      <w:bookmarkEnd w:id="128"/>
      <w:bookmarkEnd w:id="129"/>
      <w:bookmarkEnd w:id="130"/>
      <w:bookmarkEnd w:id="131"/>
      <w:bookmarkEnd w:id="132"/>
    </w:p>
    <w:p w14:paraId="3A12E039" w14:textId="77777777" w:rsidR="00322813" w:rsidRPr="00322813" w:rsidRDefault="00322813" w:rsidP="00A7131E">
      <w:pPr>
        <w:pStyle w:val="ListParagraph"/>
        <w:keepNext/>
        <w:keepLines/>
        <w:numPr>
          <w:ilvl w:val="1"/>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33" w:name="_Toc90032284"/>
      <w:bookmarkStart w:id="134" w:name="_Toc90040816"/>
      <w:bookmarkStart w:id="135" w:name="_Toc90043820"/>
      <w:bookmarkStart w:id="136" w:name="_Toc90043944"/>
      <w:bookmarkStart w:id="137" w:name="_Toc102393878"/>
      <w:bookmarkStart w:id="138" w:name="_Toc168648538"/>
      <w:bookmarkEnd w:id="133"/>
      <w:bookmarkEnd w:id="134"/>
      <w:bookmarkEnd w:id="135"/>
      <w:bookmarkEnd w:id="136"/>
      <w:bookmarkEnd w:id="137"/>
      <w:bookmarkEnd w:id="138"/>
    </w:p>
    <w:p w14:paraId="47C896D5"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39" w:name="_Toc90032285"/>
      <w:bookmarkStart w:id="140" w:name="_Toc90040817"/>
      <w:bookmarkStart w:id="141" w:name="_Toc90043821"/>
      <w:bookmarkStart w:id="142" w:name="_Toc90043945"/>
      <w:bookmarkStart w:id="143" w:name="_Toc102393879"/>
      <w:bookmarkStart w:id="144" w:name="_Toc168648539"/>
      <w:bookmarkEnd w:id="139"/>
      <w:bookmarkEnd w:id="140"/>
      <w:bookmarkEnd w:id="141"/>
      <w:bookmarkEnd w:id="142"/>
      <w:bookmarkEnd w:id="143"/>
      <w:bookmarkEnd w:id="144"/>
    </w:p>
    <w:p w14:paraId="7C6DFD01"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45" w:name="_Toc90032286"/>
      <w:bookmarkStart w:id="146" w:name="_Toc90040818"/>
      <w:bookmarkStart w:id="147" w:name="_Toc90043822"/>
      <w:bookmarkStart w:id="148" w:name="_Toc90043946"/>
      <w:bookmarkStart w:id="149" w:name="_Toc102393880"/>
      <w:bookmarkStart w:id="150" w:name="_Toc168648540"/>
      <w:bookmarkEnd w:id="145"/>
      <w:bookmarkEnd w:id="146"/>
      <w:bookmarkEnd w:id="147"/>
      <w:bookmarkEnd w:id="148"/>
      <w:bookmarkEnd w:id="149"/>
      <w:bookmarkEnd w:id="150"/>
    </w:p>
    <w:p w14:paraId="090B9DF2"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51" w:name="_Toc90032287"/>
      <w:bookmarkStart w:id="152" w:name="_Toc90040819"/>
      <w:bookmarkStart w:id="153" w:name="_Toc90043823"/>
      <w:bookmarkStart w:id="154" w:name="_Toc90043947"/>
      <w:bookmarkStart w:id="155" w:name="_Toc102393881"/>
      <w:bookmarkStart w:id="156" w:name="_Toc168648541"/>
      <w:bookmarkEnd w:id="151"/>
      <w:bookmarkEnd w:id="152"/>
      <w:bookmarkEnd w:id="153"/>
      <w:bookmarkEnd w:id="154"/>
      <w:bookmarkEnd w:id="155"/>
      <w:bookmarkEnd w:id="156"/>
    </w:p>
    <w:p w14:paraId="13964B79"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57" w:name="_Toc90032288"/>
      <w:bookmarkStart w:id="158" w:name="_Toc90040820"/>
      <w:bookmarkStart w:id="159" w:name="_Toc90043824"/>
      <w:bookmarkStart w:id="160" w:name="_Toc90043948"/>
      <w:bookmarkStart w:id="161" w:name="_Toc102393882"/>
      <w:bookmarkStart w:id="162" w:name="_Toc168648542"/>
      <w:bookmarkEnd w:id="157"/>
      <w:bookmarkEnd w:id="158"/>
      <w:bookmarkEnd w:id="159"/>
      <w:bookmarkEnd w:id="160"/>
      <w:bookmarkEnd w:id="161"/>
      <w:bookmarkEnd w:id="162"/>
    </w:p>
    <w:p w14:paraId="561203B1" w14:textId="77777777" w:rsidR="00322813" w:rsidRPr="00322813" w:rsidRDefault="00322813" w:rsidP="00A7131E">
      <w:pPr>
        <w:pStyle w:val="ListParagraph"/>
        <w:keepNext/>
        <w:keepLines/>
        <w:numPr>
          <w:ilvl w:val="2"/>
          <w:numId w:val="12"/>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63" w:name="_Toc90032289"/>
      <w:bookmarkStart w:id="164" w:name="_Toc90040821"/>
      <w:bookmarkStart w:id="165" w:name="_Toc90043825"/>
      <w:bookmarkStart w:id="166" w:name="_Toc90043949"/>
      <w:bookmarkStart w:id="167" w:name="_Toc102393883"/>
      <w:bookmarkStart w:id="168" w:name="_Toc168648543"/>
      <w:bookmarkEnd w:id="163"/>
      <w:bookmarkEnd w:id="164"/>
      <w:bookmarkEnd w:id="165"/>
      <w:bookmarkEnd w:id="166"/>
      <w:bookmarkEnd w:id="167"/>
      <w:bookmarkEnd w:id="168"/>
    </w:p>
    <w:p w14:paraId="01CC4D34" w14:textId="65CD5440" w:rsidR="00AD6044" w:rsidRPr="007B4E6B" w:rsidRDefault="007B4E6B" w:rsidP="004C3FA8">
      <w:pPr>
        <w:pStyle w:val="ListParagraph"/>
        <w:numPr>
          <w:ilvl w:val="0"/>
          <w:numId w:val="12"/>
        </w:numPr>
        <w:jc w:val="both"/>
        <w:rPr>
          <w:lang w:val="en-US"/>
        </w:rPr>
      </w:pPr>
      <w:r w:rsidRPr="007B4E6B">
        <w:rPr>
          <w:lang w:val="en-US"/>
        </w:rPr>
        <w:t>Once the product is inserted in the furniture, insert the provided fixing tabs (rotated 180° compared to the previous position) in the dedicated cuts, then tighten the screws</w:t>
      </w:r>
      <w:r w:rsidR="00276871" w:rsidRPr="007B4E6B">
        <w:rPr>
          <w:lang w:val="en-US"/>
        </w:rPr>
        <w:t>.</w:t>
      </w:r>
    </w:p>
    <w:p w14:paraId="5CB0EA70" w14:textId="01B687CE" w:rsidR="00841CF9" w:rsidRDefault="00693FBB" w:rsidP="004C3FA8">
      <w:pPr>
        <w:ind w:left="851"/>
        <w:jc w:val="both"/>
        <w:rPr>
          <w:rFonts w:ascii="Electrolux Sans SemiBold" w:hAnsi="Electrolux Sans SemiBold"/>
          <w:noProof/>
          <w:lang w:val="en-US"/>
        </w:rPr>
      </w:pPr>
      <w:r w:rsidRPr="00693FBB">
        <w:rPr>
          <w:rFonts w:ascii="Electrolux Sans SemiBold" w:hAnsi="Electrolux Sans SemiBold"/>
          <w:noProof/>
          <w:lang w:val="en-GB" w:eastAsia="en-GB"/>
        </w:rPr>
        <w:drawing>
          <wp:anchor distT="0" distB="0" distL="114300" distR="114300" simplePos="0" relativeHeight="251782144" behindDoc="0" locked="0" layoutInCell="1" allowOverlap="1" wp14:anchorId="4665809D" wp14:editId="68439085">
            <wp:simplePos x="0" y="0"/>
            <wp:positionH relativeFrom="column">
              <wp:posOffset>0</wp:posOffset>
            </wp:positionH>
            <wp:positionV relativeFrom="paragraph">
              <wp:posOffset>55616</wp:posOffset>
            </wp:positionV>
            <wp:extent cx="368531" cy="360000"/>
            <wp:effectExtent l="0" t="0" r="0" b="2540"/>
            <wp:wrapSquare wrapText="bothSides"/>
            <wp:docPr id="26" name="Picture 2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u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Pr>
          <w:rFonts w:ascii="Electrolux Sans SemiBold" w:hAnsi="Electrolux Sans SemiBold"/>
          <w:noProof/>
          <w:lang w:val="en-US"/>
        </w:rPr>
        <w:t>ATTENTION</w:t>
      </w:r>
    </w:p>
    <w:p w14:paraId="52848E66" w14:textId="6F268088" w:rsidR="00243F00" w:rsidRDefault="00243F00" w:rsidP="004C3FA8">
      <w:pPr>
        <w:ind w:left="851"/>
        <w:jc w:val="both"/>
        <w:rPr>
          <w:rFonts w:ascii="Electrolux Sans SemiBold" w:hAnsi="Electrolux Sans SemiBold"/>
          <w:noProof/>
          <w:lang w:val="en-US"/>
        </w:rPr>
      </w:pPr>
      <w:r>
        <w:rPr>
          <w:rFonts w:ascii="Electrolux Sans SemiBold" w:hAnsi="Electrolux Sans SemiBold"/>
          <w:noProof/>
          <w:lang w:val="en-US"/>
        </w:rPr>
        <w:t xml:space="preserve">Do not overtighten the </w:t>
      </w:r>
      <w:r w:rsidR="00C21A82">
        <w:rPr>
          <w:rFonts w:ascii="Electrolux Sans SemiBold" w:hAnsi="Electrolux Sans SemiBold"/>
          <w:noProof/>
          <w:lang w:val="en-US"/>
        </w:rPr>
        <w:t>screws since this may damage the top</w:t>
      </w:r>
      <w:r w:rsidR="0077678A">
        <w:rPr>
          <w:rFonts w:ascii="Electrolux Sans SemiBold" w:hAnsi="Electrolux Sans SemiBold"/>
          <w:noProof/>
          <w:lang w:val="en-US"/>
        </w:rPr>
        <w:t xml:space="preserve"> and/or create ondulations on the visible surfaces.</w:t>
      </w:r>
    </w:p>
    <w:p w14:paraId="331DE761" w14:textId="57ED141C" w:rsidR="00AC5F93" w:rsidRPr="002814A7" w:rsidRDefault="00A008F4" w:rsidP="004C3FA8">
      <w:pPr>
        <w:ind w:left="851"/>
        <w:jc w:val="both"/>
        <w:rPr>
          <w:lang w:val="en-US"/>
        </w:rPr>
      </w:pPr>
      <w:r>
        <w:rPr>
          <w:rFonts w:ascii="Electrolux Sans SemiBold" w:hAnsi="Electrolux Sans SemiBold"/>
          <w:noProof/>
          <w:lang w:val="en-US"/>
        </w:rPr>
        <w:t>Be sure the tabs are rotated as shown in the picture below.</w:t>
      </w:r>
    </w:p>
    <w:p w14:paraId="778D62E5" w14:textId="6841F3F8" w:rsidR="00F21A41" w:rsidRPr="00F21A41" w:rsidRDefault="00AD5664" w:rsidP="004C3FA8">
      <w:pPr>
        <w:jc w:val="both"/>
      </w:pPr>
      <w:r>
        <w:rPr>
          <w:noProof/>
          <w:lang w:val="en-GB" w:eastAsia="en-GB"/>
        </w:rPr>
        <w:lastRenderedPageBreak/>
        <w:drawing>
          <wp:inline distT="0" distB="0" distL="0" distR="0" wp14:anchorId="46043B9A" wp14:editId="07E4A7BA">
            <wp:extent cx="2988000" cy="1522832"/>
            <wp:effectExtent l="0" t="0" r="3175" b="1270"/>
            <wp:docPr id="24" name="Picture 2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xing 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988000" cy="1522832"/>
                    </a:xfrm>
                    <a:prstGeom prst="rect">
                      <a:avLst/>
                    </a:prstGeom>
                  </pic:spPr>
                </pic:pic>
              </a:graphicData>
            </a:graphic>
          </wp:inline>
        </w:drawing>
      </w:r>
      <w:r>
        <w:rPr>
          <w:noProof/>
          <w:lang w:val="en-GB" w:eastAsia="en-GB"/>
        </w:rPr>
        <w:drawing>
          <wp:inline distT="0" distB="0" distL="0" distR="0" wp14:anchorId="4539575F" wp14:editId="6A033EDE">
            <wp:extent cx="2988000" cy="1542983"/>
            <wp:effectExtent l="0" t="0" r="3175" b="635"/>
            <wp:docPr id="25" name="Picture 2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xing 2.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988000" cy="1542983"/>
                    </a:xfrm>
                    <a:prstGeom prst="rect">
                      <a:avLst/>
                    </a:prstGeom>
                  </pic:spPr>
                </pic:pic>
              </a:graphicData>
            </a:graphic>
          </wp:inline>
        </w:drawing>
      </w:r>
    </w:p>
    <w:p w14:paraId="405A0892" w14:textId="77777777" w:rsidR="005E4EB9" w:rsidRPr="005E4EB9" w:rsidRDefault="005E4EB9" w:rsidP="00A7131E">
      <w:pPr>
        <w:pStyle w:val="ListParagraph"/>
        <w:keepNext/>
        <w:keepLines/>
        <w:numPr>
          <w:ilvl w:val="0"/>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69" w:name="_Toc90032290"/>
      <w:bookmarkStart w:id="170" w:name="_Toc90040822"/>
      <w:bookmarkStart w:id="171" w:name="_Toc90043826"/>
      <w:bookmarkStart w:id="172" w:name="_Toc90043950"/>
      <w:bookmarkStart w:id="173" w:name="_Toc102393884"/>
      <w:bookmarkStart w:id="174" w:name="_Toc168648544"/>
      <w:bookmarkEnd w:id="169"/>
      <w:bookmarkEnd w:id="170"/>
      <w:bookmarkEnd w:id="171"/>
      <w:bookmarkEnd w:id="172"/>
      <w:bookmarkEnd w:id="173"/>
      <w:bookmarkEnd w:id="174"/>
    </w:p>
    <w:p w14:paraId="151D221F" w14:textId="77777777" w:rsidR="005E4EB9" w:rsidRPr="005E4EB9" w:rsidRDefault="005E4EB9" w:rsidP="00A7131E">
      <w:pPr>
        <w:pStyle w:val="ListParagraph"/>
        <w:keepNext/>
        <w:keepLines/>
        <w:numPr>
          <w:ilvl w:val="0"/>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75" w:name="_Toc90032291"/>
      <w:bookmarkStart w:id="176" w:name="_Toc90040823"/>
      <w:bookmarkStart w:id="177" w:name="_Toc90043827"/>
      <w:bookmarkStart w:id="178" w:name="_Toc90043951"/>
      <w:bookmarkStart w:id="179" w:name="_Toc102393885"/>
      <w:bookmarkStart w:id="180" w:name="_Toc168648545"/>
      <w:bookmarkEnd w:id="175"/>
      <w:bookmarkEnd w:id="176"/>
      <w:bookmarkEnd w:id="177"/>
      <w:bookmarkEnd w:id="178"/>
      <w:bookmarkEnd w:id="179"/>
      <w:bookmarkEnd w:id="180"/>
    </w:p>
    <w:p w14:paraId="77015405" w14:textId="77777777" w:rsidR="005E4EB9" w:rsidRPr="005E4EB9" w:rsidRDefault="005E4EB9" w:rsidP="00A7131E">
      <w:pPr>
        <w:pStyle w:val="ListParagraph"/>
        <w:keepNext/>
        <w:keepLines/>
        <w:numPr>
          <w:ilvl w:val="1"/>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81" w:name="_Toc90032292"/>
      <w:bookmarkStart w:id="182" w:name="_Toc90040824"/>
      <w:bookmarkStart w:id="183" w:name="_Toc90043828"/>
      <w:bookmarkStart w:id="184" w:name="_Toc90043952"/>
      <w:bookmarkStart w:id="185" w:name="_Toc102393886"/>
      <w:bookmarkStart w:id="186" w:name="_Toc168648546"/>
      <w:bookmarkEnd w:id="181"/>
      <w:bookmarkEnd w:id="182"/>
      <w:bookmarkEnd w:id="183"/>
      <w:bookmarkEnd w:id="184"/>
      <w:bookmarkEnd w:id="185"/>
      <w:bookmarkEnd w:id="186"/>
    </w:p>
    <w:p w14:paraId="0EF79873" w14:textId="77777777" w:rsidR="005E4EB9" w:rsidRPr="005E4EB9" w:rsidRDefault="005E4EB9" w:rsidP="00A7131E">
      <w:pPr>
        <w:pStyle w:val="ListParagraph"/>
        <w:keepNext/>
        <w:keepLines/>
        <w:numPr>
          <w:ilvl w:val="1"/>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87" w:name="_Toc90032293"/>
      <w:bookmarkStart w:id="188" w:name="_Toc90040825"/>
      <w:bookmarkStart w:id="189" w:name="_Toc90043829"/>
      <w:bookmarkStart w:id="190" w:name="_Toc90043953"/>
      <w:bookmarkStart w:id="191" w:name="_Toc102393887"/>
      <w:bookmarkStart w:id="192" w:name="_Toc168648547"/>
      <w:bookmarkEnd w:id="187"/>
      <w:bookmarkEnd w:id="188"/>
      <w:bookmarkEnd w:id="189"/>
      <w:bookmarkEnd w:id="190"/>
      <w:bookmarkEnd w:id="191"/>
      <w:bookmarkEnd w:id="192"/>
    </w:p>
    <w:p w14:paraId="593723FC"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93" w:name="_Toc90032294"/>
      <w:bookmarkStart w:id="194" w:name="_Toc90040826"/>
      <w:bookmarkStart w:id="195" w:name="_Toc90043830"/>
      <w:bookmarkStart w:id="196" w:name="_Toc90043954"/>
      <w:bookmarkStart w:id="197" w:name="_Toc102393888"/>
      <w:bookmarkStart w:id="198" w:name="_Toc168648548"/>
      <w:bookmarkEnd w:id="193"/>
      <w:bookmarkEnd w:id="194"/>
      <w:bookmarkEnd w:id="195"/>
      <w:bookmarkEnd w:id="196"/>
      <w:bookmarkEnd w:id="197"/>
      <w:bookmarkEnd w:id="198"/>
    </w:p>
    <w:p w14:paraId="5E3048A9"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199" w:name="_Toc90032295"/>
      <w:bookmarkStart w:id="200" w:name="_Toc90040827"/>
      <w:bookmarkStart w:id="201" w:name="_Toc90043831"/>
      <w:bookmarkStart w:id="202" w:name="_Toc90043955"/>
      <w:bookmarkStart w:id="203" w:name="_Toc102393889"/>
      <w:bookmarkStart w:id="204" w:name="_Toc168648549"/>
      <w:bookmarkEnd w:id="199"/>
      <w:bookmarkEnd w:id="200"/>
      <w:bookmarkEnd w:id="201"/>
      <w:bookmarkEnd w:id="202"/>
      <w:bookmarkEnd w:id="203"/>
      <w:bookmarkEnd w:id="204"/>
    </w:p>
    <w:p w14:paraId="76AC6E32"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05" w:name="_Toc90032296"/>
      <w:bookmarkStart w:id="206" w:name="_Toc90040828"/>
      <w:bookmarkStart w:id="207" w:name="_Toc90043832"/>
      <w:bookmarkStart w:id="208" w:name="_Toc90043956"/>
      <w:bookmarkStart w:id="209" w:name="_Toc102393890"/>
      <w:bookmarkStart w:id="210" w:name="_Toc168648550"/>
      <w:bookmarkEnd w:id="205"/>
      <w:bookmarkEnd w:id="206"/>
      <w:bookmarkEnd w:id="207"/>
      <w:bookmarkEnd w:id="208"/>
      <w:bookmarkEnd w:id="209"/>
      <w:bookmarkEnd w:id="210"/>
    </w:p>
    <w:p w14:paraId="061BAB74"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11" w:name="_Toc90032297"/>
      <w:bookmarkStart w:id="212" w:name="_Toc90040829"/>
      <w:bookmarkStart w:id="213" w:name="_Toc90043833"/>
      <w:bookmarkStart w:id="214" w:name="_Toc90043957"/>
      <w:bookmarkStart w:id="215" w:name="_Toc102393891"/>
      <w:bookmarkStart w:id="216" w:name="_Toc168648551"/>
      <w:bookmarkEnd w:id="211"/>
      <w:bookmarkEnd w:id="212"/>
      <w:bookmarkEnd w:id="213"/>
      <w:bookmarkEnd w:id="214"/>
      <w:bookmarkEnd w:id="215"/>
      <w:bookmarkEnd w:id="216"/>
    </w:p>
    <w:p w14:paraId="3C58E9DA" w14:textId="77777777" w:rsidR="005E4EB9" w:rsidRPr="005E4EB9" w:rsidRDefault="005E4EB9" w:rsidP="00A7131E">
      <w:pPr>
        <w:pStyle w:val="ListParagraph"/>
        <w:keepNext/>
        <w:keepLines/>
        <w:numPr>
          <w:ilvl w:val="2"/>
          <w:numId w:val="14"/>
        </w:numPr>
        <w:spacing w:before="40" w:after="0"/>
        <w:contextualSpacing w:val="0"/>
        <w:jc w:val="both"/>
        <w:outlineLvl w:val="1"/>
        <w:rPr>
          <w:rFonts w:ascii="Electrolux Sans SemiBold" w:eastAsiaTheme="majorEastAsia" w:hAnsi="Electrolux Sans SemiBold" w:cstheme="majorBidi"/>
          <w:vanish/>
          <w:sz w:val="26"/>
          <w:szCs w:val="26"/>
          <w:lang w:val="en-US"/>
        </w:rPr>
      </w:pPr>
      <w:bookmarkStart w:id="217" w:name="_Toc90032298"/>
      <w:bookmarkStart w:id="218" w:name="_Toc90040830"/>
      <w:bookmarkStart w:id="219" w:name="_Toc90043834"/>
      <w:bookmarkStart w:id="220" w:name="_Toc90043958"/>
      <w:bookmarkStart w:id="221" w:name="_Toc102393892"/>
      <w:bookmarkStart w:id="222" w:name="_Toc168648552"/>
      <w:bookmarkEnd w:id="217"/>
      <w:bookmarkEnd w:id="218"/>
      <w:bookmarkEnd w:id="219"/>
      <w:bookmarkEnd w:id="220"/>
      <w:bookmarkEnd w:id="221"/>
      <w:bookmarkEnd w:id="222"/>
    </w:p>
    <w:p w14:paraId="1C3B7221" w14:textId="02B463CF" w:rsidR="00105110" w:rsidRDefault="00246160" w:rsidP="00A7131E">
      <w:pPr>
        <w:pStyle w:val="Heading2"/>
        <w:numPr>
          <w:ilvl w:val="2"/>
          <w:numId w:val="14"/>
        </w:numPr>
        <w:ind w:left="709" w:hanging="709"/>
        <w:jc w:val="both"/>
        <w:rPr>
          <w:lang w:val="en-US"/>
        </w:rPr>
      </w:pPr>
      <w:bookmarkStart w:id="223" w:name="_Toc168648553"/>
      <w:r>
        <w:rPr>
          <w:lang w:val="en-US"/>
        </w:rPr>
        <w:t>Electrical connection</w:t>
      </w:r>
      <w:bookmarkEnd w:id="223"/>
    </w:p>
    <w:p w14:paraId="5D65B6B7" w14:textId="354629BB" w:rsidR="00E541D4" w:rsidRPr="0074050F" w:rsidRDefault="0074050F" w:rsidP="004C3FA8">
      <w:pPr>
        <w:ind w:left="851"/>
        <w:jc w:val="both"/>
        <w:rPr>
          <w:rFonts w:ascii="Electrolux Sans SemiBold" w:hAnsi="Electrolux Sans SemiBold"/>
          <w:lang w:val="en-US"/>
        </w:rPr>
      </w:pPr>
      <w:r w:rsidRPr="0074050F">
        <w:rPr>
          <w:rFonts w:ascii="Electrolux Sans SemiBold" w:hAnsi="Electrolux Sans SemiBold"/>
          <w:noProof/>
          <w:lang w:val="en-GB" w:eastAsia="en-GB"/>
        </w:rPr>
        <w:drawing>
          <wp:anchor distT="0" distB="0" distL="114300" distR="114300" simplePos="0" relativeHeight="251786240" behindDoc="0" locked="0" layoutInCell="1" allowOverlap="1" wp14:anchorId="5FBBACDE" wp14:editId="5747603B">
            <wp:simplePos x="0" y="0"/>
            <wp:positionH relativeFrom="column">
              <wp:posOffset>3810</wp:posOffset>
            </wp:positionH>
            <wp:positionV relativeFrom="paragraph">
              <wp:posOffset>68580</wp:posOffset>
            </wp:positionV>
            <wp:extent cx="357505" cy="359410"/>
            <wp:effectExtent l="0" t="0" r="4445" b="254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00B90B75" w:rsidRPr="0074050F">
        <w:rPr>
          <w:rFonts w:ascii="Electrolux Sans SemiBold" w:hAnsi="Electrolux Sans SemiBold"/>
          <w:lang w:val="en-US"/>
        </w:rPr>
        <w:t>ATTENTION</w:t>
      </w:r>
    </w:p>
    <w:p w14:paraId="7E8555E1" w14:textId="77777777" w:rsidR="003874FC" w:rsidRPr="0074050F" w:rsidRDefault="00B90B75" w:rsidP="004C3FA8">
      <w:pPr>
        <w:ind w:left="851"/>
        <w:jc w:val="both"/>
        <w:rPr>
          <w:rFonts w:ascii="Electrolux Sans SemiBold" w:hAnsi="Electrolux Sans SemiBold"/>
          <w:lang w:val="en-US"/>
        </w:rPr>
      </w:pPr>
      <w:r w:rsidRPr="0074050F">
        <w:rPr>
          <w:rFonts w:ascii="Electrolux Sans SemiBold" w:hAnsi="Electrolux Sans SemiBold"/>
          <w:lang w:val="en-US"/>
        </w:rPr>
        <w:t xml:space="preserve">If the </w:t>
      </w:r>
      <w:r w:rsidR="00A714A5" w:rsidRPr="0074050F">
        <w:rPr>
          <w:rFonts w:ascii="Electrolux Sans SemiBold" w:hAnsi="Electrolux Sans SemiBold"/>
          <w:lang w:val="en-US"/>
        </w:rPr>
        <w:t xml:space="preserve">power </w:t>
      </w:r>
      <w:r w:rsidRPr="0074050F">
        <w:rPr>
          <w:rFonts w:ascii="Electrolux Sans SemiBold" w:hAnsi="Electrolux Sans SemiBold"/>
          <w:lang w:val="en-US"/>
        </w:rPr>
        <w:t>cable</w:t>
      </w:r>
      <w:r w:rsidR="00A714A5" w:rsidRPr="0074050F">
        <w:rPr>
          <w:rFonts w:ascii="Electrolux Sans SemiBold" w:hAnsi="Electrolux Sans SemiBold"/>
          <w:lang w:val="en-US"/>
        </w:rPr>
        <w:t xml:space="preserve"> is damaged</w:t>
      </w:r>
      <w:r w:rsidR="005D2CD4" w:rsidRPr="0074050F">
        <w:rPr>
          <w:rFonts w:ascii="Electrolux Sans SemiBold" w:hAnsi="Electrolux Sans SemiBold"/>
          <w:lang w:val="en-US"/>
        </w:rPr>
        <w:t xml:space="preserve"> it must be replaced by </w:t>
      </w:r>
      <w:r w:rsidR="00F9460F" w:rsidRPr="0074050F">
        <w:rPr>
          <w:rFonts w:ascii="Electrolux Sans SemiBold" w:hAnsi="Electrolux Sans SemiBold"/>
          <w:lang w:val="en-US"/>
        </w:rPr>
        <w:t>After-Sales Service or in any case by qualified personnel, in order prevent any risk.</w:t>
      </w:r>
    </w:p>
    <w:p w14:paraId="1EC38106" w14:textId="1E28795B" w:rsidR="00B90B75" w:rsidRDefault="00F9460F" w:rsidP="004C3FA8">
      <w:pPr>
        <w:ind w:left="851"/>
        <w:jc w:val="both"/>
        <w:rPr>
          <w:rFonts w:ascii="Electrolux Sans SemiBold" w:hAnsi="Electrolux Sans SemiBold"/>
          <w:lang w:val="en-US"/>
        </w:rPr>
      </w:pPr>
      <w:r w:rsidRPr="0074050F">
        <w:rPr>
          <w:rFonts w:ascii="Electrolux Sans SemiBold" w:hAnsi="Electrolux Sans SemiBold"/>
          <w:lang w:val="en-US"/>
        </w:rPr>
        <w:t>The manufacturer declines any liability for damage or injury resulting from breach of the</w:t>
      </w:r>
      <w:r w:rsidR="003874FC" w:rsidRPr="0074050F">
        <w:rPr>
          <w:rFonts w:ascii="Electrolux Sans SemiBold" w:hAnsi="Electrolux Sans SemiBold"/>
          <w:lang w:val="en-US"/>
        </w:rPr>
        <w:t xml:space="preserve"> </w:t>
      </w:r>
      <w:r w:rsidRPr="0074050F">
        <w:rPr>
          <w:rFonts w:ascii="Electrolux Sans SemiBold" w:hAnsi="Electrolux Sans SemiBold"/>
          <w:lang w:val="en-US"/>
        </w:rPr>
        <w:t>above rules or non-compliance with the electrical</w:t>
      </w:r>
      <w:r w:rsidR="003874FC" w:rsidRPr="0074050F">
        <w:rPr>
          <w:rFonts w:ascii="Electrolux Sans SemiBold" w:hAnsi="Electrolux Sans SemiBold"/>
          <w:lang w:val="en-US"/>
        </w:rPr>
        <w:t xml:space="preserve"> </w:t>
      </w:r>
      <w:r w:rsidRPr="0074050F">
        <w:rPr>
          <w:rFonts w:ascii="Electrolux Sans SemiBold" w:hAnsi="Electrolux Sans SemiBold"/>
          <w:lang w:val="en-US"/>
        </w:rPr>
        <w:t>safety regulations in force in the country where</w:t>
      </w:r>
      <w:r w:rsidR="003874FC" w:rsidRPr="0074050F">
        <w:rPr>
          <w:rFonts w:ascii="Electrolux Sans SemiBold" w:hAnsi="Electrolux Sans SemiBold"/>
          <w:lang w:val="en-US"/>
        </w:rPr>
        <w:t xml:space="preserve"> </w:t>
      </w:r>
      <w:r w:rsidRPr="0074050F">
        <w:rPr>
          <w:rFonts w:ascii="Electrolux Sans SemiBold" w:hAnsi="Electrolux Sans SemiBold"/>
          <w:lang w:val="en-US"/>
        </w:rPr>
        <w:t>the machine is used.</w:t>
      </w:r>
    </w:p>
    <w:p w14:paraId="11C4665D" w14:textId="66EE6A1B" w:rsidR="0074050F" w:rsidRDefault="00A718AF" w:rsidP="004C3FA8">
      <w:pPr>
        <w:jc w:val="both"/>
        <w:rPr>
          <w:lang w:val="en-US"/>
        </w:rPr>
      </w:pPr>
      <w:r w:rsidRPr="00A718AF">
        <w:rPr>
          <w:lang w:val="en-US"/>
        </w:rPr>
        <w:t>Connection to the power supply must be carried out in</w:t>
      </w:r>
      <w:r>
        <w:rPr>
          <w:lang w:val="en-US"/>
        </w:rPr>
        <w:t xml:space="preserve"> </w:t>
      </w:r>
      <w:r w:rsidRPr="00A718AF">
        <w:rPr>
          <w:lang w:val="en-US"/>
        </w:rPr>
        <w:t>compliance with the regulations and provisions in force in</w:t>
      </w:r>
      <w:r>
        <w:rPr>
          <w:lang w:val="en-US"/>
        </w:rPr>
        <w:t xml:space="preserve"> </w:t>
      </w:r>
      <w:r w:rsidRPr="00A718AF">
        <w:rPr>
          <w:lang w:val="en-US"/>
        </w:rPr>
        <w:t>the country of use.</w:t>
      </w:r>
    </w:p>
    <w:p w14:paraId="68CEB71E" w14:textId="77777777" w:rsidR="00A718AF" w:rsidRPr="0074050F" w:rsidRDefault="00A718AF" w:rsidP="004C3FA8">
      <w:pPr>
        <w:ind w:left="993"/>
        <w:jc w:val="both"/>
        <w:rPr>
          <w:rFonts w:ascii="Electrolux Sans SemiBold" w:hAnsi="Electrolux Sans SemiBold"/>
          <w:lang w:val="en-US"/>
        </w:rPr>
      </w:pPr>
      <w:r w:rsidRPr="0074050F">
        <w:rPr>
          <w:rFonts w:ascii="Electrolux Sans SemiBold" w:hAnsi="Electrolux Sans SemiBold"/>
          <w:noProof/>
          <w:lang w:val="en-GB" w:eastAsia="en-GB"/>
        </w:rPr>
        <w:drawing>
          <wp:anchor distT="0" distB="0" distL="114300" distR="114300" simplePos="0" relativeHeight="251788288" behindDoc="0" locked="0" layoutInCell="1" allowOverlap="1" wp14:anchorId="7572D9DF" wp14:editId="4D231E1F">
            <wp:simplePos x="0" y="0"/>
            <wp:positionH relativeFrom="column">
              <wp:posOffset>3810</wp:posOffset>
            </wp:positionH>
            <wp:positionV relativeFrom="paragraph">
              <wp:posOffset>68580</wp:posOffset>
            </wp:positionV>
            <wp:extent cx="357505" cy="359410"/>
            <wp:effectExtent l="0" t="0" r="4445" b="2540"/>
            <wp:wrapSquare wrapText="bothSides"/>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Pr="0074050F">
        <w:rPr>
          <w:rFonts w:ascii="Electrolux Sans SemiBold" w:hAnsi="Electrolux Sans SemiBold"/>
          <w:lang w:val="en-US"/>
        </w:rPr>
        <w:t>ATTENTION</w:t>
      </w:r>
    </w:p>
    <w:p w14:paraId="63697283" w14:textId="46C31266" w:rsidR="00A718AF" w:rsidRPr="00282241" w:rsidRDefault="00282241" w:rsidP="004C3FA8">
      <w:pPr>
        <w:ind w:left="993"/>
        <w:jc w:val="both"/>
        <w:rPr>
          <w:rFonts w:ascii="Electrolux Sans SemiBold" w:hAnsi="Electrolux Sans SemiBold"/>
          <w:lang w:val="en-US"/>
        </w:rPr>
      </w:pPr>
      <w:r w:rsidRPr="00282241">
        <w:rPr>
          <w:rFonts w:ascii="Electrolux Sans SemiBold" w:hAnsi="Electrolux Sans SemiBold"/>
          <w:lang w:val="en-US"/>
        </w:rPr>
        <w:t>Work on the electrical systems must only be carried out by a qualified electrician.</w:t>
      </w:r>
    </w:p>
    <w:p w14:paraId="5E0A4A3C" w14:textId="246E2E34" w:rsidR="00A718AF" w:rsidRDefault="00CB229A" w:rsidP="004C3FA8">
      <w:pPr>
        <w:jc w:val="both"/>
        <w:rPr>
          <w:lang w:val="en-US"/>
        </w:rPr>
      </w:pPr>
      <w:r w:rsidRPr="00CB229A">
        <w:rPr>
          <w:lang w:val="en-US"/>
        </w:rPr>
        <w:t>When making the electrical connection, carefully comply with</w:t>
      </w:r>
      <w:r>
        <w:rPr>
          <w:lang w:val="en-US"/>
        </w:rPr>
        <w:t xml:space="preserve"> </w:t>
      </w:r>
      <w:r w:rsidRPr="00CB229A">
        <w:rPr>
          <w:lang w:val="en-US"/>
        </w:rPr>
        <w:t>that given on the data plate.</w:t>
      </w:r>
    </w:p>
    <w:p w14:paraId="6EC5D290" w14:textId="786EE270" w:rsidR="00C2117A" w:rsidRPr="00A718AF" w:rsidRDefault="00C2117A" w:rsidP="004C3FA8">
      <w:pPr>
        <w:jc w:val="both"/>
        <w:rPr>
          <w:lang w:val="en-US"/>
        </w:rPr>
      </w:pPr>
      <w:r w:rsidRPr="004C211B">
        <w:rPr>
          <w:lang w:val="en-US"/>
        </w:rPr>
        <w:t>Electrical safety can only be guaranteed if the product is connected to an efficient earth system, in compliance with current electrical safety standards.</w:t>
      </w:r>
    </w:p>
    <w:p w14:paraId="0379493C" w14:textId="77777777" w:rsidR="00E84BE2" w:rsidRDefault="004C211B" w:rsidP="004C3FA8">
      <w:pPr>
        <w:jc w:val="both"/>
        <w:rPr>
          <w:lang w:val="en-US"/>
        </w:rPr>
      </w:pPr>
      <w:r w:rsidRPr="004C211B">
        <w:rPr>
          <w:lang w:val="en-US"/>
        </w:rPr>
        <w:t>The installer is responsible for correct electrical connection according to local regulations.</w:t>
      </w:r>
    </w:p>
    <w:p w14:paraId="459A375A" w14:textId="77777777" w:rsidR="008C19A7" w:rsidRPr="008C19A7" w:rsidRDefault="008C19A7" w:rsidP="004C3FA8">
      <w:pPr>
        <w:jc w:val="both"/>
        <w:rPr>
          <w:lang w:val="en-US"/>
        </w:rPr>
      </w:pPr>
      <w:r w:rsidRPr="008C19A7">
        <w:rPr>
          <w:lang w:val="en-US"/>
        </w:rPr>
        <w:t>For connection, first make sure:</w:t>
      </w:r>
    </w:p>
    <w:p w14:paraId="6AD393FC" w14:textId="77777777" w:rsidR="00FE3348" w:rsidRDefault="008C19A7" w:rsidP="00A7131E">
      <w:pPr>
        <w:pStyle w:val="ListParagraph"/>
        <w:numPr>
          <w:ilvl w:val="0"/>
          <w:numId w:val="15"/>
        </w:numPr>
        <w:jc w:val="both"/>
        <w:rPr>
          <w:lang w:val="en-US"/>
        </w:rPr>
      </w:pPr>
      <w:r w:rsidRPr="00FE3348">
        <w:rPr>
          <w:lang w:val="en-US"/>
        </w:rPr>
        <w:t>the connection point has an efficient earth contact and the</w:t>
      </w:r>
      <w:r w:rsidR="00FE3348" w:rsidRPr="00FE3348">
        <w:rPr>
          <w:lang w:val="en-US"/>
        </w:rPr>
        <w:t xml:space="preserve"> </w:t>
      </w:r>
      <w:r w:rsidRPr="00FE3348">
        <w:rPr>
          <w:lang w:val="en-US"/>
        </w:rPr>
        <w:t>mains voltage and frequency match that given on the data</w:t>
      </w:r>
      <w:r w:rsidR="00FE3348" w:rsidRPr="00FE3348">
        <w:rPr>
          <w:lang w:val="en-US"/>
        </w:rPr>
        <w:t xml:space="preserve"> </w:t>
      </w:r>
      <w:r w:rsidRPr="00FE3348">
        <w:rPr>
          <w:lang w:val="en-US"/>
        </w:rPr>
        <w:t>plate. In case of doubts regarding the efficiency of the earth</w:t>
      </w:r>
      <w:r w:rsidR="00FE3348">
        <w:rPr>
          <w:lang w:val="en-US"/>
        </w:rPr>
        <w:t xml:space="preserve"> </w:t>
      </w:r>
      <w:r w:rsidRPr="00FE3348">
        <w:rPr>
          <w:lang w:val="en-US"/>
        </w:rPr>
        <w:t>wire, have the system checked by qualified personnel;</w:t>
      </w:r>
    </w:p>
    <w:p w14:paraId="125A9635" w14:textId="77777777" w:rsidR="00405D49" w:rsidRDefault="00FE3348" w:rsidP="00A7131E">
      <w:pPr>
        <w:pStyle w:val="ListParagraph"/>
        <w:numPr>
          <w:ilvl w:val="0"/>
          <w:numId w:val="15"/>
        </w:numPr>
        <w:jc w:val="both"/>
        <w:rPr>
          <w:lang w:val="en-US"/>
        </w:rPr>
      </w:pPr>
      <w:r w:rsidRPr="00FE3348">
        <w:rPr>
          <w:lang w:val="en-US"/>
        </w:rPr>
        <w:t>the system power supply is arranged and able to take the actual current absorption and that it is correctly executed according to the regulations in force in the country of use;</w:t>
      </w:r>
    </w:p>
    <w:p w14:paraId="31FEEFC7" w14:textId="77777777" w:rsidR="00405D49" w:rsidRDefault="00FE3348" w:rsidP="00A7131E">
      <w:pPr>
        <w:pStyle w:val="ListParagraph"/>
        <w:numPr>
          <w:ilvl w:val="0"/>
          <w:numId w:val="15"/>
        </w:numPr>
        <w:jc w:val="both"/>
        <w:rPr>
          <w:lang w:val="en-US"/>
        </w:rPr>
      </w:pPr>
      <w:r w:rsidRPr="00FE3348">
        <w:rPr>
          <w:lang w:val="en-US"/>
        </w:rPr>
        <w:t>the appliance must be permanently connected to the power supply, respecting the polarities:</w:t>
      </w:r>
    </w:p>
    <w:p w14:paraId="45D3EF59" w14:textId="77777777" w:rsidR="00405D49" w:rsidRDefault="00FE3348" w:rsidP="00A7131E">
      <w:pPr>
        <w:pStyle w:val="ListParagraph"/>
        <w:numPr>
          <w:ilvl w:val="1"/>
          <w:numId w:val="15"/>
        </w:numPr>
        <w:jc w:val="both"/>
        <w:rPr>
          <w:lang w:val="en-US"/>
        </w:rPr>
      </w:pPr>
      <w:r w:rsidRPr="00FE3348">
        <w:rPr>
          <w:lang w:val="en-US"/>
        </w:rPr>
        <w:t>brown: phase</w:t>
      </w:r>
    </w:p>
    <w:p w14:paraId="57E851F2" w14:textId="77777777" w:rsidR="00405D49" w:rsidRDefault="00FE3348" w:rsidP="00A7131E">
      <w:pPr>
        <w:pStyle w:val="ListParagraph"/>
        <w:numPr>
          <w:ilvl w:val="1"/>
          <w:numId w:val="15"/>
        </w:numPr>
        <w:jc w:val="both"/>
        <w:rPr>
          <w:lang w:val="en-US"/>
        </w:rPr>
      </w:pPr>
      <w:r w:rsidRPr="00FE3348">
        <w:rPr>
          <w:lang w:val="en-US"/>
        </w:rPr>
        <w:t>green/yellow: earth</w:t>
      </w:r>
    </w:p>
    <w:p w14:paraId="037BF03E" w14:textId="77777777" w:rsidR="00405D49" w:rsidRDefault="00FE3348" w:rsidP="00A7131E">
      <w:pPr>
        <w:pStyle w:val="ListParagraph"/>
        <w:numPr>
          <w:ilvl w:val="1"/>
          <w:numId w:val="15"/>
        </w:numPr>
        <w:jc w:val="both"/>
        <w:rPr>
          <w:lang w:val="en-US"/>
        </w:rPr>
      </w:pPr>
      <w:r w:rsidRPr="00FE3348">
        <w:rPr>
          <w:lang w:val="en-US"/>
        </w:rPr>
        <w:t>blue: neutral;</w:t>
      </w:r>
    </w:p>
    <w:p w14:paraId="559E2605" w14:textId="77777777" w:rsidR="00B9463B" w:rsidRDefault="00FE3348" w:rsidP="00A7131E">
      <w:pPr>
        <w:pStyle w:val="ListParagraph"/>
        <w:numPr>
          <w:ilvl w:val="0"/>
          <w:numId w:val="15"/>
        </w:numPr>
        <w:jc w:val="both"/>
        <w:rPr>
          <w:lang w:val="en-US"/>
        </w:rPr>
      </w:pPr>
      <w:r w:rsidRPr="00FE3348">
        <w:rPr>
          <w:lang w:val="en-US"/>
        </w:rPr>
        <w:t>a differential thermal-magnetic switch suitable for the absorption specified on the data plate, with contact gap enabling complete disconnection in category III overvoltage conditions and complying with the regulations in force, is installed between the power cable and the electric line. For the correct size of the switch, refer to the absorbed current specified on the appliance data plate</w:t>
      </w:r>
      <w:r w:rsidR="00B9463B">
        <w:rPr>
          <w:lang w:val="en-US"/>
        </w:rPr>
        <w:t>.</w:t>
      </w:r>
    </w:p>
    <w:p w14:paraId="2F29BD75" w14:textId="34497D46" w:rsidR="00B9463B" w:rsidRPr="00B9463B" w:rsidRDefault="00B9463B" w:rsidP="004C3FA8">
      <w:pPr>
        <w:jc w:val="both"/>
        <w:rPr>
          <w:rFonts w:ascii="Electrolux Sans SemiBold" w:hAnsi="Electrolux Sans SemiBold"/>
          <w:lang w:val="en-US"/>
        </w:rPr>
      </w:pPr>
      <w:r w:rsidRPr="00B9463B">
        <w:rPr>
          <w:rFonts w:ascii="Electrolux Sans SemiBold" w:hAnsi="Electrolux Sans SemiBold"/>
          <w:lang w:val="en-US"/>
        </w:rPr>
        <w:t>The device used must be lockable in the open position in case of maintenance.</w:t>
      </w:r>
    </w:p>
    <w:p w14:paraId="4D27256E" w14:textId="77777777" w:rsidR="006B6EC1" w:rsidRDefault="00B9463B" w:rsidP="004C3FA8">
      <w:pPr>
        <w:jc w:val="both"/>
        <w:rPr>
          <w:lang w:val="en-US"/>
        </w:rPr>
      </w:pPr>
      <w:r w:rsidRPr="00B9463B">
        <w:rPr>
          <w:lang w:val="en-US"/>
        </w:rPr>
        <w:lastRenderedPageBreak/>
        <w:t>After making the connection, with the machine working</w:t>
      </w:r>
      <w:r>
        <w:rPr>
          <w:lang w:val="en-US"/>
        </w:rPr>
        <w:t xml:space="preserve"> </w:t>
      </w:r>
      <w:r w:rsidRPr="00B9463B">
        <w:rPr>
          <w:lang w:val="en-US"/>
        </w:rPr>
        <w:t>check that the power supply does not fluctuate by ±10% the</w:t>
      </w:r>
      <w:r>
        <w:rPr>
          <w:lang w:val="en-US"/>
        </w:rPr>
        <w:t xml:space="preserve"> </w:t>
      </w:r>
      <w:r w:rsidRPr="00B9463B">
        <w:rPr>
          <w:lang w:val="en-US"/>
        </w:rPr>
        <w:t>rated voltage.</w:t>
      </w:r>
    </w:p>
    <w:p w14:paraId="148861EA" w14:textId="467108EB" w:rsidR="00770A30" w:rsidRPr="007F3791" w:rsidRDefault="007F3791" w:rsidP="004C3FA8">
      <w:pPr>
        <w:ind w:left="851"/>
        <w:jc w:val="both"/>
        <w:rPr>
          <w:rFonts w:ascii="Electrolux Sans SemiBold" w:hAnsi="Electrolux Sans SemiBold"/>
          <w:lang w:val="en-US"/>
        </w:rPr>
      </w:pPr>
      <w:r w:rsidRPr="007F3791">
        <w:rPr>
          <w:rFonts w:ascii="Electrolux Sans SemiBold" w:hAnsi="Electrolux Sans SemiBold"/>
          <w:noProof/>
          <w:lang w:val="en-GB" w:eastAsia="en-GB"/>
        </w:rPr>
        <w:drawing>
          <wp:anchor distT="0" distB="0" distL="114300" distR="114300" simplePos="0" relativeHeight="251790336" behindDoc="0" locked="0" layoutInCell="1" allowOverlap="1" wp14:anchorId="79700AAA" wp14:editId="0EBEE9FC">
            <wp:simplePos x="0" y="0"/>
            <wp:positionH relativeFrom="column">
              <wp:posOffset>0</wp:posOffset>
            </wp:positionH>
            <wp:positionV relativeFrom="paragraph">
              <wp:posOffset>33324</wp:posOffset>
            </wp:positionV>
            <wp:extent cx="357505" cy="359410"/>
            <wp:effectExtent l="0" t="0" r="4445" b="2540"/>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ttention.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00770A30" w:rsidRPr="007F3791">
        <w:rPr>
          <w:rFonts w:ascii="Electrolux Sans SemiBold" w:hAnsi="Electrolux Sans SemiBold"/>
          <w:lang w:val="en-US"/>
        </w:rPr>
        <w:t>ATTENTION</w:t>
      </w:r>
    </w:p>
    <w:p w14:paraId="77AAE5A3" w14:textId="122D44EC" w:rsidR="00770A30" w:rsidRDefault="00770A30" w:rsidP="004C3FA8">
      <w:pPr>
        <w:ind w:left="851"/>
        <w:jc w:val="both"/>
        <w:rPr>
          <w:rFonts w:ascii="Electrolux Sans SemiBold" w:hAnsi="Electrolux Sans SemiBold"/>
          <w:lang w:val="en-US"/>
        </w:rPr>
      </w:pPr>
      <w:r w:rsidRPr="007F3791">
        <w:rPr>
          <w:rFonts w:ascii="Electrolux Sans SemiBold" w:hAnsi="Electrolux Sans SemiBold"/>
          <w:lang w:val="en-US"/>
        </w:rPr>
        <w:t>Do not switch the appliance on before the electrical wiring cover panels have been fitted.</w:t>
      </w:r>
    </w:p>
    <w:p w14:paraId="0347444B" w14:textId="611D7255" w:rsidR="00FF3CD9" w:rsidRDefault="00FF3CD9" w:rsidP="00A7131E">
      <w:pPr>
        <w:pStyle w:val="Heading2"/>
        <w:numPr>
          <w:ilvl w:val="2"/>
          <w:numId w:val="14"/>
        </w:numPr>
        <w:ind w:left="709" w:hanging="709"/>
        <w:jc w:val="both"/>
        <w:rPr>
          <w:lang w:val="en-US"/>
        </w:rPr>
      </w:pPr>
      <w:bookmarkStart w:id="224" w:name="_Toc168648554"/>
      <w:r>
        <w:rPr>
          <w:lang w:val="en-US"/>
        </w:rPr>
        <w:t>Plumbing connection</w:t>
      </w:r>
      <w:bookmarkEnd w:id="224"/>
    </w:p>
    <w:p w14:paraId="6DB9C2A9" w14:textId="3E5D2E59" w:rsidR="007F3791" w:rsidRPr="000D2900" w:rsidRDefault="000D2900" w:rsidP="004C3FA8">
      <w:pPr>
        <w:ind w:left="851"/>
        <w:jc w:val="both"/>
        <w:rPr>
          <w:rFonts w:ascii="Electrolux Sans SemiBold" w:hAnsi="Electrolux Sans SemiBold"/>
          <w:lang w:val="en-US"/>
        </w:rPr>
      </w:pPr>
      <w:r w:rsidRPr="000D2900">
        <w:rPr>
          <w:rFonts w:ascii="Electrolux Sans SemiBold" w:hAnsi="Electrolux Sans SemiBold"/>
          <w:noProof/>
          <w:lang w:val="en-GB" w:eastAsia="en-GB"/>
        </w:rPr>
        <w:drawing>
          <wp:anchor distT="0" distB="0" distL="114300" distR="114300" simplePos="0" relativeHeight="251791360" behindDoc="0" locked="0" layoutInCell="1" allowOverlap="1" wp14:anchorId="17C7DA8F" wp14:editId="1E6E7659">
            <wp:simplePos x="0" y="0"/>
            <wp:positionH relativeFrom="column">
              <wp:posOffset>3175</wp:posOffset>
            </wp:positionH>
            <wp:positionV relativeFrom="paragraph">
              <wp:posOffset>32716</wp:posOffset>
            </wp:positionV>
            <wp:extent cx="368531" cy="360000"/>
            <wp:effectExtent l="0" t="0" r="0" b="2540"/>
            <wp:wrapSquare wrapText="bothSides"/>
            <wp:docPr id="133" name="Picture 13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cautio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8531" cy="360000"/>
                    </a:xfrm>
                    <a:prstGeom prst="rect">
                      <a:avLst/>
                    </a:prstGeom>
                  </pic:spPr>
                </pic:pic>
              </a:graphicData>
            </a:graphic>
            <wp14:sizeRelH relativeFrom="page">
              <wp14:pctWidth>0</wp14:pctWidth>
            </wp14:sizeRelH>
            <wp14:sizeRelV relativeFrom="page">
              <wp14:pctHeight>0</wp14:pctHeight>
            </wp14:sizeRelV>
          </wp:anchor>
        </w:drawing>
      </w:r>
      <w:r w:rsidRPr="000D2900">
        <w:rPr>
          <w:rFonts w:ascii="Electrolux Sans SemiBold" w:hAnsi="Electrolux Sans SemiBold"/>
          <w:lang w:val="en-US"/>
        </w:rPr>
        <w:t>ATTENTION</w:t>
      </w:r>
    </w:p>
    <w:p w14:paraId="40028BA5" w14:textId="4D794CFF" w:rsidR="000D2900" w:rsidRDefault="000D2900" w:rsidP="004C3FA8">
      <w:pPr>
        <w:ind w:left="851"/>
        <w:jc w:val="both"/>
        <w:rPr>
          <w:rFonts w:ascii="Electrolux Sans SemiBold" w:hAnsi="Electrolux Sans SemiBold"/>
          <w:lang w:val="en-US"/>
        </w:rPr>
      </w:pPr>
      <w:r w:rsidRPr="000D2900">
        <w:rPr>
          <w:rFonts w:ascii="Electrolux Sans SemiBold" w:hAnsi="Electrolux Sans SemiBold"/>
          <w:lang w:val="en-US"/>
        </w:rPr>
        <w:t>The plumbing connection must be carried out by a specialised technician.</w:t>
      </w:r>
    </w:p>
    <w:p w14:paraId="418BAF19" w14:textId="56C93CA2" w:rsidR="000D2900" w:rsidRDefault="00930C56"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792384" behindDoc="0" locked="0" layoutInCell="1" allowOverlap="1" wp14:anchorId="406D1354" wp14:editId="55830548">
            <wp:simplePos x="0" y="0"/>
            <wp:positionH relativeFrom="column">
              <wp:posOffset>3479</wp:posOffset>
            </wp:positionH>
            <wp:positionV relativeFrom="paragraph">
              <wp:posOffset>1850</wp:posOffset>
            </wp:positionV>
            <wp:extent cx="386667" cy="360000"/>
            <wp:effectExtent l="0" t="0" r="0" b="2540"/>
            <wp:wrapSquare wrapText="bothSides"/>
            <wp:docPr id="134" name="Picture 13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354C43">
        <w:rPr>
          <w:rFonts w:ascii="Electrolux Sans SemiBold" w:hAnsi="Electrolux Sans SemiBold"/>
          <w:lang w:val="en-US"/>
        </w:rPr>
        <w:t xml:space="preserve">It is possible but not mandatory to connect mobile products </w:t>
      </w:r>
      <w:r w:rsidR="0035299C">
        <w:rPr>
          <w:rFonts w:ascii="Electrolux Sans SemiBold" w:hAnsi="Electrolux Sans SemiBold"/>
          <w:lang w:val="en-US"/>
        </w:rPr>
        <w:t xml:space="preserve">to water drain system: </w:t>
      </w:r>
      <w:r w:rsidR="00E23FF3">
        <w:rPr>
          <w:rFonts w:ascii="Electrolux Sans SemiBold" w:hAnsi="Electrolux Sans SemiBold"/>
          <w:lang w:val="en-US"/>
        </w:rPr>
        <w:t xml:space="preserve">the water can be drained into </w:t>
      </w:r>
      <w:r w:rsidR="00D6759B">
        <w:rPr>
          <w:rFonts w:ascii="Electrolux Sans SemiBold" w:hAnsi="Electrolux Sans SemiBold"/>
          <w:lang w:val="en-US"/>
        </w:rPr>
        <w:t xml:space="preserve">a </w:t>
      </w:r>
      <w:r w:rsidR="00E23FF3">
        <w:rPr>
          <w:rFonts w:ascii="Electrolux Sans SemiBold" w:hAnsi="Electrolux Sans SemiBold"/>
          <w:lang w:val="en-US"/>
        </w:rPr>
        <w:t>recipient (not provided).</w:t>
      </w:r>
    </w:p>
    <w:p w14:paraId="01280007" w14:textId="389CC2D8" w:rsidR="00D6759B" w:rsidRPr="000D2900" w:rsidRDefault="00FE103B" w:rsidP="004C3FA8">
      <w:pPr>
        <w:jc w:val="both"/>
        <w:rPr>
          <w:lang w:val="en-US"/>
        </w:rPr>
      </w:pPr>
      <w:r>
        <w:rPr>
          <w:lang w:val="en-US"/>
        </w:rPr>
        <w:t xml:space="preserve">Please refer to the </w:t>
      </w:r>
      <w:r w:rsidR="00433591">
        <w:rPr>
          <w:lang w:val="en-US"/>
        </w:rPr>
        <w:t xml:space="preserve">Installation Diagram </w:t>
      </w:r>
      <w:r w:rsidR="00433591" w:rsidRPr="00433591">
        <w:rPr>
          <w:lang w:val="en-US"/>
        </w:rPr>
        <w:t xml:space="preserve">included in the documentation of this </w:t>
      </w:r>
      <w:r w:rsidR="00FF685C">
        <w:rPr>
          <w:lang w:val="en-US"/>
        </w:rPr>
        <w:t>product to know drain size and position.</w:t>
      </w:r>
    </w:p>
    <w:p w14:paraId="77EF3E07" w14:textId="77777777" w:rsidR="0091724B" w:rsidRDefault="0091724B" w:rsidP="004C3FA8">
      <w:pPr>
        <w:jc w:val="both"/>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794432" behindDoc="0" locked="0" layoutInCell="1" allowOverlap="1" wp14:anchorId="5FF34B33" wp14:editId="39B7A6B3">
            <wp:simplePos x="0" y="0"/>
            <wp:positionH relativeFrom="column">
              <wp:posOffset>0</wp:posOffset>
            </wp:positionH>
            <wp:positionV relativeFrom="paragraph">
              <wp:posOffset>25704</wp:posOffset>
            </wp:positionV>
            <wp:extent cx="386667" cy="360000"/>
            <wp:effectExtent l="0" t="0" r="0" b="2540"/>
            <wp:wrapSquare wrapText="bothSides"/>
            <wp:docPr id="135" name="Picture 13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Pr="0091724B">
        <w:rPr>
          <w:rFonts w:ascii="Electrolux Sans SemiBold" w:hAnsi="Electrolux Sans SemiBold"/>
          <w:lang w:val="en-US"/>
        </w:rPr>
        <w:t>Emptying must occur through a trap into an open drain, to prevent any backflow from the drainage system reaching the internal pipes.</w:t>
      </w:r>
    </w:p>
    <w:p w14:paraId="5314E9DA" w14:textId="77777777" w:rsidR="009B7114" w:rsidRDefault="009B7114" w:rsidP="004C3FA8">
      <w:pPr>
        <w:jc w:val="both"/>
        <w:rPr>
          <w:lang w:val="en-US"/>
        </w:rPr>
      </w:pPr>
      <w:r>
        <w:rPr>
          <w:noProof/>
          <w:lang w:val="en-GB" w:eastAsia="en-GB"/>
        </w:rPr>
        <w:drawing>
          <wp:inline distT="0" distB="0" distL="0" distR="0" wp14:anchorId="30E7731A" wp14:editId="3806668C">
            <wp:extent cx="6120130" cy="3176270"/>
            <wp:effectExtent l="0" t="0" r="0" b="5080"/>
            <wp:docPr id="136"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Drain open.JPG"/>
                    <pic:cNvPicPr/>
                  </pic:nvPicPr>
                  <pic:blipFill>
                    <a:blip r:embed="rId69">
                      <a:extLst>
                        <a:ext uri="{28A0092B-C50C-407E-A947-70E740481C1C}">
                          <a14:useLocalDpi xmlns:a14="http://schemas.microsoft.com/office/drawing/2010/main" val="0"/>
                        </a:ext>
                      </a:extLst>
                    </a:blip>
                    <a:stretch>
                      <a:fillRect/>
                    </a:stretch>
                  </pic:blipFill>
                  <pic:spPr>
                    <a:xfrm>
                      <a:off x="0" y="0"/>
                      <a:ext cx="6120130" cy="3176270"/>
                    </a:xfrm>
                    <a:prstGeom prst="rect">
                      <a:avLst/>
                    </a:prstGeom>
                  </pic:spPr>
                </pic:pic>
              </a:graphicData>
            </a:graphic>
          </wp:inline>
        </w:drawing>
      </w:r>
    </w:p>
    <w:p w14:paraId="3294A22A" w14:textId="05881205" w:rsidR="008B4C2B" w:rsidRPr="00A2034B" w:rsidRDefault="00792A22" w:rsidP="00A7131E">
      <w:pPr>
        <w:pStyle w:val="Heading2"/>
        <w:numPr>
          <w:ilvl w:val="2"/>
          <w:numId w:val="14"/>
        </w:numPr>
        <w:ind w:left="709" w:hanging="709"/>
        <w:rPr>
          <w:lang w:val="en-US"/>
        </w:rPr>
      </w:pPr>
      <w:bookmarkStart w:id="225" w:name="_Toc168648555"/>
      <w:r w:rsidRPr="00A2034B">
        <w:rPr>
          <w:lang w:val="en-US"/>
        </w:rPr>
        <w:t>Installation of condensing unit</w:t>
      </w:r>
      <w:r w:rsidR="00F870CA" w:rsidRPr="00A2034B">
        <w:rPr>
          <w:lang w:val="en-US"/>
        </w:rPr>
        <w:t xml:space="preserve"> (only for remote</w:t>
      </w:r>
      <w:r w:rsidR="00241BCE" w:rsidRPr="00A2034B">
        <w:rPr>
          <w:lang w:val="en-US"/>
        </w:rPr>
        <w:t xml:space="preserve"> condensing units)</w:t>
      </w:r>
      <w:bookmarkEnd w:id="225"/>
    </w:p>
    <w:p w14:paraId="1EEBE4D7" w14:textId="702CC77B" w:rsidR="005B287F" w:rsidRPr="00A2034B" w:rsidRDefault="005B287F" w:rsidP="005B287F">
      <w:pPr>
        <w:ind w:left="851"/>
        <w:rPr>
          <w:rFonts w:ascii="Electrolux Sans SemiBold" w:hAnsi="Electrolux Sans SemiBold"/>
          <w:lang w:val="en-US"/>
        </w:rPr>
      </w:pPr>
      <w:r w:rsidRPr="00A2034B">
        <w:rPr>
          <w:rFonts w:ascii="Electrolux Sans SemiBold" w:hAnsi="Electrolux Sans SemiBold"/>
          <w:noProof/>
          <w:lang w:val="en-GB" w:eastAsia="en-GB"/>
        </w:rPr>
        <w:drawing>
          <wp:anchor distT="0" distB="0" distL="114300" distR="114300" simplePos="0" relativeHeight="251797504" behindDoc="0" locked="0" layoutInCell="1" allowOverlap="1" wp14:anchorId="00EDA104" wp14:editId="3E4D620F">
            <wp:simplePos x="0" y="0"/>
            <wp:positionH relativeFrom="column">
              <wp:posOffset>3175</wp:posOffset>
            </wp:positionH>
            <wp:positionV relativeFrom="paragraph">
              <wp:posOffset>27636</wp:posOffset>
            </wp:positionV>
            <wp:extent cx="360000" cy="360000"/>
            <wp:effectExtent l="0" t="0" r="2540" b="2540"/>
            <wp:wrapSquare wrapText="bothSides"/>
            <wp:docPr id="138" name="Picture 13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lang w:val="en-US"/>
        </w:rPr>
        <w:t>ATTENTION</w:t>
      </w:r>
    </w:p>
    <w:p w14:paraId="7595003B" w14:textId="233F1AF7" w:rsidR="00653D73" w:rsidRPr="00A2034B" w:rsidRDefault="005B287F" w:rsidP="005B287F">
      <w:pPr>
        <w:ind w:left="851"/>
        <w:rPr>
          <w:rFonts w:ascii="Electrolux Sans SemiBold" w:hAnsi="Electrolux Sans SemiBold"/>
          <w:lang w:val="en-US"/>
        </w:rPr>
      </w:pPr>
      <w:r w:rsidRPr="00A2034B">
        <w:rPr>
          <w:rFonts w:ascii="Electrolux Sans SemiBold" w:hAnsi="Electrolux Sans SemiBold"/>
          <w:lang w:val="en-US"/>
        </w:rPr>
        <w:t>Installation of the appliance and the refrigerant fluid condensing unit must only be carried out by the manufacturer’s service personnel or by a qualified person.</w:t>
      </w:r>
    </w:p>
    <w:p w14:paraId="2BDD8EAE" w14:textId="46FA2A7B" w:rsidR="005C5C2B" w:rsidRPr="00A2034B" w:rsidRDefault="005C5C2B" w:rsidP="005B287F">
      <w:pPr>
        <w:ind w:left="851"/>
        <w:rPr>
          <w:rFonts w:ascii="Electrolux Sans SemiBold" w:hAnsi="Electrolux Sans SemiBold"/>
          <w:lang w:val="en-US"/>
        </w:rPr>
      </w:pPr>
      <w:r w:rsidRPr="00A2034B">
        <w:rPr>
          <w:rFonts w:ascii="Electrolux Sans SemiBold" w:hAnsi="Electrolux Sans SemiBold"/>
          <w:noProof/>
          <w:lang w:val="en-GB" w:eastAsia="en-GB"/>
        </w:rPr>
        <w:drawing>
          <wp:anchor distT="0" distB="0" distL="114300" distR="114300" simplePos="0" relativeHeight="251799552" behindDoc="0" locked="0" layoutInCell="1" allowOverlap="1" wp14:anchorId="65B297F8" wp14:editId="0631F4D4">
            <wp:simplePos x="0" y="0"/>
            <wp:positionH relativeFrom="column">
              <wp:posOffset>0</wp:posOffset>
            </wp:positionH>
            <wp:positionV relativeFrom="paragraph">
              <wp:posOffset>12396</wp:posOffset>
            </wp:positionV>
            <wp:extent cx="359410" cy="359410"/>
            <wp:effectExtent l="0" t="0" r="2540" b="2540"/>
            <wp:wrapSquare wrapText="bothSides"/>
            <wp:docPr id="139" name="Picture 1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Attentio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lang w:val="en-US"/>
        </w:rPr>
        <w:t>ATTENTION</w:t>
      </w:r>
    </w:p>
    <w:p w14:paraId="3BC548D3" w14:textId="5B8804D9" w:rsidR="005C5C2B" w:rsidRPr="00A2034B" w:rsidRDefault="005C5C2B" w:rsidP="005B287F">
      <w:pPr>
        <w:ind w:left="851"/>
        <w:rPr>
          <w:rFonts w:ascii="Electrolux Sans SemiBold" w:hAnsi="Electrolux Sans SemiBold"/>
          <w:lang w:val="en-US"/>
        </w:rPr>
      </w:pPr>
      <w:r w:rsidRPr="00A2034B">
        <w:rPr>
          <w:rFonts w:ascii="Electrolux Sans SemiBold" w:hAnsi="Electrolux Sans SemiBold"/>
          <w:lang w:val="en-US"/>
        </w:rPr>
        <w:t>Wear suitable protection equipment (protective gloves)</w:t>
      </w:r>
      <w:r w:rsidR="00445DEA" w:rsidRPr="00A2034B">
        <w:rPr>
          <w:rFonts w:ascii="Electrolux Sans SemiBold" w:hAnsi="Electrolux Sans SemiBold"/>
          <w:lang w:val="en-US"/>
        </w:rPr>
        <w:t xml:space="preserve"> </w:t>
      </w:r>
      <w:r w:rsidRPr="00A2034B">
        <w:rPr>
          <w:rFonts w:ascii="Electrolux Sans SemiBold" w:hAnsi="Electrolux Sans SemiBold"/>
          <w:lang w:val="en-US"/>
        </w:rPr>
        <w:t>when carrying out installation operation.</w:t>
      </w:r>
    </w:p>
    <w:p w14:paraId="1F8C5B3B" w14:textId="05728140" w:rsidR="002E504C" w:rsidRPr="00A2034B" w:rsidRDefault="002E504C" w:rsidP="00A7131E">
      <w:pPr>
        <w:pStyle w:val="Heading3"/>
        <w:numPr>
          <w:ilvl w:val="3"/>
          <w:numId w:val="14"/>
        </w:numPr>
        <w:ind w:left="709" w:hanging="709"/>
        <w:rPr>
          <w:lang w:val="en-US"/>
        </w:rPr>
      </w:pPr>
      <w:bookmarkStart w:id="226" w:name="_Toc168648556"/>
      <w:r w:rsidRPr="00A2034B">
        <w:rPr>
          <w:lang w:val="en-US"/>
        </w:rPr>
        <w:lastRenderedPageBreak/>
        <w:t>Positioning</w:t>
      </w:r>
      <w:bookmarkEnd w:id="226"/>
    </w:p>
    <w:p w14:paraId="0D6310E0" w14:textId="2A692A66" w:rsidR="00F870CA" w:rsidRPr="00A2034B" w:rsidRDefault="00F870CA" w:rsidP="00F870CA">
      <w:pPr>
        <w:jc w:val="both"/>
        <w:rPr>
          <w:lang w:val="en-US"/>
        </w:rPr>
      </w:pPr>
      <w:r w:rsidRPr="00A2034B">
        <w:rPr>
          <w:lang w:val="en-US"/>
        </w:rPr>
        <w:t>Install the appliance, taking all the safety precautions required for this type of operation. Place the conden</w:t>
      </w:r>
      <w:r w:rsidR="00241BCE" w:rsidRPr="00A2034B">
        <w:rPr>
          <w:lang w:val="en-US"/>
        </w:rPr>
        <w:t>s</w:t>
      </w:r>
      <w:r w:rsidRPr="00A2034B">
        <w:rPr>
          <w:lang w:val="en-US"/>
        </w:rPr>
        <w:t xml:space="preserve">er unit in a well-ventilated room away from heat sources.                  </w:t>
      </w:r>
    </w:p>
    <w:p w14:paraId="2C8B0C4F" w14:textId="77777777" w:rsidR="00F870CA" w:rsidRPr="00A2034B" w:rsidRDefault="00F870CA" w:rsidP="00F870CA">
      <w:pPr>
        <w:jc w:val="both"/>
        <w:rPr>
          <w:lang w:val="en-US"/>
        </w:rPr>
      </w:pPr>
      <w:r w:rsidRPr="00A2034B">
        <w:rPr>
          <w:lang w:val="en-US"/>
        </w:rPr>
        <w:t xml:space="preserve">If the remote unit is installed outdoors, it must be protected against atmospheric agents with a suitable cover, in any case guaranteeing proper ventilation of the condensing unit.         </w:t>
      </w:r>
    </w:p>
    <w:p w14:paraId="32B7B681" w14:textId="719641A9" w:rsidR="00F870CA" w:rsidRPr="00A2034B" w:rsidRDefault="00F870CA" w:rsidP="00F870CA">
      <w:pPr>
        <w:jc w:val="both"/>
        <w:rPr>
          <w:lang w:val="en-US"/>
        </w:rPr>
      </w:pPr>
      <w:r w:rsidRPr="00A2034B">
        <w:rPr>
          <w:lang w:val="en-US"/>
        </w:rPr>
        <w:t xml:space="preserve">Choose pipe sizes according to that given in the technical data (for recommended units). Lay the copper piping, choosing the shortest path and avoiding bends, elbows and vertical sections as much as possible, keeping to the following: </w:t>
      </w:r>
    </w:p>
    <w:p w14:paraId="4CE13CD1" w14:textId="42C2A1A4" w:rsidR="00F870CA" w:rsidRPr="00A2034B" w:rsidRDefault="00F870CA" w:rsidP="00A7131E">
      <w:pPr>
        <w:pStyle w:val="ListParagraph"/>
        <w:numPr>
          <w:ilvl w:val="0"/>
          <w:numId w:val="16"/>
        </w:numPr>
        <w:jc w:val="both"/>
        <w:rPr>
          <w:lang w:val="en-US"/>
        </w:rPr>
      </w:pPr>
      <w:r w:rsidRPr="00A2034B">
        <w:rPr>
          <w:lang w:val="en-US"/>
        </w:rPr>
        <w:t xml:space="preserve">In horizontal sections, the intake line must have a downslope towards the condensing unit of at least 2%.                                                                                                                                              - Traps must be installed (every 2 m) before all upward sections of the intake line;                       </w:t>
      </w:r>
    </w:p>
    <w:p w14:paraId="77E7027A" w14:textId="5E6903C9" w:rsidR="00F870CA" w:rsidRPr="00A2034B" w:rsidRDefault="00F870CA" w:rsidP="00A7131E">
      <w:pPr>
        <w:pStyle w:val="ListParagraph"/>
        <w:numPr>
          <w:ilvl w:val="0"/>
          <w:numId w:val="16"/>
        </w:numPr>
        <w:jc w:val="both"/>
        <w:rPr>
          <w:lang w:val="en-US"/>
        </w:rPr>
      </w:pPr>
      <w:r w:rsidRPr="00A2034B">
        <w:rPr>
          <w:lang w:val="en-US"/>
        </w:rPr>
        <w:t xml:space="preserve">Insulate the intake line with suitable lagging (min. thickness 9 mm)                                            </w:t>
      </w:r>
    </w:p>
    <w:p w14:paraId="7456F961" w14:textId="039B495C" w:rsidR="00F870CA" w:rsidRPr="00A2034B" w:rsidRDefault="00F870CA" w:rsidP="00A7131E">
      <w:pPr>
        <w:pStyle w:val="ListParagraph"/>
        <w:numPr>
          <w:ilvl w:val="0"/>
          <w:numId w:val="16"/>
        </w:numPr>
        <w:jc w:val="both"/>
        <w:rPr>
          <w:lang w:val="en-US"/>
        </w:rPr>
      </w:pPr>
      <w:r w:rsidRPr="00A2034B">
        <w:rPr>
          <w:lang w:val="en-US"/>
        </w:rPr>
        <w:t xml:space="preserve">It is advisable to install the remote unit, providing for pipes not exceeding 15 m in length, with a maximum height difference of 5 m between the unit and appliance.                                 </w:t>
      </w:r>
    </w:p>
    <w:p w14:paraId="4E4AAE5B" w14:textId="7BFFA1DC" w:rsidR="005B287F" w:rsidRPr="00A2034B" w:rsidRDefault="00F870CA" w:rsidP="00A7131E">
      <w:pPr>
        <w:pStyle w:val="ListParagraph"/>
        <w:numPr>
          <w:ilvl w:val="0"/>
          <w:numId w:val="16"/>
        </w:numPr>
        <w:jc w:val="both"/>
        <w:rPr>
          <w:lang w:val="en-US"/>
        </w:rPr>
      </w:pPr>
      <w:r w:rsidRPr="00A2034B">
        <w:rPr>
          <w:lang w:val="en-US"/>
        </w:rPr>
        <w:t>Install on the delivery line, in order to indicated: a suitable dehydration filter and a liquid flow indicator (1 solenoid valve is already installed in the static appliances)</w:t>
      </w:r>
    </w:p>
    <w:p w14:paraId="39ECD7E0" w14:textId="091C28E8" w:rsidR="009D3502" w:rsidRPr="00A2034B" w:rsidRDefault="00427705" w:rsidP="00A7131E">
      <w:pPr>
        <w:pStyle w:val="Heading3"/>
        <w:numPr>
          <w:ilvl w:val="3"/>
          <w:numId w:val="14"/>
        </w:numPr>
        <w:ind w:left="709" w:hanging="709"/>
        <w:rPr>
          <w:lang w:val="en-US"/>
        </w:rPr>
      </w:pPr>
      <w:bookmarkStart w:id="227" w:name="_Toc168648557"/>
      <w:r w:rsidRPr="00A2034B">
        <w:rPr>
          <w:lang w:val="en-US"/>
        </w:rPr>
        <w:t>Creating a vacuum in the pipes and filling with the refrigerant</w:t>
      </w:r>
      <w:bookmarkEnd w:id="227"/>
    </w:p>
    <w:p w14:paraId="7C30102B" w14:textId="4D6E0167" w:rsidR="00120944" w:rsidRPr="00A2034B" w:rsidRDefault="00960C85" w:rsidP="009F5A6D">
      <w:pPr>
        <w:rPr>
          <w:rFonts w:ascii="Electrolux Sans SemiBold" w:hAnsi="Electrolux Sans SemiBold"/>
          <w:lang w:val="en-US"/>
        </w:rPr>
      </w:pPr>
      <w:r w:rsidRPr="00A2034B">
        <w:rPr>
          <w:noProof/>
          <w:lang w:val="en-GB" w:eastAsia="en-GB"/>
        </w:rPr>
        <w:drawing>
          <wp:anchor distT="0" distB="0" distL="114300" distR="114300" simplePos="0" relativeHeight="251800576" behindDoc="0" locked="0" layoutInCell="1" allowOverlap="1" wp14:anchorId="09231DF0" wp14:editId="38E82E84">
            <wp:simplePos x="0" y="0"/>
            <wp:positionH relativeFrom="column">
              <wp:posOffset>3479</wp:posOffset>
            </wp:positionH>
            <wp:positionV relativeFrom="paragraph">
              <wp:posOffset>-28</wp:posOffset>
            </wp:positionV>
            <wp:extent cx="360000" cy="360000"/>
            <wp:effectExtent l="0" t="0" r="2540" b="2540"/>
            <wp:wrapSquare wrapText="bothSides"/>
            <wp:docPr id="142" name="Picture 14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A2034B">
        <w:rPr>
          <w:noProof/>
          <w:lang w:val="en-GB" w:eastAsia="en-GB"/>
        </w:rPr>
        <w:drawing>
          <wp:anchor distT="0" distB="0" distL="114300" distR="114300" simplePos="0" relativeHeight="251801600" behindDoc="0" locked="0" layoutInCell="1" allowOverlap="1" wp14:anchorId="3E825D2F" wp14:editId="610341F5">
            <wp:simplePos x="0" y="0"/>
            <wp:positionH relativeFrom="column">
              <wp:posOffset>560070</wp:posOffset>
            </wp:positionH>
            <wp:positionV relativeFrom="paragraph">
              <wp:posOffset>-635</wp:posOffset>
            </wp:positionV>
            <wp:extent cx="399415" cy="359410"/>
            <wp:effectExtent l="0" t="0" r="635" b="2540"/>
            <wp:wrapSquare wrapText="bothSides"/>
            <wp:docPr id="143" name="Picture 14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Fire.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99415" cy="35941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lang w:val="en-US"/>
        </w:rPr>
        <w:t>ATTENTION</w:t>
      </w:r>
    </w:p>
    <w:p w14:paraId="2004DA34" w14:textId="6721313A" w:rsidR="009F5A6D" w:rsidRPr="00A2034B" w:rsidRDefault="00120944" w:rsidP="00563EA3">
      <w:pPr>
        <w:rPr>
          <w:rFonts w:ascii="Electrolux Sans SemiBold" w:hAnsi="Electrolux Sans SemiBold"/>
          <w:lang w:val="en-US"/>
        </w:rPr>
      </w:pPr>
      <w:r w:rsidRPr="00A2034B">
        <w:rPr>
          <w:rFonts w:ascii="Electrolux Sans SemiBold" w:hAnsi="Electrolux Sans SemiBold"/>
          <w:lang w:val="en-US"/>
        </w:rPr>
        <w:t>T</w:t>
      </w:r>
      <w:r w:rsidR="00103375" w:rsidRPr="00A2034B">
        <w:rPr>
          <w:rFonts w:ascii="Electrolux Sans SemiBold" w:hAnsi="Electrolux Sans SemiBold"/>
          <w:lang w:val="en-US"/>
        </w:rPr>
        <w:t>he refrigerant gas is R290</w:t>
      </w:r>
    </w:p>
    <w:p w14:paraId="5BC03CE9" w14:textId="0F0F500E" w:rsidR="00103375" w:rsidRPr="00A2034B" w:rsidRDefault="00BC1FAF" w:rsidP="009F5A6D">
      <w:pPr>
        <w:rPr>
          <w:rFonts w:ascii="Electrolux Sans SemiBold" w:hAnsi="Electrolux Sans SemiBold"/>
          <w:lang w:val="en-US"/>
        </w:rPr>
      </w:pPr>
      <w:r w:rsidRPr="00A2034B">
        <w:rPr>
          <w:rFonts w:ascii="Electrolux Sans SemiBold" w:hAnsi="Electrolux Sans SemiBold"/>
          <w:lang w:val="en-US"/>
        </w:rPr>
        <w:t>Leakage test</w:t>
      </w:r>
    </w:p>
    <w:p w14:paraId="56763EA5" w14:textId="77777777" w:rsidR="009F63C2" w:rsidRPr="00A2034B" w:rsidRDefault="0086510D" w:rsidP="00A7131E">
      <w:pPr>
        <w:pStyle w:val="ListParagraph"/>
        <w:numPr>
          <w:ilvl w:val="0"/>
          <w:numId w:val="17"/>
        </w:numPr>
        <w:rPr>
          <w:lang w:val="en-US"/>
        </w:rPr>
      </w:pPr>
      <w:r w:rsidRPr="00A2034B">
        <w:rPr>
          <w:lang w:val="en-US"/>
        </w:rPr>
        <w:t>Clean the suction and delivery pipes with dry nitrogen under pressure.</w:t>
      </w:r>
    </w:p>
    <w:p w14:paraId="597EE780" w14:textId="114E25C6" w:rsidR="00933352" w:rsidRPr="00A2034B" w:rsidRDefault="0086510D" w:rsidP="00A7131E">
      <w:pPr>
        <w:pStyle w:val="ListParagraph"/>
        <w:numPr>
          <w:ilvl w:val="0"/>
          <w:numId w:val="17"/>
        </w:numPr>
        <w:rPr>
          <w:lang w:val="en-US"/>
        </w:rPr>
      </w:pPr>
      <w:r w:rsidRPr="00A2034B">
        <w:rPr>
          <w:lang w:val="en-US"/>
        </w:rPr>
        <w:t>Connect a nitrogen cylinder to the high and low pressure pipe taps, taking care to install a pressure gauge (using a union-tee). Inject the gas into both the high and the low</w:t>
      </w:r>
      <w:r w:rsidR="009F63C2" w:rsidRPr="00A2034B">
        <w:rPr>
          <w:lang w:val="en-US"/>
        </w:rPr>
        <w:t xml:space="preserve"> </w:t>
      </w:r>
      <w:r w:rsidRPr="00A2034B">
        <w:rPr>
          <w:lang w:val="en-US"/>
        </w:rPr>
        <w:t>pressure line until a pressure of approx. 15 bar has been</w:t>
      </w:r>
      <w:r w:rsidR="009F63C2" w:rsidRPr="00A2034B">
        <w:rPr>
          <w:lang w:val="en-US"/>
        </w:rPr>
        <w:t xml:space="preserve"> </w:t>
      </w:r>
      <w:r w:rsidRPr="00A2034B">
        <w:rPr>
          <w:lang w:val="en-US"/>
        </w:rPr>
        <w:t xml:space="preserve">reached. Close the cylinder tap and after a </w:t>
      </w:r>
      <w:r w:rsidR="009F63C2" w:rsidRPr="00A2034B">
        <w:rPr>
          <w:lang w:val="en-US"/>
        </w:rPr>
        <w:t xml:space="preserve"> m</w:t>
      </w:r>
      <w:r w:rsidRPr="00A2034B">
        <w:rPr>
          <w:lang w:val="en-US"/>
        </w:rPr>
        <w:t>inimum of</w:t>
      </w:r>
      <w:r w:rsidR="009F63C2" w:rsidRPr="00A2034B">
        <w:rPr>
          <w:lang w:val="en-US"/>
        </w:rPr>
        <w:t xml:space="preserve"> </w:t>
      </w:r>
      <w:r w:rsidRPr="00A2034B">
        <w:rPr>
          <w:lang w:val="en-US"/>
        </w:rPr>
        <w:t>one hour check that the pressure has not dropped below</w:t>
      </w:r>
      <w:r w:rsidR="009F63C2" w:rsidRPr="00A2034B">
        <w:rPr>
          <w:lang w:val="en-US"/>
        </w:rPr>
        <w:t xml:space="preserve"> </w:t>
      </w:r>
      <w:r w:rsidRPr="00A2034B">
        <w:rPr>
          <w:lang w:val="en-US"/>
        </w:rPr>
        <w:t>the previously measured value.</w:t>
      </w:r>
    </w:p>
    <w:p w14:paraId="7E0BCAA2" w14:textId="581CF57E" w:rsidR="009F63C2" w:rsidRPr="00A2034B" w:rsidRDefault="00DB6234" w:rsidP="00BE2E1F">
      <w:pPr>
        <w:rPr>
          <w:rFonts w:ascii="Electrolux Sans SemiBold" w:hAnsi="Electrolux Sans SemiBold"/>
          <w:lang w:val="en-US"/>
        </w:rPr>
      </w:pPr>
      <w:r w:rsidRPr="00A2034B">
        <w:rPr>
          <w:rFonts w:ascii="Electrolux Sans SemiBold" w:hAnsi="Electrolux Sans SemiBold"/>
          <w:lang w:val="en-US"/>
        </w:rPr>
        <w:t>Vacuum</w:t>
      </w:r>
    </w:p>
    <w:p w14:paraId="48931233" w14:textId="77777777" w:rsidR="002A7B9E" w:rsidRPr="00A2034B" w:rsidRDefault="00DB6234" w:rsidP="00A7131E">
      <w:pPr>
        <w:pStyle w:val="ListParagraph"/>
        <w:numPr>
          <w:ilvl w:val="0"/>
          <w:numId w:val="18"/>
        </w:numPr>
        <w:rPr>
          <w:lang w:val="en-US"/>
        </w:rPr>
      </w:pPr>
      <w:r w:rsidRPr="00A2034B">
        <w:rPr>
          <w:lang w:val="en-US"/>
        </w:rPr>
        <w:t>Empty the circuit manually by opening the cocks of the connections with inlet solenoid powered</w:t>
      </w:r>
      <w:r w:rsidR="002A7B9E" w:rsidRPr="00A2034B">
        <w:rPr>
          <w:lang w:val="en-US"/>
        </w:rPr>
        <w:t>.</w:t>
      </w:r>
    </w:p>
    <w:p w14:paraId="1304C8E5" w14:textId="5DB01E9B" w:rsidR="00DB6234" w:rsidRPr="00A2034B" w:rsidRDefault="00DB6234" w:rsidP="00A7131E">
      <w:pPr>
        <w:pStyle w:val="ListParagraph"/>
        <w:numPr>
          <w:ilvl w:val="0"/>
          <w:numId w:val="18"/>
        </w:numPr>
        <w:rPr>
          <w:lang w:val="en-US"/>
        </w:rPr>
      </w:pPr>
      <w:r w:rsidRPr="00A2034B">
        <w:rPr>
          <w:lang w:val="en-US"/>
        </w:rPr>
        <w:t>Connect the pipes to a vacuum pomp, preferably a two-stage model with a vacuum gauge and high and low pressure connectors. Reach a vacuum level equal to or lower than 70m Torr (0.0931 mbar). On reaching this level, maintain it for about 30 minutes at least, charge the unit as follows.</w:t>
      </w:r>
    </w:p>
    <w:p w14:paraId="399BABB2" w14:textId="65A5EBAF" w:rsidR="00DB6234" w:rsidRPr="00A2034B" w:rsidRDefault="00DB6234" w:rsidP="00DB6234">
      <w:pPr>
        <w:rPr>
          <w:rFonts w:ascii="Electrolux Sans SemiBold" w:hAnsi="Electrolux Sans SemiBold"/>
          <w:lang w:val="en-US"/>
        </w:rPr>
      </w:pPr>
      <w:r w:rsidRPr="00A2034B">
        <w:rPr>
          <w:rFonts w:ascii="Electrolux Sans SemiBold" w:hAnsi="Electrolux Sans SemiBold"/>
          <w:lang w:val="en-US"/>
        </w:rPr>
        <w:t>Charging with refrigerant</w:t>
      </w:r>
    </w:p>
    <w:p w14:paraId="3881C66C" w14:textId="77777777" w:rsidR="00D856CC" w:rsidRPr="00A2034B" w:rsidRDefault="00DB6234" w:rsidP="00A7131E">
      <w:pPr>
        <w:pStyle w:val="ListParagraph"/>
        <w:numPr>
          <w:ilvl w:val="0"/>
          <w:numId w:val="19"/>
        </w:numPr>
        <w:rPr>
          <w:lang w:val="en-US"/>
        </w:rPr>
      </w:pPr>
      <w:r w:rsidRPr="00A2034B">
        <w:rPr>
          <w:lang w:val="en-US"/>
        </w:rPr>
        <w:t>Charge the high and low pressure lines with liquid refrigerant until the pressure between the cylinders and the circuit is balanced (the initial charge of fluid is about 20 to 30% of the total charge</w:t>
      </w:r>
      <w:r w:rsidR="00D856CC" w:rsidRPr="00A2034B">
        <w:rPr>
          <w:lang w:val="en-US"/>
        </w:rPr>
        <w:t>)</w:t>
      </w:r>
    </w:p>
    <w:p w14:paraId="6A02C54D" w14:textId="3FE64B67" w:rsidR="00DB6234" w:rsidRPr="00A2034B" w:rsidRDefault="00DB6234" w:rsidP="00A7131E">
      <w:pPr>
        <w:pStyle w:val="ListParagraph"/>
        <w:numPr>
          <w:ilvl w:val="0"/>
          <w:numId w:val="19"/>
        </w:numPr>
        <w:rPr>
          <w:lang w:val="en-US"/>
        </w:rPr>
      </w:pPr>
      <w:r w:rsidRPr="00A2034B">
        <w:rPr>
          <w:lang w:val="en-US"/>
        </w:rPr>
        <w:t>Then, shut off the high pressure line, start the compressor and charge with gas slowly until the bubbles in the liquid indicator disappear</w:t>
      </w:r>
    </w:p>
    <w:p w14:paraId="00E7973F" w14:textId="7836080C" w:rsidR="002A7B9E" w:rsidRPr="00A2034B" w:rsidRDefault="00563EA3" w:rsidP="00563EA3">
      <w:pPr>
        <w:ind w:left="851"/>
        <w:rPr>
          <w:rFonts w:ascii="Electrolux Sans SemiBold" w:hAnsi="Electrolux Sans SemiBold"/>
          <w:lang w:val="en-US"/>
        </w:rPr>
      </w:pPr>
      <w:r w:rsidRPr="00A2034B">
        <w:rPr>
          <w:rFonts w:ascii="Electrolux Sans SemiBold" w:hAnsi="Electrolux Sans SemiBold"/>
          <w:noProof/>
          <w:lang w:val="en-GB" w:eastAsia="en-GB"/>
        </w:rPr>
        <w:drawing>
          <wp:anchor distT="0" distB="0" distL="114300" distR="114300" simplePos="0" relativeHeight="251803648" behindDoc="0" locked="0" layoutInCell="1" allowOverlap="1" wp14:anchorId="4BDFB59C" wp14:editId="385BE836">
            <wp:simplePos x="0" y="0"/>
            <wp:positionH relativeFrom="column">
              <wp:posOffset>0</wp:posOffset>
            </wp:positionH>
            <wp:positionV relativeFrom="paragraph">
              <wp:posOffset>16179</wp:posOffset>
            </wp:positionV>
            <wp:extent cx="360000" cy="360000"/>
            <wp:effectExtent l="0" t="0" r="2540" b="2540"/>
            <wp:wrapSquare wrapText="bothSides"/>
            <wp:docPr id="144" name="Picture 14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lang w:val="en-US"/>
        </w:rPr>
        <w:t>ATTENTION</w:t>
      </w:r>
    </w:p>
    <w:p w14:paraId="3FB46938" w14:textId="1BCCBE49" w:rsidR="00563EA3" w:rsidRPr="00A2034B" w:rsidRDefault="00563EA3" w:rsidP="00563EA3">
      <w:pPr>
        <w:ind w:left="851"/>
        <w:rPr>
          <w:rFonts w:ascii="Electrolux Sans SemiBold" w:hAnsi="Electrolux Sans SemiBold"/>
          <w:lang w:val="en-US"/>
        </w:rPr>
      </w:pPr>
      <w:r w:rsidRPr="00A2034B">
        <w:rPr>
          <w:rFonts w:ascii="Electrolux Sans SemiBold" w:hAnsi="Electrolux Sans SemiBold"/>
          <w:lang w:val="en-US"/>
        </w:rPr>
        <w:t>The refrigerant should be loaded by professionally qualified personnel.</w:t>
      </w:r>
    </w:p>
    <w:p w14:paraId="119D133C" w14:textId="77777777" w:rsidR="006B3B91" w:rsidRPr="00A2034B" w:rsidRDefault="006B3B91" w:rsidP="006B3B91">
      <w:pPr>
        <w:rPr>
          <w:rFonts w:ascii="Electrolux Sans SemiBold" w:hAnsi="Electrolux Sans SemiBold"/>
          <w:lang w:val="en-US"/>
        </w:rPr>
      </w:pPr>
      <w:r w:rsidRPr="00A2034B">
        <w:rPr>
          <w:rFonts w:ascii="Electrolux Sans SemiBold" w:hAnsi="Electrolux Sans SemiBold"/>
          <w:lang w:val="en-US"/>
        </w:rPr>
        <w:lastRenderedPageBreak/>
        <w:t>Checks to be made when starting the appliance</w:t>
      </w:r>
    </w:p>
    <w:p w14:paraId="51F79041" w14:textId="28141F96" w:rsidR="006B3B91" w:rsidRPr="00A2034B" w:rsidRDefault="006B3B91" w:rsidP="006B3B91">
      <w:pPr>
        <w:rPr>
          <w:lang w:val="en-US"/>
        </w:rPr>
      </w:pPr>
      <w:r w:rsidRPr="00A2034B">
        <w:rPr>
          <w:lang w:val="en-US"/>
        </w:rPr>
        <w:t xml:space="preserve">Check on the refrigerant liquid flow indicator that the circuit is sufficiently charged. Otherwise, complete the charging following the instructions in </w:t>
      </w:r>
      <w:r w:rsidR="00DF2475" w:rsidRPr="00A2034B">
        <w:rPr>
          <w:lang w:val="en-US"/>
        </w:rPr>
        <w:t>the previous paragraph.</w:t>
      </w:r>
    </w:p>
    <w:p w14:paraId="6E557AC8" w14:textId="77777777" w:rsidR="00C40398" w:rsidRPr="00A2034B" w:rsidRDefault="006B3B91" w:rsidP="006B3B91">
      <w:pPr>
        <w:rPr>
          <w:lang w:val="en-US"/>
        </w:rPr>
      </w:pPr>
      <w:r w:rsidRPr="00A2034B">
        <w:rPr>
          <w:lang w:val="en-US"/>
        </w:rPr>
        <w:t>Using a digital thermometer, check that the temperature reading on the control panel matches the instrument reading.</w:t>
      </w:r>
    </w:p>
    <w:p w14:paraId="2F7EE9CB" w14:textId="454E77C4" w:rsidR="00427705" w:rsidRPr="00A2034B" w:rsidRDefault="006B3B91" w:rsidP="006B3B91">
      <w:pPr>
        <w:rPr>
          <w:lang w:val="en-US"/>
        </w:rPr>
      </w:pPr>
      <w:r w:rsidRPr="00A2034B">
        <w:rPr>
          <w:lang w:val="en-US"/>
        </w:rPr>
        <w:t xml:space="preserve"> In condensing units, it is advisable to check the correct return of oil to the compressor</w:t>
      </w:r>
    </w:p>
    <w:p w14:paraId="49BCA945" w14:textId="7A557F39" w:rsidR="00E1186F" w:rsidRPr="00A2034B" w:rsidRDefault="002670D2" w:rsidP="003F447B">
      <w:pPr>
        <w:rPr>
          <w:lang w:val="en-US"/>
        </w:rPr>
      </w:pPr>
      <w:r w:rsidRPr="00A2034B">
        <w:rPr>
          <w:lang w:val="en-US"/>
        </w:rPr>
        <w:t>The manufacturer cannot be held liable should these accident-prevention rules and regulations not be observed.</w:t>
      </w:r>
    </w:p>
    <w:p w14:paraId="14FCA94E" w14:textId="2EBAA79B" w:rsidR="000322A8" w:rsidRDefault="000322A8" w:rsidP="00A7131E">
      <w:pPr>
        <w:pStyle w:val="Heading2"/>
        <w:numPr>
          <w:ilvl w:val="2"/>
          <w:numId w:val="14"/>
        </w:numPr>
        <w:ind w:left="709" w:hanging="709"/>
        <w:rPr>
          <w:lang w:val="en-US"/>
        </w:rPr>
      </w:pPr>
      <w:bookmarkStart w:id="228" w:name="_Toc168648558"/>
      <w:r>
        <w:rPr>
          <w:lang w:val="en-US"/>
        </w:rPr>
        <w:t>Fitting the control panel</w:t>
      </w:r>
      <w:r w:rsidR="00CA49A5">
        <w:rPr>
          <w:lang w:val="en-US"/>
        </w:rPr>
        <w:t xml:space="preserve"> (only drop-in</w:t>
      </w:r>
      <w:r w:rsidR="00C70335">
        <w:rPr>
          <w:lang w:val="en-US"/>
        </w:rPr>
        <w:t xml:space="preserve"> products)</w:t>
      </w:r>
      <w:bookmarkEnd w:id="228"/>
    </w:p>
    <w:p w14:paraId="025EB241" w14:textId="77777777" w:rsidR="00CE140F" w:rsidRPr="00704A79" w:rsidRDefault="00CE140F" w:rsidP="00704A79">
      <w:pPr>
        <w:ind w:left="851"/>
        <w:rPr>
          <w:rFonts w:ascii="Electrolux Sans SemiBold" w:hAnsi="Electrolux Sans SemiBold"/>
          <w:lang w:val="en-US"/>
        </w:rPr>
      </w:pPr>
      <w:r w:rsidRPr="00704A79">
        <w:rPr>
          <w:rFonts w:ascii="Electrolux Sans SemiBold" w:hAnsi="Electrolux Sans SemiBold"/>
          <w:noProof/>
          <w:lang w:val="en-GB" w:eastAsia="en-GB"/>
        </w:rPr>
        <w:drawing>
          <wp:anchor distT="0" distB="0" distL="114300" distR="114300" simplePos="0" relativeHeight="251804672" behindDoc="0" locked="0" layoutInCell="1" allowOverlap="1" wp14:anchorId="495B3644" wp14:editId="6BF3A84A">
            <wp:simplePos x="0" y="0"/>
            <wp:positionH relativeFrom="column">
              <wp:posOffset>3479</wp:posOffset>
            </wp:positionH>
            <wp:positionV relativeFrom="paragraph">
              <wp:posOffset>1905</wp:posOffset>
            </wp:positionV>
            <wp:extent cx="358302" cy="360000"/>
            <wp:effectExtent l="0" t="0" r="3810" b="2540"/>
            <wp:wrapSquare wrapText="bothSides"/>
            <wp:docPr id="145" name="Picture 14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Warning el.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8302" cy="360000"/>
                    </a:xfrm>
                    <a:prstGeom prst="rect">
                      <a:avLst/>
                    </a:prstGeom>
                  </pic:spPr>
                </pic:pic>
              </a:graphicData>
            </a:graphic>
            <wp14:sizeRelH relativeFrom="page">
              <wp14:pctWidth>0</wp14:pctWidth>
            </wp14:sizeRelH>
            <wp14:sizeRelV relativeFrom="page">
              <wp14:pctHeight>0</wp14:pctHeight>
            </wp14:sizeRelV>
          </wp:anchor>
        </w:drawing>
      </w:r>
      <w:r w:rsidRPr="00704A79">
        <w:rPr>
          <w:rFonts w:ascii="Electrolux Sans SemiBold" w:hAnsi="Electrolux Sans SemiBold"/>
          <w:lang w:val="en-US"/>
        </w:rPr>
        <w:t>ATTENTION</w:t>
      </w:r>
    </w:p>
    <w:p w14:paraId="35CDC983" w14:textId="77777777" w:rsidR="00704A79" w:rsidRDefault="00CE140F" w:rsidP="00704A79">
      <w:pPr>
        <w:ind w:left="851"/>
        <w:rPr>
          <w:rFonts w:ascii="Electrolux Sans SemiBold" w:hAnsi="Electrolux Sans SemiBold"/>
          <w:lang w:val="en-US"/>
        </w:rPr>
      </w:pPr>
      <w:r w:rsidRPr="00704A79">
        <w:rPr>
          <w:rFonts w:ascii="Electrolux Sans SemiBold" w:hAnsi="Electrolux Sans SemiBold"/>
          <w:lang w:val="en-US"/>
        </w:rPr>
        <w:t xml:space="preserve">Before to proceed, make sure the appliance is not connected to the </w:t>
      </w:r>
      <w:r w:rsidR="00403C75" w:rsidRPr="00704A79">
        <w:rPr>
          <w:rFonts w:ascii="Electrolux Sans SemiBold" w:hAnsi="Electrolux Sans SemiBold"/>
          <w:lang w:val="en-US"/>
        </w:rPr>
        <w:t xml:space="preserve">electrical </w:t>
      </w:r>
      <w:r w:rsidR="00704A79" w:rsidRPr="00704A79">
        <w:rPr>
          <w:rFonts w:ascii="Electrolux Sans SemiBold" w:hAnsi="Electrolux Sans SemiBold"/>
          <w:lang w:val="en-US"/>
        </w:rPr>
        <w:t>supply line!</w:t>
      </w:r>
    </w:p>
    <w:p w14:paraId="08EE0C2C" w14:textId="77777777" w:rsidR="00C70335" w:rsidRDefault="00CA49A5" w:rsidP="00A7131E">
      <w:pPr>
        <w:pStyle w:val="ListParagraph"/>
        <w:numPr>
          <w:ilvl w:val="0"/>
          <w:numId w:val="20"/>
        </w:numPr>
        <w:ind w:left="284" w:hanging="284"/>
        <w:rPr>
          <w:lang w:val="en-US"/>
        </w:rPr>
      </w:pPr>
      <w:r>
        <w:rPr>
          <w:lang w:val="en-US"/>
        </w:rPr>
        <w:t>Remove the plastic front cover (if already installed</w:t>
      </w:r>
      <w:r w:rsidR="00C70335">
        <w:rPr>
          <w:lang w:val="en-US"/>
        </w:rPr>
        <w:t xml:space="preserve"> on the controller)</w:t>
      </w:r>
    </w:p>
    <w:p w14:paraId="3D2AD5B2" w14:textId="77777777" w:rsidR="00D206A9" w:rsidRDefault="00D206A9" w:rsidP="00A7131E">
      <w:pPr>
        <w:pStyle w:val="ListParagraph"/>
        <w:numPr>
          <w:ilvl w:val="0"/>
          <w:numId w:val="20"/>
        </w:numPr>
        <w:ind w:left="284" w:hanging="284"/>
        <w:rPr>
          <w:lang w:val="en-US"/>
        </w:rPr>
      </w:pPr>
      <w:r>
        <w:rPr>
          <w:lang w:val="en-US"/>
        </w:rPr>
        <w:t>Undo the screws</w:t>
      </w:r>
    </w:p>
    <w:p w14:paraId="73C572B5" w14:textId="77777777" w:rsidR="006240ED" w:rsidRDefault="00DB6134" w:rsidP="00A7131E">
      <w:pPr>
        <w:pStyle w:val="ListParagraph"/>
        <w:numPr>
          <w:ilvl w:val="0"/>
          <w:numId w:val="20"/>
        </w:numPr>
        <w:ind w:left="284" w:hanging="284"/>
        <w:rPr>
          <w:lang w:val="en-US"/>
        </w:rPr>
      </w:pPr>
      <w:r>
        <w:rPr>
          <w:lang w:val="en-US"/>
        </w:rPr>
        <w:t>Remove the protections f</w:t>
      </w:r>
      <w:r w:rsidR="006240ED">
        <w:rPr>
          <w:lang w:val="en-US"/>
        </w:rPr>
        <w:t>or the connectors</w:t>
      </w:r>
    </w:p>
    <w:p w14:paraId="4E85F2F9" w14:textId="0C66DDF1" w:rsidR="00D91573" w:rsidRDefault="002D0590" w:rsidP="00A7131E">
      <w:pPr>
        <w:pStyle w:val="ListParagraph"/>
        <w:numPr>
          <w:ilvl w:val="0"/>
          <w:numId w:val="20"/>
        </w:numPr>
        <w:ind w:left="284" w:hanging="284"/>
        <w:rPr>
          <w:lang w:val="en-US"/>
        </w:rPr>
      </w:pPr>
      <w:r w:rsidRPr="002D0590">
        <w:rPr>
          <w:lang w:val="en-US"/>
        </w:rPr>
        <w:t xml:space="preserve">Pass the connectors through the hole arranged in the </w:t>
      </w:r>
      <w:r>
        <w:rPr>
          <w:lang w:val="en-US"/>
        </w:rPr>
        <w:t xml:space="preserve">furniture </w:t>
      </w:r>
      <w:r w:rsidRPr="002D0590">
        <w:rPr>
          <w:lang w:val="en-US"/>
        </w:rPr>
        <w:t>and join the components</w:t>
      </w:r>
    </w:p>
    <w:p w14:paraId="74C02C6A" w14:textId="41C5F5DB" w:rsidR="002D0590" w:rsidRDefault="00137094" w:rsidP="00A7131E">
      <w:pPr>
        <w:pStyle w:val="ListParagraph"/>
        <w:numPr>
          <w:ilvl w:val="0"/>
          <w:numId w:val="20"/>
        </w:numPr>
        <w:ind w:left="284" w:hanging="284"/>
        <w:rPr>
          <w:lang w:val="en-US"/>
        </w:rPr>
      </w:pPr>
      <w:r w:rsidRPr="00137094">
        <w:rPr>
          <w:lang w:val="en-US"/>
        </w:rPr>
        <w:t xml:space="preserve">After fitting the connectors to their places, install the control to the panel </w:t>
      </w:r>
      <w:r>
        <w:rPr>
          <w:lang w:val="en-US"/>
        </w:rPr>
        <w:t xml:space="preserve">with the </w:t>
      </w:r>
      <w:r w:rsidR="009032C8">
        <w:rPr>
          <w:lang w:val="en-US"/>
        </w:rPr>
        <w:t>screws supplied</w:t>
      </w:r>
    </w:p>
    <w:p w14:paraId="627599E3" w14:textId="31802E72" w:rsidR="0099533E" w:rsidRDefault="0099533E" w:rsidP="00A7131E">
      <w:pPr>
        <w:pStyle w:val="ListParagraph"/>
        <w:numPr>
          <w:ilvl w:val="0"/>
          <w:numId w:val="20"/>
        </w:numPr>
        <w:ind w:left="284" w:hanging="284"/>
        <w:rPr>
          <w:lang w:val="en-US"/>
        </w:rPr>
      </w:pPr>
      <w:r>
        <w:rPr>
          <w:lang w:val="en-US"/>
        </w:rPr>
        <w:t>Install the plastic front cover pushing it in position</w:t>
      </w:r>
    </w:p>
    <w:p w14:paraId="1D829033" w14:textId="65B68C3D" w:rsidR="00E50976" w:rsidRDefault="00E50C5C" w:rsidP="00E50976">
      <w:pPr>
        <w:rPr>
          <w:lang w:val="en-US"/>
        </w:rPr>
      </w:pPr>
      <w:r>
        <w:rPr>
          <w:noProof/>
          <w:lang w:val="en-GB" w:eastAsia="en-GB"/>
        </w:rPr>
        <w:drawing>
          <wp:anchor distT="0" distB="0" distL="114300" distR="114300" simplePos="0" relativeHeight="251805696" behindDoc="0" locked="0" layoutInCell="1" allowOverlap="1" wp14:anchorId="12126AC7" wp14:editId="257FF161">
            <wp:simplePos x="0" y="0"/>
            <wp:positionH relativeFrom="column">
              <wp:posOffset>3479</wp:posOffset>
            </wp:positionH>
            <wp:positionV relativeFrom="paragraph">
              <wp:posOffset>-1767</wp:posOffset>
            </wp:positionV>
            <wp:extent cx="386667" cy="360000"/>
            <wp:effectExtent l="0" t="0" r="0" b="2540"/>
            <wp:wrapSquare wrapText="bothSides"/>
            <wp:docPr id="146" name="Picture 14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AC6874">
        <w:rPr>
          <w:lang w:val="en-US"/>
        </w:rPr>
        <w:t xml:space="preserve">For possible position of controller refer to the Installation design suggestion </w:t>
      </w:r>
      <w:r w:rsidR="00E1186F" w:rsidRPr="007659B9">
        <w:rPr>
          <w:lang w:val="en-US"/>
        </w:rPr>
        <w:t>included in the documentation of this product.</w:t>
      </w:r>
    </w:p>
    <w:p w14:paraId="5C4002E4" w14:textId="5FFFDB7C" w:rsidR="003F447B" w:rsidRDefault="003F447B" w:rsidP="00A7131E">
      <w:pPr>
        <w:pStyle w:val="Heading2"/>
        <w:numPr>
          <w:ilvl w:val="2"/>
          <w:numId w:val="14"/>
        </w:numPr>
        <w:ind w:left="709" w:hanging="709"/>
        <w:rPr>
          <w:lang w:val="en-US"/>
        </w:rPr>
      </w:pPr>
      <w:bookmarkStart w:id="229" w:name="_Toc168648559"/>
      <w:r>
        <w:rPr>
          <w:lang w:val="en-US"/>
        </w:rPr>
        <w:t xml:space="preserve">Fitting the </w:t>
      </w:r>
      <w:r w:rsidR="00D05B39">
        <w:rPr>
          <w:lang w:val="en-US"/>
        </w:rPr>
        <w:t>main electrical box</w:t>
      </w:r>
      <w:r>
        <w:rPr>
          <w:lang w:val="en-US"/>
        </w:rPr>
        <w:t xml:space="preserve"> (only drop-in products)</w:t>
      </w:r>
      <w:bookmarkEnd w:id="229"/>
    </w:p>
    <w:p w14:paraId="272EE7A3" w14:textId="190C1018" w:rsidR="00E1186F" w:rsidRDefault="00C80769" w:rsidP="00E50976">
      <w:pPr>
        <w:rPr>
          <w:lang w:val="en-US"/>
        </w:rPr>
      </w:pPr>
      <w:r w:rsidRPr="00C80769">
        <w:rPr>
          <w:lang w:val="en-US"/>
        </w:rPr>
        <w:t xml:space="preserve">The main electrical box of this appliance can be installed in the most convenient position according to the design of the furniture. An easy access to the </w:t>
      </w:r>
      <w:r>
        <w:rPr>
          <w:lang w:val="en-US"/>
        </w:rPr>
        <w:t xml:space="preserve">electrical </w:t>
      </w:r>
      <w:r w:rsidRPr="00C80769">
        <w:rPr>
          <w:lang w:val="en-US"/>
        </w:rPr>
        <w:t>box must be provided to allow the service</w:t>
      </w:r>
      <w:r w:rsidR="00422391">
        <w:rPr>
          <w:lang w:val="en-US"/>
        </w:rPr>
        <w:t xml:space="preserve"> during product lifecycle.</w:t>
      </w:r>
    </w:p>
    <w:p w14:paraId="1ACAB84C" w14:textId="1872651C" w:rsidR="00605B6D" w:rsidRDefault="00605B6D" w:rsidP="00C14D84">
      <w:pPr>
        <w:ind w:left="851"/>
        <w:rPr>
          <w:lang w:val="en-US"/>
        </w:rPr>
      </w:pPr>
      <w:r>
        <w:rPr>
          <w:noProof/>
          <w:lang w:val="en-GB" w:eastAsia="en-GB"/>
        </w:rPr>
        <w:drawing>
          <wp:anchor distT="0" distB="0" distL="114300" distR="114300" simplePos="0" relativeHeight="251807744" behindDoc="0" locked="0" layoutInCell="1" allowOverlap="1" wp14:anchorId="6E0D02CA" wp14:editId="56696CCE">
            <wp:simplePos x="0" y="0"/>
            <wp:positionH relativeFrom="column">
              <wp:posOffset>3479</wp:posOffset>
            </wp:positionH>
            <wp:positionV relativeFrom="paragraph">
              <wp:posOffset>-1767</wp:posOffset>
            </wp:positionV>
            <wp:extent cx="386667" cy="360000"/>
            <wp:effectExtent l="0" t="0" r="0" b="2540"/>
            <wp:wrapSquare wrapText="bothSides"/>
            <wp:docPr id="147" name="Picture 1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Pr>
          <w:lang w:val="en-US"/>
        </w:rPr>
        <w:t xml:space="preserve">For possible position of electrical box refer to the Installation design suggestion </w:t>
      </w:r>
      <w:r w:rsidRPr="007659B9">
        <w:rPr>
          <w:lang w:val="en-US"/>
        </w:rPr>
        <w:t>included in the documentation of this product.</w:t>
      </w:r>
    </w:p>
    <w:p w14:paraId="62A62448" w14:textId="2ECB57FB" w:rsidR="00605B6D" w:rsidRDefault="00C14D84" w:rsidP="00C14D84">
      <w:pPr>
        <w:ind w:left="851"/>
        <w:rPr>
          <w:lang w:val="en-US"/>
        </w:rPr>
      </w:pPr>
      <w:r w:rsidRPr="00C14D84">
        <w:rPr>
          <w:lang w:val="en-US"/>
        </w:rPr>
        <w:t>IMPORTANT: the electrical box must be installed inside the furniture within 1,5m from the center of the function. Also consider that the cable from electrical box to thermoregulator is 1,5 meters long</w:t>
      </w:r>
      <w:r>
        <w:rPr>
          <w:lang w:val="en-US"/>
        </w:rPr>
        <w:t>.</w:t>
      </w:r>
    </w:p>
    <w:p w14:paraId="3AB44734" w14:textId="77777777" w:rsidR="004C1989" w:rsidRPr="004C1989" w:rsidRDefault="004C1989" w:rsidP="00A7131E">
      <w:pPr>
        <w:pStyle w:val="ListParagraph"/>
        <w:keepNext/>
        <w:keepLines/>
        <w:numPr>
          <w:ilvl w:val="0"/>
          <w:numId w:val="12"/>
        </w:numPr>
        <w:spacing w:before="240" w:after="0"/>
        <w:contextualSpacing w:val="0"/>
        <w:outlineLvl w:val="0"/>
        <w:rPr>
          <w:rFonts w:ascii="Electrolux Sans Bold" w:eastAsiaTheme="majorEastAsia" w:hAnsi="Electrolux Sans Bold" w:cstheme="majorBidi"/>
          <w:vanish/>
          <w:sz w:val="32"/>
          <w:szCs w:val="32"/>
          <w:lang w:val="en-US"/>
        </w:rPr>
      </w:pPr>
      <w:bookmarkStart w:id="230" w:name="_Toc90032316"/>
      <w:bookmarkStart w:id="231" w:name="_Toc90040848"/>
      <w:bookmarkStart w:id="232" w:name="_Toc90043842"/>
      <w:bookmarkStart w:id="233" w:name="_Toc90043966"/>
      <w:bookmarkStart w:id="234" w:name="_Toc102393900"/>
      <w:bookmarkStart w:id="235" w:name="_Toc168648560"/>
      <w:bookmarkEnd w:id="230"/>
      <w:bookmarkEnd w:id="231"/>
      <w:bookmarkEnd w:id="232"/>
      <w:bookmarkEnd w:id="233"/>
      <w:bookmarkEnd w:id="234"/>
      <w:bookmarkEnd w:id="235"/>
    </w:p>
    <w:p w14:paraId="49FB03DC" w14:textId="6F7F1BB8" w:rsidR="00C14D84" w:rsidRDefault="00091FFD" w:rsidP="00A7131E">
      <w:pPr>
        <w:pStyle w:val="Heading1"/>
        <w:numPr>
          <w:ilvl w:val="1"/>
          <w:numId w:val="12"/>
        </w:numPr>
        <w:ind w:left="709" w:hanging="709"/>
        <w:rPr>
          <w:lang w:val="en-US"/>
        </w:rPr>
      </w:pPr>
      <w:bookmarkStart w:id="236" w:name="_Toc168648561"/>
      <w:r>
        <w:rPr>
          <w:lang w:val="en-US"/>
        </w:rPr>
        <w:t>How to use the control panel</w:t>
      </w:r>
      <w:bookmarkEnd w:id="236"/>
    </w:p>
    <w:p w14:paraId="7A575169" w14:textId="33A8DF9A" w:rsidR="004C1989" w:rsidRDefault="00D62298" w:rsidP="00A7131E">
      <w:pPr>
        <w:pStyle w:val="Heading2"/>
        <w:numPr>
          <w:ilvl w:val="2"/>
          <w:numId w:val="12"/>
        </w:numPr>
        <w:ind w:left="709" w:hanging="709"/>
        <w:rPr>
          <w:lang w:val="en-US"/>
        </w:rPr>
      </w:pPr>
      <w:bookmarkStart w:id="237" w:name="_Toc168648562"/>
      <w:r>
        <w:rPr>
          <w:lang w:val="en-US"/>
        </w:rPr>
        <w:t>Description of keys</w:t>
      </w:r>
      <w:r w:rsidR="00EA7F82">
        <w:rPr>
          <w:lang w:val="en-US"/>
        </w:rPr>
        <w:t xml:space="preserve"> and icons</w:t>
      </w:r>
      <w:bookmarkEnd w:id="237"/>
    </w:p>
    <w:p w14:paraId="32C24867" w14:textId="77777777" w:rsidR="00C209CD" w:rsidRDefault="00C209CD">
      <w:pPr>
        <w:rPr>
          <w:lang w:val="en-US"/>
        </w:rPr>
      </w:pPr>
      <w:r>
        <w:rPr>
          <w:noProof/>
          <w:lang w:val="en-GB" w:eastAsia="en-GB"/>
        </w:rPr>
        <w:drawing>
          <wp:inline distT="0" distB="0" distL="0" distR="0" wp14:anchorId="7DDA0942" wp14:editId="016A33B7">
            <wp:extent cx="4181475" cy="1800225"/>
            <wp:effectExtent l="0" t="0" r="9525"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Controller cold.jpg"/>
                    <pic:cNvPicPr/>
                  </pic:nvPicPr>
                  <pic:blipFill>
                    <a:blip r:embed="rId71">
                      <a:extLst>
                        <a:ext uri="{28A0092B-C50C-407E-A947-70E740481C1C}">
                          <a14:useLocalDpi xmlns:a14="http://schemas.microsoft.com/office/drawing/2010/main" val="0"/>
                        </a:ext>
                      </a:extLst>
                    </a:blip>
                    <a:stretch>
                      <a:fillRect/>
                    </a:stretch>
                  </pic:blipFill>
                  <pic:spPr>
                    <a:xfrm>
                      <a:off x="0" y="0"/>
                      <a:ext cx="4181475" cy="1800225"/>
                    </a:xfrm>
                    <a:prstGeom prst="rect">
                      <a:avLst/>
                    </a:prstGeom>
                  </pic:spPr>
                </pic:pic>
              </a:graphicData>
            </a:graphic>
          </wp:inline>
        </w:drawing>
      </w:r>
    </w:p>
    <w:p w14:paraId="2E125743" w14:textId="3B2032A2" w:rsidR="00EC5F26" w:rsidRDefault="00EC5F26" w:rsidP="00A7131E">
      <w:pPr>
        <w:pStyle w:val="ListParagraph"/>
        <w:numPr>
          <w:ilvl w:val="0"/>
          <w:numId w:val="22"/>
        </w:numPr>
        <w:rPr>
          <w:lang w:val="en-US"/>
        </w:rPr>
      </w:pPr>
      <w:r w:rsidRPr="00EC5F26">
        <w:rPr>
          <w:lang w:val="en-US"/>
        </w:rPr>
        <w:t>Compressor working</w:t>
      </w:r>
      <w:r w:rsidR="00EA30D9">
        <w:rPr>
          <w:lang w:val="en-US"/>
        </w:rPr>
        <w:t xml:space="preserve"> icon</w:t>
      </w:r>
    </w:p>
    <w:p w14:paraId="5D434824" w14:textId="240BE3F8" w:rsidR="00EA30D9" w:rsidRDefault="00EA30D9" w:rsidP="00A7131E">
      <w:pPr>
        <w:pStyle w:val="ListParagraph"/>
        <w:numPr>
          <w:ilvl w:val="0"/>
          <w:numId w:val="22"/>
        </w:numPr>
        <w:rPr>
          <w:lang w:val="en-US"/>
        </w:rPr>
      </w:pPr>
      <w:r>
        <w:rPr>
          <w:lang w:val="en-US"/>
        </w:rPr>
        <w:t>Defrost icon</w:t>
      </w:r>
    </w:p>
    <w:p w14:paraId="773579A8" w14:textId="09B6B345" w:rsidR="00EA30D9" w:rsidRDefault="00AB26D9" w:rsidP="00A7131E">
      <w:pPr>
        <w:pStyle w:val="ListParagraph"/>
        <w:numPr>
          <w:ilvl w:val="0"/>
          <w:numId w:val="22"/>
        </w:numPr>
        <w:rPr>
          <w:lang w:val="en-US"/>
        </w:rPr>
      </w:pPr>
      <w:r>
        <w:rPr>
          <w:lang w:val="en-US"/>
        </w:rPr>
        <w:t>Low energy consumption icon</w:t>
      </w:r>
    </w:p>
    <w:p w14:paraId="41081284" w14:textId="06192DF2" w:rsidR="00AB26D9" w:rsidRDefault="006B7420" w:rsidP="00A7131E">
      <w:pPr>
        <w:pStyle w:val="ListParagraph"/>
        <w:numPr>
          <w:ilvl w:val="0"/>
          <w:numId w:val="22"/>
        </w:numPr>
        <w:rPr>
          <w:lang w:val="en-US"/>
        </w:rPr>
      </w:pPr>
      <w:r>
        <w:rPr>
          <w:lang w:val="en-US"/>
        </w:rPr>
        <w:t>Setting key</w:t>
      </w:r>
    </w:p>
    <w:p w14:paraId="0F045A0F" w14:textId="1EA52CF9" w:rsidR="006B7420" w:rsidRDefault="00CD66CB" w:rsidP="00A7131E">
      <w:pPr>
        <w:pStyle w:val="ListParagraph"/>
        <w:numPr>
          <w:ilvl w:val="0"/>
          <w:numId w:val="22"/>
        </w:numPr>
        <w:rPr>
          <w:lang w:val="en-US"/>
        </w:rPr>
      </w:pPr>
      <w:r>
        <w:rPr>
          <w:lang w:val="en-US"/>
        </w:rPr>
        <w:t>Manual defrost key</w:t>
      </w:r>
      <w:r w:rsidR="001B0E53">
        <w:rPr>
          <w:lang w:val="en-US"/>
        </w:rPr>
        <w:t xml:space="preserve"> (press and hold for </w:t>
      </w:r>
      <w:r w:rsidR="00207DE1">
        <w:rPr>
          <w:lang w:val="en-US"/>
        </w:rPr>
        <w:t>4 seconds) / Up key</w:t>
      </w:r>
    </w:p>
    <w:p w14:paraId="2805A3C3" w14:textId="3FF0EF95" w:rsidR="00CD66CB" w:rsidRDefault="00C2600C" w:rsidP="00A7131E">
      <w:pPr>
        <w:pStyle w:val="ListParagraph"/>
        <w:numPr>
          <w:ilvl w:val="0"/>
          <w:numId w:val="22"/>
        </w:numPr>
        <w:rPr>
          <w:lang w:val="en-US"/>
        </w:rPr>
      </w:pPr>
      <w:r>
        <w:rPr>
          <w:lang w:val="en-US"/>
        </w:rPr>
        <w:t>Lights on/off switch</w:t>
      </w:r>
    </w:p>
    <w:p w14:paraId="1923EB3E" w14:textId="364097AC" w:rsidR="00C2600C" w:rsidRDefault="00925536" w:rsidP="00A7131E">
      <w:pPr>
        <w:pStyle w:val="ListParagraph"/>
        <w:numPr>
          <w:ilvl w:val="0"/>
          <w:numId w:val="22"/>
        </w:numPr>
        <w:rPr>
          <w:lang w:val="en-US"/>
        </w:rPr>
      </w:pPr>
      <w:r>
        <w:rPr>
          <w:lang w:val="en-US"/>
        </w:rPr>
        <w:t>Function on/off switch</w:t>
      </w:r>
    </w:p>
    <w:p w14:paraId="67076657" w14:textId="74232F51" w:rsidR="00925536" w:rsidRDefault="0081519B" w:rsidP="00A7131E">
      <w:pPr>
        <w:pStyle w:val="ListParagraph"/>
        <w:numPr>
          <w:ilvl w:val="0"/>
          <w:numId w:val="22"/>
        </w:numPr>
        <w:rPr>
          <w:lang w:val="en-US"/>
        </w:rPr>
      </w:pPr>
      <w:r>
        <w:rPr>
          <w:lang w:val="en-US"/>
        </w:rPr>
        <w:t xml:space="preserve">Evaporator </w:t>
      </w:r>
      <w:r w:rsidR="0029006D">
        <w:rPr>
          <w:lang w:val="en-US"/>
        </w:rPr>
        <w:t>fan icon</w:t>
      </w:r>
    </w:p>
    <w:p w14:paraId="408964F0" w14:textId="66DF34E5" w:rsidR="004E202C" w:rsidRDefault="008D2E2B" w:rsidP="00A7131E">
      <w:pPr>
        <w:pStyle w:val="ListParagraph"/>
        <w:numPr>
          <w:ilvl w:val="0"/>
          <w:numId w:val="22"/>
        </w:numPr>
        <w:rPr>
          <w:lang w:val="en-US"/>
        </w:rPr>
      </w:pPr>
      <w:r>
        <w:rPr>
          <w:lang w:val="en-US"/>
        </w:rPr>
        <w:t>Down ke</w:t>
      </w:r>
      <w:r w:rsidR="004E202C">
        <w:rPr>
          <w:lang w:val="en-US"/>
        </w:rPr>
        <w:t>y</w:t>
      </w:r>
    </w:p>
    <w:p w14:paraId="1BFD28CF" w14:textId="77777777" w:rsidR="00471E6D" w:rsidRPr="00471E6D" w:rsidRDefault="00471E6D" w:rsidP="00471E6D">
      <w:pPr>
        <w:rPr>
          <w:lang w:val="en-US"/>
        </w:rPr>
      </w:pPr>
    </w:p>
    <w:p w14:paraId="02326589" w14:textId="77777777" w:rsidR="00980143" w:rsidRPr="00980143" w:rsidRDefault="00980143" w:rsidP="00A7131E">
      <w:pPr>
        <w:pStyle w:val="ListParagraph"/>
        <w:keepNext/>
        <w:keepLines/>
        <w:numPr>
          <w:ilvl w:val="0"/>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38" w:name="_Toc90032319"/>
      <w:bookmarkStart w:id="239" w:name="_Toc90040851"/>
      <w:bookmarkStart w:id="240" w:name="_Toc90043845"/>
      <w:bookmarkStart w:id="241" w:name="_Toc90043969"/>
      <w:bookmarkStart w:id="242" w:name="_Toc102393903"/>
      <w:bookmarkStart w:id="243" w:name="_Toc168648563"/>
      <w:bookmarkEnd w:id="238"/>
      <w:bookmarkEnd w:id="239"/>
      <w:bookmarkEnd w:id="240"/>
      <w:bookmarkEnd w:id="241"/>
      <w:bookmarkEnd w:id="242"/>
      <w:bookmarkEnd w:id="243"/>
    </w:p>
    <w:p w14:paraId="2E29BD45" w14:textId="77777777" w:rsidR="00980143" w:rsidRPr="00980143" w:rsidRDefault="00980143" w:rsidP="00A7131E">
      <w:pPr>
        <w:pStyle w:val="ListParagraph"/>
        <w:keepNext/>
        <w:keepLines/>
        <w:numPr>
          <w:ilvl w:val="0"/>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44" w:name="_Toc90032320"/>
      <w:bookmarkStart w:id="245" w:name="_Toc90040852"/>
      <w:bookmarkStart w:id="246" w:name="_Toc90043846"/>
      <w:bookmarkStart w:id="247" w:name="_Toc90043970"/>
      <w:bookmarkStart w:id="248" w:name="_Toc102393904"/>
      <w:bookmarkStart w:id="249" w:name="_Toc168648564"/>
      <w:bookmarkEnd w:id="244"/>
      <w:bookmarkEnd w:id="245"/>
      <w:bookmarkEnd w:id="246"/>
      <w:bookmarkEnd w:id="247"/>
      <w:bookmarkEnd w:id="248"/>
      <w:bookmarkEnd w:id="249"/>
    </w:p>
    <w:p w14:paraId="733EAB27" w14:textId="77777777" w:rsidR="00980143" w:rsidRPr="00980143" w:rsidRDefault="00980143" w:rsidP="00A7131E">
      <w:pPr>
        <w:pStyle w:val="ListParagraph"/>
        <w:keepNext/>
        <w:keepLines/>
        <w:numPr>
          <w:ilvl w:val="0"/>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50" w:name="_Toc90032321"/>
      <w:bookmarkStart w:id="251" w:name="_Toc90040853"/>
      <w:bookmarkStart w:id="252" w:name="_Toc90043847"/>
      <w:bookmarkStart w:id="253" w:name="_Toc90043971"/>
      <w:bookmarkStart w:id="254" w:name="_Toc102393905"/>
      <w:bookmarkStart w:id="255" w:name="_Toc168648565"/>
      <w:bookmarkEnd w:id="250"/>
      <w:bookmarkEnd w:id="251"/>
      <w:bookmarkEnd w:id="252"/>
      <w:bookmarkEnd w:id="253"/>
      <w:bookmarkEnd w:id="254"/>
      <w:bookmarkEnd w:id="255"/>
    </w:p>
    <w:p w14:paraId="10F2BAA5" w14:textId="77777777" w:rsidR="00980143" w:rsidRPr="00980143" w:rsidRDefault="00980143" w:rsidP="00A7131E">
      <w:pPr>
        <w:pStyle w:val="ListParagraph"/>
        <w:keepNext/>
        <w:keepLines/>
        <w:numPr>
          <w:ilvl w:val="1"/>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56" w:name="_Toc90032322"/>
      <w:bookmarkStart w:id="257" w:name="_Toc90040854"/>
      <w:bookmarkStart w:id="258" w:name="_Toc90043848"/>
      <w:bookmarkStart w:id="259" w:name="_Toc90043972"/>
      <w:bookmarkStart w:id="260" w:name="_Toc102393906"/>
      <w:bookmarkStart w:id="261" w:name="_Toc168648566"/>
      <w:bookmarkEnd w:id="256"/>
      <w:bookmarkEnd w:id="257"/>
      <w:bookmarkEnd w:id="258"/>
      <w:bookmarkEnd w:id="259"/>
      <w:bookmarkEnd w:id="260"/>
      <w:bookmarkEnd w:id="261"/>
    </w:p>
    <w:p w14:paraId="509AFD15" w14:textId="77777777" w:rsidR="00980143" w:rsidRPr="00980143" w:rsidRDefault="00980143" w:rsidP="00A7131E">
      <w:pPr>
        <w:pStyle w:val="ListParagraph"/>
        <w:keepNext/>
        <w:keepLines/>
        <w:numPr>
          <w:ilvl w:val="2"/>
          <w:numId w:val="23"/>
        </w:numPr>
        <w:spacing w:before="40" w:after="0"/>
        <w:contextualSpacing w:val="0"/>
        <w:outlineLvl w:val="1"/>
        <w:rPr>
          <w:rFonts w:ascii="Electrolux Sans SemiBold" w:eastAsiaTheme="majorEastAsia" w:hAnsi="Electrolux Sans SemiBold" w:cstheme="majorBidi"/>
          <w:vanish/>
          <w:sz w:val="26"/>
          <w:szCs w:val="26"/>
          <w:lang w:val="en-US"/>
        </w:rPr>
      </w:pPr>
      <w:bookmarkStart w:id="262" w:name="_Toc90032323"/>
      <w:bookmarkStart w:id="263" w:name="_Toc90040855"/>
      <w:bookmarkStart w:id="264" w:name="_Toc90043849"/>
      <w:bookmarkStart w:id="265" w:name="_Toc90043973"/>
      <w:bookmarkStart w:id="266" w:name="_Toc102393907"/>
      <w:bookmarkStart w:id="267" w:name="_Toc168648567"/>
      <w:bookmarkEnd w:id="262"/>
      <w:bookmarkEnd w:id="263"/>
      <w:bookmarkEnd w:id="264"/>
      <w:bookmarkEnd w:id="265"/>
      <w:bookmarkEnd w:id="266"/>
      <w:bookmarkEnd w:id="267"/>
    </w:p>
    <w:p w14:paraId="512CA967" w14:textId="742B760E" w:rsidR="004E202C" w:rsidRDefault="00873B52" w:rsidP="00A7131E">
      <w:pPr>
        <w:pStyle w:val="Heading2"/>
        <w:numPr>
          <w:ilvl w:val="2"/>
          <w:numId w:val="23"/>
        </w:numPr>
        <w:ind w:left="360"/>
        <w:rPr>
          <w:lang w:val="en-US"/>
        </w:rPr>
      </w:pPr>
      <w:bookmarkStart w:id="268" w:name="_Toc168648568"/>
      <w:r>
        <w:rPr>
          <w:lang w:val="en-US"/>
        </w:rPr>
        <w:t>How to use the keys</w:t>
      </w:r>
      <w:bookmarkEnd w:id="268"/>
    </w:p>
    <w:p w14:paraId="08F2F6F4" w14:textId="77777777" w:rsidR="00CD5C18" w:rsidRPr="006B63BE" w:rsidRDefault="00CD5C18" w:rsidP="00CD5C18">
      <w:pPr>
        <w:rPr>
          <w:rFonts w:ascii="Electrolux Sans SemiBold" w:hAnsi="Electrolux Sans SemiBold"/>
          <w:lang w:val="en-US"/>
        </w:rPr>
      </w:pPr>
      <w:r w:rsidRPr="006B63BE">
        <w:rPr>
          <w:rFonts w:ascii="Electrolux Sans SemiBold" w:hAnsi="Electrolux Sans SemiBold"/>
          <w:lang w:val="en-US"/>
        </w:rPr>
        <w:t>To unlock the keyboard («Loc» text on the screen):</w:t>
      </w:r>
    </w:p>
    <w:p w14:paraId="6BF8A94F" w14:textId="38EC0665" w:rsidR="00CD5C18" w:rsidRPr="00CD5C18" w:rsidRDefault="00CD5C18" w:rsidP="00CD5C18">
      <w:pPr>
        <w:rPr>
          <w:lang w:val="en-US"/>
        </w:rPr>
      </w:pPr>
      <w:r w:rsidRPr="00CD5C18">
        <w:rPr>
          <w:lang w:val="en-US"/>
        </w:rPr>
        <w:t xml:space="preserve">Press any button for more than 2 seconds until </w:t>
      </w:r>
      <w:r w:rsidRPr="00CD5C18">
        <w:rPr>
          <w:rFonts w:cs="Electrolux Sans Light"/>
          <w:lang w:val="en-US"/>
        </w:rPr>
        <w:t>«</w:t>
      </w:r>
      <w:r w:rsidRPr="00CD5C18">
        <w:rPr>
          <w:lang w:val="en-US"/>
        </w:rPr>
        <w:t>UnL</w:t>
      </w:r>
      <w:r w:rsidRPr="00CD5C18">
        <w:rPr>
          <w:rFonts w:cs="Electrolux Sans Light"/>
          <w:lang w:val="en-US"/>
        </w:rPr>
        <w:t>»</w:t>
      </w:r>
      <w:r w:rsidRPr="00CD5C18">
        <w:rPr>
          <w:lang w:val="en-US"/>
        </w:rPr>
        <w:t xml:space="preserve"> will appear on the screen. You can use the keys.</w:t>
      </w:r>
    </w:p>
    <w:p w14:paraId="1085B216" w14:textId="76DCB33F" w:rsidR="00CD5C18" w:rsidRPr="00CD5C18" w:rsidRDefault="00CD5C18" w:rsidP="00CD5C18">
      <w:pPr>
        <w:rPr>
          <w:lang w:val="en-US"/>
        </w:rPr>
      </w:pPr>
      <w:r w:rsidRPr="00CD5C18">
        <w:rPr>
          <w:lang w:val="en-US"/>
        </w:rPr>
        <w:t>Note: For security reasons, if the keys are not pressed within 30 seconds, the display will show the message “Loc” for 1 s and the keyboard will lock automatically.</w:t>
      </w:r>
    </w:p>
    <w:p w14:paraId="740DA964" w14:textId="0BD57C23" w:rsidR="00CD5C18" w:rsidRPr="006B63BE" w:rsidRDefault="00CD5C18" w:rsidP="00CD5C18">
      <w:pPr>
        <w:rPr>
          <w:rFonts w:ascii="Electrolux Sans SemiBold" w:hAnsi="Electrolux Sans SemiBold"/>
          <w:lang w:val="en-US"/>
        </w:rPr>
      </w:pPr>
      <w:r w:rsidRPr="006B63BE">
        <w:rPr>
          <w:rFonts w:ascii="Electrolux Sans SemiBold" w:hAnsi="Electrolux Sans SemiBold"/>
          <w:lang w:val="en-US"/>
        </w:rPr>
        <w:t>To set the working temperature:</w:t>
      </w:r>
    </w:p>
    <w:p w14:paraId="342CBBD6" w14:textId="5AB0AEDC" w:rsidR="006B63BE" w:rsidRPr="006B63BE" w:rsidRDefault="00CD5C18" w:rsidP="00A7131E">
      <w:pPr>
        <w:pStyle w:val="ListParagraph"/>
        <w:numPr>
          <w:ilvl w:val="0"/>
          <w:numId w:val="24"/>
        </w:numPr>
        <w:rPr>
          <w:lang w:val="en-US"/>
        </w:rPr>
      </w:pPr>
      <w:r w:rsidRPr="006B63BE">
        <w:rPr>
          <w:lang w:val="en-US"/>
        </w:rPr>
        <w:t>Touch the</w:t>
      </w:r>
      <w:r w:rsidR="00D7097B">
        <w:rPr>
          <w:lang w:val="en-US"/>
        </w:rPr>
        <w:t xml:space="preserve"> </w:t>
      </w:r>
      <w:r w:rsidR="00927730">
        <w:rPr>
          <w:noProof/>
          <w:lang w:val="en-GB" w:eastAsia="en-GB"/>
        </w:rPr>
        <w:drawing>
          <wp:inline distT="0" distB="0" distL="0" distR="0" wp14:anchorId="690869EF" wp14:editId="68350E10">
            <wp:extent cx="461494" cy="144000"/>
            <wp:effectExtent l="0" t="0" r="0" b="889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T KEY.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61494" cy="144000"/>
                    </a:xfrm>
                    <a:prstGeom prst="rect">
                      <a:avLst/>
                    </a:prstGeom>
                  </pic:spPr>
                </pic:pic>
              </a:graphicData>
            </a:graphic>
          </wp:inline>
        </w:drawing>
      </w:r>
      <w:r w:rsidR="00D7097B">
        <w:rPr>
          <w:lang w:val="en-US"/>
        </w:rPr>
        <w:t xml:space="preserve"> </w:t>
      </w:r>
      <w:r w:rsidRPr="006B63BE">
        <w:rPr>
          <w:lang w:val="en-US"/>
        </w:rPr>
        <w:t>Key: set value appears on the screen and the</w:t>
      </w:r>
      <w:r w:rsidR="00D7097B">
        <w:rPr>
          <w:lang w:val="en-US"/>
        </w:rPr>
        <w:t xml:space="preserve"> </w:t>
      </w:r>
      <w:r w:rsidRPr="006B63BE">
        <w:rPr>
          <w:lang w:val="en-US"/>
        </w:rPr>
        <w:t>indicator</w:t>
      </w:r>
      <w:r w:rsidR="00D7097B">
        <w:rPr>
          <w:lang w:val="en-US"/>
        </w:rPr>
        <w:t xml:space="preserve"> </w:t>
      </w:r>
      <w:r w:rsidR="00772094">
        <w:rPr>
          <w:noProof/>
          <w:lang w:val="en-GB" w:eastAsia="en-GB"/>
        </w:rPr>
        <w:drawing>
          <wp:inline distT="0" distB="0" distL="0" distR="0" wp14:anchorId="4731098F" wp14:editId="582395C2">
            <wp:extent cx="144000" cy="144000"/>
            <wp:effectExtent l="0" t="0" r="8890" b="8890"/>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NOW KEY.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sidRPr="006B63BE">
        <w:rPr>
          <w:lang w:val="en-US"/>
        </w:rPr>
        <w:t xml:space="preserve"> will flash.</w:t>
      </w:r>
    </w:p>
    <w:p w14:paraId="64EDCA46" w14:textId="0EE87E50" w:rsidR="00CD5C18" w:rsidRPr="006B63BE" w:rsidRDefault="00CD5C18" w:rsidP="00A7131E">
      <w:pPr>
        <w:pStyle w:val="ListParagraph"/>
        <w:numPr>
          <w:ilvl w:val="0"/>
          <w:numId w:val="24"/>
        </w:numPr>
        <w:rPr>
          <w:lang w:val="en-US"/>
        </w:rPr>
      </w:pPr>
      <w:r w:rsidRPr="006B63BE">
        <w:rPr>
          <w:lang w:val="en-US"/>
        </w:rPr>
        <w:t>Touch the</w:t>
      </w:r>
      <w:r w:rsidR="00D7097B">
        <w:rPr>
          <w:lang w:val="en-US"/>
        </w:rPr>
        <w:t xml:space="preserve"> </w:t>
      </w:r>
      <w:r w:rsidR="0033170A">
        <w:rPr>
          <w:noProof/>
          <w:lang w:val="en-GB" w:eastAsia="en-GB"/>
        </w:rPr>
        <w:drawing>
          <wp:inline distT="0" distB="0" distL="0" distR="0" wp14:anchorId="1FAF900B" wp14:editId="468490FE">
            <wp:extent cx="308571" cy="144000"/>
            <wp:effectExtent l="0" t="0" r="0" b="8890"/>
            <wp:docPr id="11" name="Picture 1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P DEF KEY.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08571" cy="144000"/>
                    </a:xfrm>
                    <a:prstGeom prst="rect">
                      <a:avLst/>
                    </a:prstGeom>
                  </pic:spPr>
                </pic:pic>
              </a:graphicData>
            </a:graphic>
          </wp:inline>
        </w:drawing>
      </w:r>
      <w:r w:rsidR="00D7097B">
        <w:rPr>
          <w:lang w:val="en-US"/>
        </w:rPr>
        <w:t xml:space="preserve"> </w:t>
      </w:r>
      <w:r w:rsidRPr="006B63BE">
        <w:rPr>
          <w:lang w:val="en-US"/>
        </w:rPr>
        <w:t>or</w:t>
      </w:r>
      <w:r w:rsidR="00D7097B">
        <w:rPr>
          <w:lang w:val="en-US"/>
        </w:rPr>
        <w:t xml:space="preserve"> </w:t>
      </w:r>
      <w:r w:rsidR="0033170A">
        <w:rPr>
          <w:noProof/>
          <w:lang w:val="en-GB" w:eastAsia="en-GB"/>
        </w:rPr>
        <w:drawing>
          <wp:inline distT="0" distB="0" distL="0" distR="0" wp14:anchorId="08426F93" wp14:editId="66BB33D1">
            <wp:extent cx="179389" cy="14400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WN KEY.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79389" cy="144000"/>
                    </a:xfrm>
                    <a:prstGeom prst="rect">
                      <a:avLst/>
                    </a:prstGeom>
                  </pic:spPr>
                </pic:pic>
              </a:graphicData>
            </a:graphic>
          </wp:inline>
        </w:drawing>
      </w:r>
      <w:r w:rsidR="00D7097B">
        <w:rPr>
          <w:lang w:val="en-US"/>
        </w:rPr>
        <w:t xml:space="preserve"> </w:t>
      </w:r>
      <w:r w:rsidRPr="006B63BE">
        <w:rPr>
          <w:lang w:val="en-US"/>
        </w:rPr>
        <w:t>Key within 20s to change the value.</w:t>
      </w:r>
    </w:p>
    <w:p w14:paraId="425CEC33" w14:textId="358A7EE5" w:rsidR="00873B52" w:rsidRDefault="00CD5C18" w:rsidP="00A7131E">
      <w:pPr>
        <w:pStyle w:val="ListParagraph"/>
        <w:numPr>
          <w:ilvl w:val="0"/>
          <w:numId w:val="24"/>
        </w:numPr>
        <w:rPr>
          <w:lang w:val="en-US"/>
        </w:rPr>
      </w:pPr>
      <w:r w:rsidRPr="006B63BE">
        <w:rPr>
          <w:lang w:val="en-US"/>
        </w:rPr>
        <w:t>Touch the</w:t>
      </w:r>
      <w:r w:rsidR="00D7097B">
        <w:rPr>
          <w:lang w:val="en-US"/>
        </w:rPr>
        <w:t xml:space="preserve"> </w:t>
      </w:r>
      <w:r w:rsidR="0008310E">
        <w:rPr>
          <w:noProof/>
          <w:lang w:val="en-GB" w:eastAsia="en-GB"/>
        </w:rPr>
        <w:drawing>
          <wp:inline distT="0" distB="0" distL="0" distR="0" wp14:anchorId="2E0DFE69" wp14:editId="4A05B5FD">
            <wp:extent cx="461494" cy="144000"/>
            <wp:effectExtent l="0" t="0" r="0" b="8890"/>
            <wp:docPr id="70" name="Picture 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ET KEY.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61494" cy="144000"/>
                    </a:xfrm>
                    <a:prstGeom prst="rect">
                      <a:avLst/>
                    </a:prstGeom>
                  </pic:spPr>
                </pic:pic>
              </a:graphicData>
            </a:graphic>
          </wp:inline>
        </w:drawing>
      </w:r>
      <w:r w:rsidR="00D7097B">
        <w:rPr>
          <w:lang w:val="en-US"/>
        </w:rPr>
        <w:t xml:space="preserve"> </w:t>
      </w:r>
      <w:r w:rsidRPr="006B63BE">
        <w:rPr>
          <w:lang w:val="en-US"/>
        </w:rPr>
        <w:t>key or do not operate for 20 s. The new set is now stored</w:t>
      </w:r>
    </w:p>
    <w:p w14:paraId="1D32E558" w14:textId="77777777" w:rsidR="00397855" w:rsidRPr="00397855" w:rsidRDefault="00397855" w:rsidP="00397855">
      <w:pPr>
        <w:rPr>
          <w:lang w:val="en-US"/>
        </w:rPr>
      </w:pPr>
    </w:p>
    <w:p w14:paraId="4FED006B" w14:textId="77777777" w:rsidR="00647B06" w:rsidRPr="00647B06" w:rsidRDefault="00647B06" w:rsidP="00A7131E">
      <w:pPr>
        <w:pStyle w:val="ListParagraph"/>
        <w:keepNext/>
        <w:keepLines/>
        <w:numPr>
          <w:ilvl w:val="0"/>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269" w:name="_Toc90032325"/>
      <w:bookmarkStart w:id="270" w:name="_Toc90040857"/>
      <w:bookmarkStart w:id="271" w:name="_Toc90043851"/>
      <w:bookmarkStart w:id="272" w:name="_Toc90043975"/>
      <w:bookmarkStart w:id="273" w:name="_Toc102393909"/>
      <w:bookmarkStart w:id="274" w:name="_Toc168648569"/>
      <w:bookmarkEnd w:id="269"/>
      <w:bookmarkEnd w:id="270"/>
      <w:bookmarkEnd w:id="271"/>
      <w:bookmarkEnd w:id="272"/>
      <w:bookmarkEnd w:id="273"/>
      <w:bookmarkEnd w:id="274"/>
    </w:p>
    <w:p w14:paraId="768C85B4" w14:textId="77777777" w:rsidR="00647B06" w:rsidRPr="00647B06" w:rsidRDefault="00647B06" w:rsidP="00A7131E">
      <w:pPr>
        <w:pStyle w:val="ListParagraph"/>
        <w:keepNext/>
        <w:keepLines/>
        <w:numPr>
          <w:ilvl w:val="0"/>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275" w:name="_Toc90032326"/>
      <w:bookmarkStart w:id="276" w:name="_Toc90040858"/>
      <w:bookmarkStart w:id="277" w:name="_Toc90043852"/>
      <w:bookmarkStart w:id="278" w:name="_Toc90043976"/>
      <w:bookmarkStart w:id="279" w:name="_Toc102393910"/>
      <w:bookmarkStart w:id="280" w:name="_Toc168648570"/>
      <w:bookmarkEnd w:id="275"/>
      <w:bookmarkEnd w:id="276"/>
      <w:bookmarkEnd w:id="277"/>
      <w:bookmarkEnd w:id="278"/>
      <w:bookmarkEnd w:id="279"/>
      <w:bookmarkEnd w:id="280"/>
    </w:p>
    <w:p w14:paraId="72729A00" w14:textId="77777777" w:rsidR="00647B06" w:rsidRPr="00647B06" w:rsidRDefault="00647B06" w:rsidP="00A7131E">
      <w:pPr>
        <w:pStyle w:val="ListParagraph"/>
        <w:keepNext/>
        <w:keepLines/>
        <w:numPr>
          <w:ilvl w:val="0"/>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281" w:name="_Toc90032327"/>
      <w:bookmarkStart w:id="282" w:name="_Toc90040859"/>
      <w:bookmarkStart w:id="283" w:name="_Toc90043853"/>
      <w:bookmarkStart w:id="284" w:name="_Toc90043977"/>
      <w:bookmarkStart w:id="285" w:name="_Toc102393911"/>
      <w:bookmarkStart w:id="286" w:name="_Toc168648571"/>
      <w:bookmarkEnd w:id="281"/>
      <w:bookmarkEnd w:id="282"/>
      <w:bookmarkEnd w:id="283"/>
      <w:bookmarkEnd w:id="284"/>
      <w:bookmarkEnd w:id="285"/>
      <w:bookmarkEnd w:id="286"/>
    </w:p>
    <w:p w14:paraId="3A32A9F2" w14:textId="77777777" w:rsidR="00647B06" w:rsidRPr="00647B06" w:rsidRDefault="00647B06" w:rsidP="00A7131E">
      <w:pPr>
        <w:pStyle w:val="ListParagraph"/>
        <w:keepNext/>
        <w:keepLines/>
        <w:numPr>
          <w:ilvl w:val="1"/>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287" w:name="_Toc90032328"/>
      <w:bookmarkStart w:id="288" w:name="_Toc90040860"/>
      <w:bookmarkStart w:id="289" w:name="_Toc90043854"/>
      <w:bookmarkStart w:id="290" w:name="_Toc90043978"/>
      <w:bookmarkStart w:id="291" w:name="_Toc102393912"/>
      <w:bookmarkStart w:id="292" w:name="_Toc168648572"/>
      <w:bookmarkEnd w:id="287"/>
      <w:bookmarkEnd w:id="288"/>
      <w:bookmarkEnd w:id="289"/>
      <w:bookmarkEnd w:id="290"/>
      <w:bookmarkEnd w:id="291"/>
      <w:bookmarkEnd w:id="292"/>
    </w:p>
    <w:p w14:paraId="76119553" w14:textId="77777777" w:rsidR="00647B06" w:rsidRPr="00647B06" w:rsidRDefault="00647B06" w:rsidP="00A7131E">
      <w:pPr>
        <w:pStyle w:val="ListParagraph"/>
        <w:keepNext/>
        <w:keepLines/>
        <w:numPr>
          <w:ilvl w:val="2"/>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293" w:name="_Toc90032329"/>
      <w:bookmarkStart w:id="294" w:name="_Toc90040861"/>
      <w:bookmarkStart w:id="295" w:name="_Toc90043855"/>
      <w:bookmarkStart w:id="296" w:name="_Toc90043979"/>
      <w:bookmarkStart w:id="297" w:name="_Toc102393913"/>
      <w:bookmarkStart w:id="298" w:name="_Toc168648573"/>
      <w:bookmarkEnd w:id="293"/>
      <w:bookmarkEnd w:id="294"/>
      <w:bookmarkEnd w:id="295"/>
      <w:bookmarkEnd w:id="296"/>
      <w:bookmarkEnd w:id="297"/>
      <w:bookmarkEnd w:id="298"/>
    </w:p>
    <w:p w14:paraId="1379853A" w14:textId="77777777" w:rsidR="00647B06" w:rsidRPr="00647B06" w:rsidRDefault="00647B06" w:rsidP="00A7131E">
      <w:pPr>
        <w:pStyle w:val="ListParagraph"/>
        <w:keepNext/>
        <w:keepLines/>
        <w:numPr>
          <w:ilvl w:val="2"/>
          <w:numId w:val="25"/>
        </w:numPr>
        <w:spacing w:before="40" w:after="0"/>
        <w:contextualSpacing w:val="0"/>
        <w:outlineLvl w:val="1"/>
        <w:rPr>
          <w:rFonts w:ascii="Electrolux Sans SemiBold" w:eastAsiaTheme="majorEastAsia" w:hAnsi="Electrolux Sans SemiBold" w:cstheme="majorBidi"/>
          <w:vanish/>
          <w:sz w:val="26"/>
          <w:szCs w:val="26"/>
          <w:lang w:val="en-US"/>
        </w:rPr>
      </w:pPr>
      <w:bookmarkStart w:id="299" w:name="_Toc90032330"/>
      <w:bookmarkStart w:id="300" w:name="_Toc90040862"/>
      <w:bookmarkStart w:id="301" w:name="_Toc90043856"/>
      <w:bookmarkStart w:id="302" w:name="_Toc90043980"/>
      <w:bookmarkStart w:id="303" w:name="_Toc102393914"/>
      <w:bookmarkStart w:id="304" w:name="_Toc168648574"/>
      <w:bookmarkEnd w:id="299"/>
      <w:bookmarkEnd w:id="300"/>
      <w:bookmarkEnd w:id="301"/>
      <w:bookmarkEnd w:id="302"/>
      <w:bookmarkEnd w:id="303"/>
      <w:bookmarkEnd w:id="304"/>
    </w:p>
    <w:p w14:paraId="707F4652" w14:textId="1B9A8F56" w:rsidR="0008310E" w:rsidRPr="0008310E" w:rsidRDefault="00497902" w:rsidP="00A7131E">
      <w:pPr>
        <w:pStyle w:val="Heading2"/>
        <w:numPr>
          <w:ilvl w:val="2"/>
          <w:numId w:val="25"/>
        </w:numPr>
        <w:ind w:left="360"/>
        <w:rPr>
          <w:lang w:val="en-US"/>
        </w:rPr>
      </w:pPr>
      <w:bookmarkStart w:id="305" w:name="_Toc168648575"/>
      <w:r>
        <w:rPr>
          <w:lang w:val="en-US"/>
        </w:rPr>
        <w:t xml:space="preserve">Control panel symbols and </w:t>
      </w:r>
      <w:r w:rsidR="00D461C7">
        <w:rPr>
          <w:lang w:val="en-US"/>
        </w:rPr>
        <w:t>screen messages</w:t>
      </w:r>
      <w:bookmarkEnd w:id="305"/>
    </w:p>
    <w:p w14:paraId="05F20B10" w14:textId="54981E93" w:rsidR="00397855" w:rsidRDefault="00200FAE" w:rsidP="00647B06">
      <w:pPr>
        <w:rPr>
          <w:lang w:val="en-US"/>
        </w:rPr>
      </w:pPr>
      <w:r>
        <w:rPr>
          <w:lang w:val="en-US"/>
        </w:rPr>
        <w:t xml:space="preserve">The </w:t>
      </w:r>
      <w:r w:rsidR="00E21160">
        <w:rPr>
          <w:lang w:val="en-US"/>
        </w:rPr>
        <w:t xml:space="preserve">meaning of </w:t>
      </w:r>
      <w:r w:rsidR="00996995">
        <w:rPr>
          <w:lang w:val="en-US"/>
        </w:rPr>
        <w:t>each icon is described in the below table.</w:t>
      </w:r>
    </w:p>
    <w:p w14:paraId="6AD9C6A4" w14:textId="5B978056" w:rsidR="00F35AFB" w:rsidRDefault="00F35AFB" w:rsidP="00647B06">
      <w:pPr>
        <w:rPr>
          <w:lang w:val="en-US"/>
        </w:rPr>
      </w:pPr>
      <w:r>
        <w:rPr>
          <w:lang w:val="en-US"/>
        </w:rPr>
        <w:t>In case of alarms displayed on the screen</w:t>
      </w:r>
      <w:r w:rsidR="002043B3">
        <w:rPr>
          <w:lang w:val="en-US"/>
        </w:rPr>
        <w:t xml:space="preserve">, please refer to </w:t>
      </w:r>
      <w:r w:rsidR="00912933" w:rsidRPr="00912933">
        <w:rPr>
          <w:rFonts w:ascii="Electrolux Sans SemiBold" w:hAnsi="Electrolux Sans SemiBold"/>
          <w:lang w:val="en-US"/>
        </w:rPr>
        <w:t>Troubleshooting</w:t>
      </w:r>
      <w:r w:rsidR="00912933">
        <w:rPr>
          <w:lang w:val="en-US"/>
        </w:rPr>
        <w:t xml:space="preserve"> chapter.</w:t>
      </w:r>
    </w:p>
    <w:tbl>
      <w:tblPr>
        <w:tblStyle w:val="TableGrid"/>
        <w:tblW w:w="0" w:type="auto"/>
        <w:tblLook w:val="04A0" w:firstRow="1" w:lastRow="0" w:firstColumn="1" w:lastColumn="0" w:noHBand="0" w:noVBand="1"/>
      </w:tblPr>
      <w:tblGrid>
        <w:gridCol w:w="1555"/>
        <w:gridCol w:w="8073"/>
      </w:tblGrid>
      <w:tr w:rsidR="004F79FD" w14:paraId="6BD152CD" w14:textId="77777777" w:rsidTr="00497A7F">
        <w:tc>
          <w:tcPr>
            <w:tcW w:w="1555" w:type="dxa"/>
          </w:tcPr>
          <w:p w14:paraId="6AD646BE" w14:textId="33C4849B" w:rsidR="004F79FD" w:rsidRPr="004918C7" w:rsidRDefault="0058628E" w:rsidP="00647B06">
            <w:pPr>
              <w:rPr>
                <w:rFonts w:ascii="Electrolux Sans SemiBold" w:hAnsi="Electrolux Sans SemiBold"/>
                <w:lang w:val="en-US"/>
              </w:rPr>
            </w:pPr>
            <w:r w:rsidRPr="004918C7">
              <w:rPr>
                <w:rFonts w:ascii="Electrolux Sans SemiBold" w:hAnsi="Electrolux Sans SemiBold"/>
                <w:lang w:val="en-US"/>
              </w:rPr>
              <w:t>L</w:t>
            </w:r>
            <w:r w:rsidR="00407F70">
              <w:rPr>
                <w:rFonts w:ascii="Electrolux Sans SemiBold" w:hAnsi="Electrolux Sans SemiBold"/>
                <w:lang w:val="en-US"/>
              </w:rPr>
              <w:t>ED</w:t>
            </w:r>
            <w:r w:rsidR="004918C7">
              <w:rPr>
                <w:rFonts w:ascii="Electrolux Sans SemiBold" w:hAnsi="Electrolux Sans SemiBold"/>
                <w:lang w:val="en-US"/>
              </w:rPr>
              <w:t>s</w:t>
            </w:r>
            <w:r w:rsidR="005D4AFB" w:rsidRPr="004918C7">
              <w:rPr>
                <w:rFonts w:ascii="Electrolux Sans SemiBold" w:hAnsi="Electrolux Sans SemiBold"/>
                <w:lang w:val="en-US"/>
              </w:rPr>
              <w:t>/I</w:t>
            </w:r>
            <w:r w:rsidR="004918C7">
              <w:rPr>
                <w:rFonts w:ascii="Electrolux Sans SemiBold" w:hAnsi="Electrolux Sans SemiBold"/>
                <w:lang w:val="en-US"/>
              </w:rPr>
              <w:t>cons</w:t>
            </w:r>
          </w:p>
        </w:tc>
        <w:tc>
          <w:tcPr>
            <w:tcW w:w="8073" w:type="dxa"/>
          </w:tcPr>
          <w:p w14:paraId="3964D1CC" w14:textId="7C24D42E" w:rsidR="004F79FD" w:rsidRPr="004918C7" w:rsidRDefault="004918C7" w:rsidP="00647B06">
            <w:pPr>
              <w:rPr>
                <w:rFonts w:ascii="Electrolux Sans SemiBold" w:hAnsi="Electrolux Sans SemiBold"/>
                <w:lang w:val="en-US"/>
              </w:rPr>
            </w:pPr>
            <w:r w:rsidRPr="004918C7">
              <w:rPr>
                <w:rFonts w:ascii="Electrolux Sans SemiBold" w:hAnsi="Electrolux Sans SemiBold"/>
                <w:lang w:val="en-US"/>
              </w:rPr>
              <w:t>DESCRIPTIONS</w:t>
            </w:r>
          </w:p>
        </w:tc>
      </w:tr>
      <w:tr w:rsidR="004F79FD" w:rsidRPr="00C43861" w14:paraId="24991FB9" w14:textId="77777777" w:rsidTr="00497A7F">
        <w:tc>
          <w:tcPr>
            <w:tcW w:w="1555" w:type="dxa"/>
          </w:tcPr>
          <w:p w14:paraId="58627E8E" w14:textId="05141774" w:rsidR="004F79FD" w:rsidRDefault="00723D1B" w:rsidP="00647B06">
            <w:pPr>
              <w:rPr>
                <w:lang w:val="en-US"/>
              </w:rPr>
            </w:pPr>
            <w:r>
              <w:rPr>
                <w:noProof/>
                <w:lang w:val="en-GB" w:eastAsia="en-GB"/>
              </w:rPr>
              <w:drawing>
                <wp:anchor distT="0" distB="0" distL="114300" distR="114300" simplePos="0" relativeHeight="251815936" behindDoc="0" locked="0" layoutInCell="1" allowOverlap="1" wp14:anchorId="6ED45DE2" wp14:editId="40A9B807">
                  <wp:simplePos x="0" y="0"/>
                  <wp:positionH relativeFrom="margin">
                    <wp:posOffset>243840</wp:posOffset>
                  </wp:positionH>
                  <wp:positionV relativeFrom="margin">
                    <wp:posOffset>38574</wp:posOffset>
                  </wp:positionV>
                  <wp:extent cx="360000" cy="360000"/>
                  <wp:effectExtent l="0" t="0" r="2540" b="254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NOW KEY.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anchor>
              </w:drawing>
            </w:r>
          </w:p>
        </w:tc>
        <w:tc>
          <w:tcPr>
            <w:tcW w:w="8073" w:type="dxa"/>
          </w:tcPr>
          <w:p w14:paraId="456E3907" w14:textId="501257CC" w:rsidR="004F79FD" w:rsidRPr="00A2034B" w:rsidRDefault="00407F70" w:rsidP="00647B06">
            <w:pPr>
              <w:rPr>
                <w:lang w:val="en-US"/>
              </w:rPr>
            </w:pPr>
            <w:r w:rsidRPr="00A2034B">
              <w:rPr>
                <w:lang w:val="en-US"/>
              </w:rPr>
              <w:t xml:space="preserve">Compressor </w:t>
            </w:r>
            <w:r w:rsidR="00C75BA1" w:rsidRPr="00A2034B">
              <w:rPr>
                <w:lang w:val="en-US"/>
              </w:rPr>
              <w:t>LED</w:t>
            </w:r>
          </w:p>
          <w:p w14:paraId="3D8116E8" w14:textId="77777777" w:rsidR="0037463C" w:rsidRPr="00A2034B" w:rsidRDefault="007B34D0" w:rsidP="00A7131E">
            <w:pPr>
              <w:pStyle w:val="ListParagraph"/>
              <w:numPr>
                <w:ilvl w:val="0"/>
                <w:numId w:val="26"/>
              </w:numPr>
              <w:rPr>
                <w:lang w:val="en-US"/>
              </w:rPr>
            </w:pPr>
            <w:r w:rsidRPr="00A2034B">
              <w:rPr>
                <w:lang w:val="en-US"/>
              </w:rPr>
              <w:t>When the LED is lit continuously the compressor is working</w:t>
            </w:r>
          </w:p>
          <w:p w14:paraId="7B34337E" w14:textId="77777777" w:rsidR="007B34D0" w:rsidRPr="00A2034B" w:rsidRDefault="00557330" w:rsidP="00A7131E">
            <w:pPr>
              <w:pStyle w:val="ListParagraph"/>
              <w:numPr>
                <w:ilvl w:val="0"/>
                <w:numId w:val="26"/>
              </w:numPr>
              <w:rPr>
                <w:lang w:val="en-US"/>
              </w:rPr>
            </w:pPr>
            <w:r w:rsidRPr="00A2034B">
              <w:rPr>
                <w:lang w:val="en-US"/>
              </w:rPr>
              <w:t>When the LED is blinking</w:t>
            </w:r>
          </w:p>
          <w:p w14:paraId="74073832" w14:textId="77777777" w:rsidR="00557330" w:rsidRPr="00A2034B" w:rsidRDefault="00120223" w:rsidP="00A7131E">
            <w:pPr>
              <w:pStyle w:val="ListParagraph"/>
              <w:numPr>
                <w:ilvl w:val="1"/>
                <w:numId w:val="26"/>
              </w:numPr>
              <w:rPr>
                <w:lang w:val="en-US"/>
              </w:rPr>
            </w:pPr>
            <w:r w:rsidRPr="00A2034B">
              <w:rPr>
                <w:lang w:val="en-US"/>
              </w:rPr>
              <w:lastRenderedPageBreak/>
              <w:t>Setpoint editing</w:t>
            </w:r>
          </w:p>
          <w:p w14:paraId="559DDFA2" w14:textId="2A68FAD4" w:rsidR="00575D08" w:rsidRPr="00A2034B" w:rsidRDefault="001138FA" w:rsidP="00A7131E">
            <w:pPr>
              <w:pStyle w:val="ListParagraph"/>
              <w:numPr>
                <w:ilvl w:val="1"/>
                <w:numId w:val="26"/>
              </w:numPr>
              <w:rPr>
                <w:lang w:val="en-US"/>
              </w:rPr>
            </w:pPr>
            <w:r w:rsidRPr="00A2034B">
              <w:rPr>
                <w:lang w:val="en-US"/>
              </w:rPr>
              <w:t>Compressor protection phase</w:t>
            </w:r>
          </w:p>
        </w:tc>
      </w:tr>
      <w:tr w:rsidR="004F79FD" w14:paraId="39239B50" w14:textId="77777777" w:rsidTr="00497A7F">
        <w:tc>
          <w:tcPr>
            <w:tcW w:w="1555" w:type="dxa"/>
          </w:tcPr>
          <w:p w14:paraId="2162B5D4" w14:textId="69A762A0" w:rsidR="004F79FD" w:rsidRDefault="0040621B" w:rsidP="00647B06">
            <w:pPr>
              <w:rPr>
                <w:lang w:val="en-US"/>
              </w:rPr>
            </w:pPr>
            <w:r>
              <w:rPr>
                <w:noProof/>
                <w:lang w:val="en-GB" w:eastAsia="en-GB"/>
              </w:rPr>
              <w:lastRenderedPageBreak/>
              <w:drawing>
                <wp:anchor distT="0" distB="0" distL="114300" distR="114300" simplePos="0" relativeHeight="251809792" behindDoc="0" locked="0" layoutInCell="1" allowOverlap="1" wp14:anchorId="557F80FF" wp14:editId="59A24123">
                  <wp:simplePos x="0" y="0"/>
                  <wp:positionH relativeFrom="margin">
                    <wp:posOffset>234315</wp:posOffset>
                  </wp:positionH>
                  <wp:positionV relativeFrom="margin">
                    <wp:posOffset>38574</wp:posOffset>
                  </wp:positionV>
                  <wp:extent cx="378806" cy="360000"/>
                  <wp:effectExtent l="0" t="0" r="2540" b="2540"/>
                  <wp:wrapSquare wrapText="bothSides"/>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Defrost icon.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78806" cy="360000"/>
                          </a:xfrm>
                          <a:prstGeom prst="rect">
                            <a:avLst/>
                          </a:prstGeom>
                        </pic:spPr>
                      </pic:pic>
                    </a:graphicData>
                  </a:graphic>
                  <wp14:sizeRelH relativeFrom="page">
                    <wp14:pctWidth>0</wp14:pctWidth>
                  </wp14:sizeRelH>
                  <wp14:sizeRelV relativeFrom="page">
                    <wp14:pctHeight>0</wp14:pctHeight>
                  </wp14:sizeRelV>
                </wp:anchor>
              </w:drawing>
            </w:r>
          </w:p>
        </w:tc>
        <w:tc>
          <w:tcPr>
            <w:tcW w:w="8073" w:type="dxa"/>
          </w:tcPr>
          <w:p w14:paraId="27A5A6DB" w14:textId="77777777" w:rsidR="004F79FD" w:rsidRPr="00A2034B" w:rsidRDefault="00C75BA1" w:rsidP="00647B06">
            <w:pPr>
              <w:rPr>
                <w:lang w:val="en-US"/>
              </w:rPr>
            </w:pPr>
            <w:r w:rsidRPr="00A2034B">
              <w:rPr>
                <w:lang w:val="en-US"/>
              </w:rPr>
              <w:t>Defrost LED</w:t>
            </w:r>
          </w:p>
          <w:p w14:paraId="6A70F136" w14:textId="77777777" w:rsidR="006E39E3" w:rsidRPr="00A2034B" w:rsidRDefault="006E39E3" w:rsidP="00A7131E">
            <w:pPr>
              <w:pStyle w:val="ListParagraph"/>
              <w:numPr>
                <w:ilvl w:val="0"/>
                <w:numId w:val="27"/>
              </w:numPr>
              <w:rPr>
                <w:lang w:val="en-US"/>
              </w:rPr>
            </w:pPr>
            <w:r w:rsidRPr="00A2034B">
              <w:rPr>
                <w:lang w:val="en-US"/>
              </w:rPr>
              <w:t xml:space="preserve">When the LED is lit continuously, the defrost phase is </w:t>
            </w:r>
            <w:r w:rsidR="000F799A" w:rsidRPr="00A2034B">
              <w:rPr>
                <w:lang w:val="en-US"/>
              </w:rPr>
              <w:t>in progress</w:t>
            </w:r>
          </w:p>
          <w:p w14:paraId="410B9A66" w14:textId="77777777" w:rsidR="000F799A" w:rsidRPr="00A2034B" w:rsidRDefault="000F799A" w:rsidP="00A7131E">
            <w:pPr>
              <w:pStyle w:val="ListParagraph"/>
              <w:numPr>
                <w:ilvl w:val="0"/>
                <w:numId w:val="27"/>
              </w:numPr>
              <w:rPr>
                <w:lang w:val="en-US"/>
              </w:rPr>
            </w:pPr>
            <w:r w:rsidRPr="00A2034B">
              <w:rPr>
                <w:lang w:val="en-US"/>
              </w:rPr>
              <w:t>When the LED is blinking</w:t>
            </w:r>
          </w:p>
          <w:p w14:paraId="012804C3" w14:textId="77777777" w:rsidR="000F799A" w:rsidRPr="00A2034B" w:rsidRDefault="00D35D29" w:rsidP="00A7131E">
            <w:pPr>
              <w:pStyle w:val="ListParagraph"/>
              <w:numPr>
                <w:ilvl w:val="1"/>
                <w:numId w:val="27"/>
              </w:numPr>
              <w:rPr>
                <w:lang w:val="en-US"/>
              </w:rPr>
            </w:pPr>
            <w:r w:rsidRPr="00A2034B">
              <w:rPr>
                <w:lang w:val="en-US"/>
              </w:rPr>
              <w:t xml:space="preserve">Defrost is needed but the </w:t>
            </w:r>
            <w:r w:rsidR="00913DCF" w:rsidRPr="00A2034B">
              <w:rPr>
                <w:lang w:val="en-US"/>
              </w:rPr>
              <w:t>a compressor protection phase is in progress</w:t>
            </w:r>
          </w:p>
          <w:p w14:paraId="62E653A4" w14:textId="46675EEF" w:rsidR="00D51DD1" w:rsidRPr="00A2034B" w:rsidRDefault="00555AC8" w:rsidP="00A7131E">
            <w:pPr>
              <w:pStyle w:val="ListParagraph"/>
              <w:numPr>
                <w:ilvl w:val="1"/>
                <w:numId w:val="27"/>
              </w:numPr>
              <w:rPr>
                <w:lang w:val="en-US"/>
              </w:rPr>
            </w:pPr>
            <w:r w:rsidRPr="00A2034B">
              <w:rPr>
                <w:lang w:val="en-US"/>
              </w:rPr>
              <w:t xml:space="preserve">Dripping is </w:t>
            </w:r>
            <w:r w:rsidR="00D51DD1" w:rsidRPr="00A2034B">
              <w:rPr>
                <w:lang w:val="en-US"/>
              </w:rPr>
              <w:t>in progress</w:t>
            </w:r>
          </w:p>
        </w:tc>
      </w:tr>
      <w:tr w:rsidR="004F79FD" w:rsidRPr="00592E2C" w14:paraId="47708C58" w14:textId="77777777" w:rsidTr="00497A7F">
        <w:tc>
          <w:tcPr>
            <w:tcW w:w="1555" w:type="dxa"/>
          </w:tcPr>
          <w:p w14:paraId="260A12A6" w14:textId="480BB863" w:rsidR="004F79FD" w:rsidRDefault="0040621B" w:rsidP="00647B06">
            <w:pPr>
              <w:rPr>
                <w:lang w:val="en-US"/>
              </w:rPr>
            </w:pPr>
            <w:r>
              <w:rPr>
                <w:noProof/>
                <w:lang w:val="en-GB" w:eastAsia="en-GB"/>
              </w:rPr>
              <w:drawing>
                <wp:anchor distT="0" distB="0" distL="114300" distR="114300" simplePos="0" relativeHeight="251810816" behindDoc="0" locked="0" layoutInCell="1" allowOverlap="1" wp14:anchorId="04AD91EC" wp14:editId="4E381C4B">
                  <wp:simplePos x="0" y="0"/>
                  <wp:positionH relativeFrom="margin">
                    <wp:posOffset>249555</wp:posOffset>
                  </wp:positionH>
                  <wp:positionV relativeFrom="margin">
                    <wp:posOffset>38574</wp:posOffset>
                  </wp:positionV>
                  <wp:extent cx="351280" cy="360000"/>
                  <wp:effectExtent l="0" t="0" r="0" b="2540"/>
                  <wp:wrapSquare wrapText="bothSides"/>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Fan icon.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51280" cy="360000"/>
                          </a:xfrm>
                          <a:prstGeom prst="rect">
                            <a:avLst/>
                          </a:prstGeom>
                        </pic:spPr>
                      </pic:pic>
                    </a:graphicData>
                  </a:graphic>
                </wp:anchor>
              </w:drawing>
            </w:r>
          </w:p>
        </w:tc>
        <w:tc>
          <w:tcPr>
            <w:tcW w:w="8073" w:type="dxa"/>
          </w:tcPr>
          <w:p w14:paraId="206E07C5" w14:textId="77777777" w:rsidR="004F79FD" w:rsidRDefault="00EF7961" w:rsidP="00647B06">
            <w:pPr>
              <w:rPr>
                <w:lang w:val="en-US"/>
              </w:rPr>
            </w:pPr>
            <w:r>
              <w:rPr>
                <w:lang w:val="en-US"/>
              </w:rPr>
              <w:t xml:space="preserve">Evaporator fan </w:t>
            </w:r>
            <w:r w:rsidR="00C7456E">
              <w:rPr>
                <w:lang w:val="en-US"/>
              </w:rPr>
              <w:t>LED</w:t>
            </w:r>
          </w:p>
          <w:p w14:paraId="42F7D9AD" w14:textId="77777777" w:rsidR="00C7456E" w:rsidRDefault="00C7456E" w:rsidP="00A7131E">
            <w:pPr>
              <w:pStyle w:val="ListParagraph"/>
              <w:numPr>
                <w:ilvl w:val="0"/>
                <w:numId w:val="28"/>
              </w:numPr>
              <w:rPr>
                <w:lang w:val="en-US"/>
              </w:rPr>
            </w:pPr>
            <w:r>
              <w:rPr>
                <w:lang w:val="en-US"/>
              </w:rPr>
              <w:t xml:space="preserve">When the LED is lit continuously, </w:t>
            </w:r>
            <w:r w:rsidR="00D32D9A">
              <w:rPr>
                <w:lang w:val="en-US"/>
              </w:rPr>
              <w:t>the fan(s) for the evaporator is on</w:t>
            </w:r>
          </w:p>
          <w:p w14:paraId="6B7A21D3" w14:textId="4503DF00" w:rsidR="00D32D9A" w:rsidRPr="00C7456E" w:rsidRDefault="00D32D9A" w:rsidP="00A7131E">
            <w:pPr>
              <w:pStyle w:val="ListParagraph"/>
              <w:numPr>
                <w:ilvl w:val="0"/>
                <w:numId w:val="28"/>
              </w:numPr>
              <w:rPr>
                <w:lang w:val="en-US"/>
              </w:rPr>
            </w:pPr>
            <w:r>
              <w:rPr>
                <w:lang w:val="en-US"/>
              </w:rPr>
              <w:t xml:space="preserve">When the LED is blinking </w:t>
            </w:r>
            <w:r w:rsidR="008B6A0B">
              <w:rPr>
                <w:lang w:val="en-US"/>
              </w:rPr>
              <w:t>a protection is in progress</w:t>
            </w:r>
          </w:p>
        </w:tc>
      </w:tr>
      <w:tr w:rsidR="004F79FD" w14:paraId="43EF84E8" w14:textId="77777777" w:rsidTr="00497A7F">
        <w:tc>
          <w:tcPr>
            <w:tcW w:w="1555" w:type="dxa"/>
          </w:tcPr>
          <w:p w14:paraId="43C4ED00" w14:textId="3AE0F5E0" w:rsidR="004F79FD" w:rsidRDefault="0040621B" w:rsidP="00647B06">
            <w:pPr>
              <w:rPr>
                <w:lang w:val="en-US"/>
              </w:rPr>
            </w:pPr>
            <w:r>
              <w:rPr>
                <w:noProof/>
                <w:lang w:val="en-GB" w:eastAsia="en-GB"/>
              </w:rPr>
              <w:drawing>
                <wp:anchor distT="0" distB="0" distL="114300" distR="114300" simplePos="0" relativeHeight="251811840" behindDoc="0" locked="0" layoutInCell="1" allowOverlap="1" wp14:anchorId="63456458" wp14:editId="48E4F69C">
                  <wp:simplePos x="0" y="0"/>
                  <wp:positionH relativeFrom="margin">
                    <wp:posOffset>243840</wp:posOffset>
                  </wp:positionH>
                  <wp:positionV relativeFrom="margin">
                    <wp:posOffset>38574</wp:posOffset>
                  </wp:positionV>
                  <wp:extent cx="362791" cy="360000"/>
                  <wp:effectExtent l="0" t="0" r="0" b="254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Energy saving icon.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62791" cy="360000"/>
                          </a:xfrm>
                          <a:prstGeom prst="rect">
                            <a:avLst/>
                          </a:prstGeom>
                        </pic:spPr>
                      </pic:pic>
                    </a:graphicData>
                  </a:graphic>
                </wp:anchor>
              </w:drawing>
            </w:r>
          </w:p>
        </w:tc>
        <w:tc>
          <w:tcPr>
            <w:tcW w:w="8073" w:type="dxa"/>
          </w:tcPr>
          <w:p w14:paraId="2889BCE5" w14:textId="77777777" w:rsidR="004F79FD" w:rsidRDefault="00496A2F" w:rsidP="00647B06">
            <w:pPr>
              <w:rPr>
                <w:lang w:val="en-US"/>
              </w:rPr>
            </w:pPr>
            <w:r>
              <w:rPr>
                <w:lang w:val="en-US"/>
              </w:rPr>
              <w:t>Energy saving LED</w:t>
            </w:r>
          </w:p>
          <w:p w14:paraId="553AE425" w14:textId="77777777" w:rsidR="00496A2F" w:rsidRDefault="00496A2F" w:rsidP="00A7131E">
            <w:pPr>
              <w:pStyle w:val="ListParagraph"/>
              <w:numPr>
                <w:ilvl w:val="0"/>
                <w:numId w:val="29"/>
              </w:numPr>
              <w:rPr>
                <w:lang w:val="en-US"/>
              </w:rPr>
            </w:pPr>
            <w:r>
              <w:rPr>
                <w:lang w:val="en-US"/>
              </w:rPr>
              <w:t>When the LED is lit continuously, energy saving function is activated</w:t>
            </w:r>
          </w:p>
          <w:p w14:paraId="74C4FB74" w14:textId="6858CB2D" w:rsidR="00496A2F" w:rsidRPr="00496A2F" w:rsidRDefault="00496A2F" w:rsidP="00A7131E">
            <w:pPr>
              <w:pStyle w:val="ListParagraph"/>
              <w:numPr>
                <w:ilvl w:val="0"/>
                <w:numId w:val="29"/>
              </w:numPr>
              <w:rPr>
                <w:lang w:val="en-US"/>
              </w:rPr>
            </w:pPr>
            <w:r>
              <w:rPr>
                <w:lang w:val="en-US"/>
              </w:rPr>
              <w:t>Whe</w:t>
            </w:r>
            <w:r w:rsidR="00241F54">
              <w:rPr>
                <w:lang w:val="en-US"/>
              </w:rPr>
              <w:t xml:space="preserve">n the display is off, the controller is in “low consumption mode”. Press any key to </w:t>
            </w:r>
            <w:r w:rsidR="003A3DEE">
              <w:rPr>
                <w:lang w:val="en-US"/>
              </w:rPr>
              <w:t xml:space="preserve">restore the </w:t>
            </w:r>
            <w:r w:rsidR="004901FB">
              <w:rPr>
                <w:lang w:val="en-US"/>
              </w:rPr>
              <w:t>display</w:t>
            </w:r>
          </w:p>
        </w:tc>
      </w:tr>
      <w:tr w:rsidR="004F79FD" w:rsidRPr="00592E2C" w14:paraId="09BA3A8E" w14:textId="77777777" w:rsidTr="00497A7F">
        <w:tc>
          <w:tcPr>
            <w:tcW w:w="1555" w:type="dxa"/>
          </w:tcPr>
          <w:p w14:paraId="56CA842F" w14:textId="24C8DC60" w:rsidR="004F79FD" w:rsidRDefault="0040621B" w:rsidP="00647B06">
            <w:pPr>
              <w:rPr>
                <w:lang w:val="en-US"/>
              </w:rPr>
            </w:pPr>
            <w:r>
              <w:rPr>
                <w:noProof/>
                <w:lang w:val="en-GB" w:eastAsia="en-GB"/>
              </w:rPr>
              <w:drawing>
                <wp:anchor distT="0" distB="0" distL="114300" distR="114300" simplePos="0" relativeHeight="251812864" behindDoc="0" locked="0" layoutInCell="1" allowOverlap="1" wp14:anchorId="48BB1AB4" wp14:editId="3B51DA7F">
                  <wp:simplePos x="0" y="0"/>
                  <wp:positionH relativeFrom="margin">
                    <wp:posOffset>243840</wp:posOffset>
                  </wp:positionH>
                  <wp:positionV relativeFrom="margin">
                    <wp:posOffset>38574</wp:posOffset>
                  </wp:positionV>
                  <wp:extent cx="360000" cy="236806"/>
                  <wp:effectExtent l="0" t="0" r="2540" b="0"/>
                  <wp:wrapSquare wrapText="bothSides"/>
                  <wp:docPr id="152" name="Picture 152" descr="A picture containing clipar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Celsius.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60000" cy="236806"/>
                          </a:xfrm>
                          <a:prstGeom prst="rect">
                            <a:avLst/>
                          </a:prstGeom>
                        </pic:spPr>
                      </pic:pic>
                    </a:graphicData>
                  </a:graphic>
                  <wp14:sizeRelH relativeFrom="margin">
                    <wp14:pctWidth>0</wp14:pctWidth>
                  </wp14:sizeRelH>
                  <wp14:sizeRelV relativeFrom="margin">
                    <wp14:pctHeight>0</wp14:pctHeight>
                  </wp14:sizeRelV>
                </wp:anchor>
              </w:drawing>
            </w:r>
          </w:p>
        </w:tc>
        <w:tc>
          <w:tcPr>
            <w:tcW w:w="8073" w:type="dxa"/>
          </w:tcPr>
          <w:p w14:paraId="169E7DE4" w14:textId="77777777" w:rsidR="004F79FD" w:rsidRDefault="004901FB" w:rsidP="00647B06">
            <w:pPr>
              <w:rPr>
                <w:lang w:val="en-US"/>
              </w:rPr>
            </w:pPr>
            <w:r>
              <w:rPr>
                <w:lang w:val="en-US"/>
              </w:rPr>
              <w:t>LED Celsius degree</w:t>
            </w:r>
          </w:p>
          <w:p w14:paraId="323DD8FD" w14:textId="76C194A5" w:rsidR="00CF3252" w:rsidRDefault="00CF3252" w:rsidP="00647B06">
            <w:pPr>
              <w:rPr>
                <w:lang w:val="en-US"/>
              </w:rPr>
            </w:pPr>
            <w:r>
              <w:rPr>
                <w:lang w:val="en-US"/>
              </w:rPr>
              <w:t>When lit the temperature shown is in Celsius degrees</w:t>
            </w:r>
          </w:p>
        </w:tc>
      </w:tr>
      <w:tr w:rsidR="00497A7F" w:rsidRPr="00592E2C" w14:paraId="39C578E1" w14:textId="77777777" w:rsidTr="00497A7F">
        <w:tc>
          <w:tcPr>
            <w:tcW w:w="1555" w:type="dxa"/>
          </w:tcPr>
          <w:p w14:paraId="35511838" w14:textId="3ED575CC" w:rsidR="00497A7F" w:rsidRDefault="0040621B" w:rsidP="00647B06">
            <w:pPr>
              <w:rPr>
                <w:lang w:val="en-US"/>
              </w:rPr>
            </w:pPr>
            <w:r>
              <w:rPr>
                <w:noProof/>
                <w:lang w:val="en-GB" w:eastAsia="en-GB"/>
              </w:rPr>
              <w:drawing>
                <wp:anchor distT="0" distB="0" distL="114300" distR="114300" simplePos="0" relativeHeight="251813888" behindDoc="0" locked="0" layoutInCell="1" allowOverlap="1" wp14:anchorId="1E14E190" wp14:editId="27EF63C3">
                  <wp:simplePos x="0" y="0"/>
                  <wp:positionH relativeFrom="margin">
                    <wp:posOffset>243840</wp:posOffset>
                  </wp:positionH>
                  <wp:positionV relativeFrom="margin">
                    <wp:posOffset>38574</wp:posOffset>
                  </wp:positionV>
                  <wp:extent cx="360000" cy="238065"/>
                  <wp:effectExtent l="0" t="0" r="2540"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Fahrenheit.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60000" cy="238065"/>
                          </a:xfrm>
                          <a:prstGeom prst="rect">
                            <a:avLst/>
                          </a:prstGeom>
                        </pic:spPr>
                      </pic:pic>
                    </a:graphicData>
                  </a:graphic>
                </wp:anchor>
              </w:drawing>
            </w:r>
          </w:p>
        </w:tc>
        <w:tc>
          <w:tcPr>
            <w:tcW w:w="8073" w:type="dxa"/>
          </w:tcPr>
          <w:p w14:paraId="59376EA1" w14:textId="77777777" w:rsidR="00497A7F" w:rsidRDefault="00CF3252" w:rsidP="00647B06">
            <w:pPr>
              <w:rPr>
                <w:lang w:val="en-US"/>
              </w:rPr>
            </w:pPr>
            <w:r>
              <w:rPr>
                <w:lang w:val="en-US"/>
              </w:rPr>
              <w:t>LED Fahrenheit degree</w:t>
            </w:r>
          </w:p>
          <w:p w14:paraId="031AE4BB" w14:textId="4DE59B86" w:rsidR="00CF3252" w:rsidRDefault="00CF3252" w:rsidP="00647B06">
            <w:pPr>
              <w:rPr>
                <w:lang w:val="en-US"/>
              </w:rPr>
            </w:pPr>
            <w:r>
              <w:rPr>
                <w:lang w:val="en-US"/>
              </w:rPr>
              <w:t>When lit the temperature shown is in Fahrenheit degrees</w:t>
            </w:r>
          </w:p>
        </w:tc>
      </w:tr>
      <w:tr w:rsidR="00497A7F" w:rsidRPr="00592E2C" w14:paraId="6F2B6B65" w14:textId="77777777" w:rsidTr="00497A7F">
        <w:tc>
          <w:tcPr>
            <w:tcW w:w="1555" w:type="dxa"/>
          </w:tcPr>
          <w:p w14:paraId="6AB272B3" w14:textId="2DC41457" w:rsidR="00497A7F" w:rsidRDefault="0040621B" w:rsidP="00647B06">
            <w:pPr>
              <w:rPr>
                <w:lang w:val="en-US"/>
              </w:rPr>
            </w:pPr>
            <w:r>
              <w:rPr>
                <w:noProof/>
                <w:lang w:val="en-GB" w:eastAsia="en-GB"/>
              </w:rPr>
              <w:drawing>
                <wp:anchor distT="0" distB="0" distL="114300" distR="114300" simplePos="0" relativeHeight="251814912" behindDoc="0" locked="0" layoutInCell="1" allowOverlap="1" wp14:anchorId="564D2A97" wp14:editId="374DB627">
                  <wp:simplePos x="0" y="0"/>
                  <wp:positionH relativeFrom="margin">
                    <wp:posOffset>243840</wp:posOffset>
                  </wp:positionH>
                  <wp:positionV relativeFrom="margin">
                    <wp:posOffset>38574</wp:posOffset>
                  </wp:positionV>
                  <wp:extent cx="360000" cy="339184"/>
                  <wp:effectExtent l="0" t="0" r="2540" b="3810"/>
                  <wp:wrapSquare wrapText="bothSides"/>
                  <wp:docPr id="155" name="Picture 155" descr="A picture containing ax,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OI.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60000" cy="339184"/>
                          </a:xfrm>
                          <a:prstGeom prst="rect">
                            <a:avLst/>
                          </a:prstGeom>
                        </pic:spPr>
                      </pic:pic>
                    </a:graphicData>
                  </a:graphic>
                </wp:anchor>
              </w:drawing>
            </w:r>
          </w:p>
        </w:tc>
        <w:tc>
          <w:tcPr>
            <w:tcW w:w="8073" w:type="dxa"/>
          </w:tcPr>
          <w:p w14:paraId="216DB075" w14:textId="77777777" w:rsidR="00497A7F" w:rsidRDefault="0047657C" w:rsidP="00647B06">
            <w:pPr>
              <w:rPr>
                <w:lang w:val="en-US"/>
              </w:rPr>
            </w:pPr>
            <w:r>
              <w:rPr>
                <w:lang w:val="en-US"/>
              </w:rPr>
              <w:t>On/stand-by LED</w:t>
            </w:r>
          </w:p>
          <w:p w14:paraId="5AE71C09" w14:textId="06E267B7" w:rsidR="00CD2D42" w:rsidRDefault="00CD2D42" w:rsidP="00647B06">
            <w:pPr>
              <w:rPr>
                <w:lang w:val="en-US"/>
              </w:rPr>
            </w:pPr>
            <w:r>
              <w:rPr>
                <w:lang w:val="en-US"/>
              </w:rPr>
              <w:t>When lit the appliance is off</w:t>
            </w:r>
          </w:p>
        </w:tc>
      </w:tr>
    </w:tbl>
    <w:p w14:paraId="5E234EC3" w14:textId="6DA65A2E" w:rsidR="00912933" w:rsidRDefault="00912933" w:rsidP="00647B06">
      <w:pPr>
        <w:rPr>
          <w:lang w:val="en-US"/>
        </w:rPr>
      </w:pPr>
    </w:p>
    <w:p w14:paraId="4A1A0A0E" w14:textId="77777777" w:rsidR="00F17E77" w:rsidRPr="00F17E77" w:rsidRDefault="00F17E77"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06" w:name="_Toc90032332"/>
      <w:bookmarkStart w:id="307" w:name="_Toc90040864"/>
      <w:bookmarkStart w:id="308" w:name="_Toc90043858"/>
      <w:bookmarkStart w:id="309" w:name="_Toc90043982"/>
      <w:bookmarkStart w:id="310" w:name="_Toc102393916"/>
      <w:bookmarkStart w:id="311" w:name="_Toc168648576"/>
      <w:bookmarkEnd w:id="306"/>
      <w:bookmarkEnd w:id="307"/>
      <w:bookmarkEnd w:id="308"/>
      <w:bookmarkEnd w:id="309"/>
      <w:bookmarkEnd w:id="310"/>
      <w:bookmarkEnd w:id="311"/>
    </w:p>
    <w:p w14:paraId="05F0B32E" w14:textId="77777777" w:rsidR="00F17E77" w:rsidRPr="00F17E77" w:rsidRDefault="00F17E77"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12" w:name="_Toc90032333"/>
      <w:bookmarkStart w:id="313" w:name="_Toc90040865"/>
      <w:bookmarkStart w:id="314" w:name="_Toc90043859"/>
      <w:bookmarkStart w:id="315" w:name="_Toc90043983"/>
      <w:bookmarkStart w:id="316" w:name="_Toc102393917"/>
      <w:bookmarkStart w:id="317" w:name="_Toc168648577"/>
      <w:bookmarkEnd w:id="312"/>
      <w:bookmarkEnd w:id="313"/>
      <w:bookmarkEnd w:id="314"/>
      <w:bookmarkEnd w:id="315"/>
      <w:bookmarkEnd w:id="316"/>
      <w:bookmarkEnd w:id="317"/>
    </w:p>
    <w:p w14:paraId="42144692" w14:textId="77777777" w:rsidR="00F17E77" w:rsidRPr="00F17E77" w:rsidRDefault="00F17E77"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18" w:name="_Toc90032334"/>
      <w:bookmarkStart w:id="319" w:name="_Toc90040866"/>
      <w:bookmarkStart w:id="320" w:name="_Toc90043860"/>
      <w:bookmarkStart w:id="321" w:name="_Toc90043984"/>
      <w:bookmarkStart w:id="322" w:name="_Toc102393918"/>
      <w:bookmarkStart w:id="323" w:name="_Toc168648578"/>
      <w:bookmarkEnd w:id="318"/>
      <w:bookmarkEnd w:id="319"/>
      <w:bookmarkEnd w:id="320"/>
      <w:bookmarkEnd w:id="321"/>
      <w:bookmarkEnd w:id="322"/>
      <w:bookmarkEnd w:id="323"/>
    </w:p>
    <w:p w14:paraId="31BC1484" w14:textId="77777777" w:rsidR="00F17E77" w:rsidRPr="00F17E77" w:rsidRDefault="00F17E77" w:rsidP="00A7131E">
      <w:pPr>
        <w:pStyle w:val="ListParagraph"/>
        <w:keepNext/>
        <w:keepLines/>
        <w:numPr>
          <w:ilvl w:val="1"/>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24" w:name="_Toc90032335"/>
      <w:bookmarkStart w:id="325" w:name="_Toc90040867"/>
      <w:bookmarkStart w:id="326" w:name="_Toc90043861"/>
      <w:bookmarkStart w:id="327" w:name="_Toc90043985"/>
      <w:bookmarkStart w:id="328" w:name="_Toc102393919"/>
      <w:bookmarkStart w:id="329" w:name="_Toc168648579"/>
      <w:bookmarkEnd w:id="324"/>
      <w:bookmarkEnd w:id="325"/>
      <w:bookmarkEnd w:id="326"/>
      <w:bookmarkEnd w:id="327"/>
      <w:bookmarkEnd w:id="328"/>
      <w:bookmarkEnd w:id="329"/>
    </w:p>
    <w:p w14:paraId="21DE866E" w14:textId="488375AF" w:rsidR="00723D1B" w:rsidRDefault="00F17E77" w:rsidP="00A7131E">
      <w:pPr>
        <w:pStyle w:val="Heading1"/>
        <w:numPr>
          <w:ilvl w:val="1"/>
          <w:numId w:val="30"/>
        </w:numPr>
        <w:ind w:left="426" w:hanging="426"/>
        <w:rPr>
          <w:lang w:val="en-US"/>
        </w:rPr>
      </w:pPr>
      <w:bookmarkStart w:id="330" w:name="_Toc168648580"/>
      <w:r>
        <w:rPr>
          <w:lang w:val="en-US"/>
        </w:rPr>
        <w:t>General safety rules</w:t>
      </w:r>
      <w:bookmarkEnd w:id="330"/>
    </w:p>
    <w:p w14:paraId="7646A4E5" w14:textId="04153E4D" w:rsidR="00F17E77" w:rsidRDefault="000E5636" w:rsidP="00A7131E">
      <w:pPr>
        <w:pStyle w:val="Heading2"/>
        <w:numPr>
          <w:ilvl w:val="2"/>
          <w:numId w:val="30"/>
        </w:numPr>
        <w:ind w:left="709" w:hanging="709"/>
        <w:rPr>
          <w:lang w:val="en-US"/>
        </w:rPr>
      </w:pPr>
      <w:bookmarkStart w:id="331" w:name="_Toc168648581"/>
      <w:r w:rsidRPr="000E5636">
        <w:rPr>
          <w:lang w:val="en-US"/>
        </w:rPr>
        <w:t>Introduction</w:t>
      </w:r>
      <w:bookmarkEnd w:id="331"/>
    </w:p>
    <w:p w14:paraId="2FF83543" w14:textId="77777777" w:rsidR="009B520C" w:rsidRPr="009B520C" w:rsidRDefault="009B520C" w:rsidP="009B520C">
      <w:pPr>
        <w:rPr>
          <w:lang w:val="en-US"/>
        </w:rPr>
      </w:pPr>
      <w:r w:rsidRPr="009B520C">
        <w:rPr>
          <w:lang w:val="en-US"/>
        </w:rPr>
        <w:t>The machines are provided with electric and/or mechanical safety devices for protecting workers and the machine itself, therefore the user must not remove or tamper with such devices.</w:t>
      </w:r>
    </w:p>
    <w:p w14:paraId="3E03B9B5" w14:textId="60202361" w:rsidR="009B520C" w:rsidRPr="009B520C" w:rsidRDefault="009B520C" w:rsidP="009B520C">
      <w:pPr>
        <w:rPr>
          <w:lang w:val="en-US"/>
        </w:rPr>
      </w:pPr>
      <w:r w:rsidRPr="009B520C">
        <w:rPr>
          <w:lang w:val="en-US"/>
        </w:rPr>
        <w:t>The Manufacturer declines any liability for damage due to tampering or their non-use.</w:t>
      </w:r>
    </w:p>
    <w:p w14:paraId="54297316" w14:textId="37BE0774" w:rsidR="00881E96" w:rsidRDefault="003E32F5" w:rsidP="00A7131E">
      <w:pPr>
        <w:pStyle w:val="Heading2"/>
        <w:numPr>
          <w:ilvl w:val="2"/>
          <w:numId w:val="30"/>
        </w:numPr>
        <w:ind w:left="709" w:hanging="709"/>
        <w:rPr>
          <w:lang w:val="en-US"/>
        </w:rPr>
      </w:pPr>
      <w:bookmarkStart w:id="332" w:name="_Toc168648582"/>
      <w:r>
        <w:rPr>
          <w:lang w:val="en-US"/>
        </w:rPr>
        <w:t>Protection devices installed on the machine</w:t>
      </w:r>
      <w:bookmarkEnd w:id="332"/>
    </w:p>
    <w:p w14:paraId="1030B8E5" w14:textId="4B73E4AF" w:rsidR="002A6AD2" w:rsidRDefault="002A6AD2" w:rsidP="00A7131E">
      <w:pPr>
        <w:pStyle w:val="Heading3"/>
        <w:numPr>
          <w:ilvl w:val="3"/>
          <w:numId w:val="30"/>
        </w:numPr>
        <w:ind w:left="709" w:hanging="709"/>
        <w:rPr>
          <w:lang w:val="en-US"/>
        </w:rPr>
      </w:pPr>
      <w:bookmarkStart w:id="333" w:name="_Toc168648583"/>
      <w:r>
        <w:rPr>
          <w:lang w:val="en-US"/>
        </w:rPr>
        <w:t>Guards</w:t>
      </w:r>
      <w:bookmarkEnd w:id="333"/>
    </w:p>
    <w:p w14:paraId="55A62F07" w14:textId="77777777" w:rsidR="00D559F2" w:rsidRDefault="00D559F2" w:rsidP="00D559F2">
      <w:pPr>
        <w:rPr>
          <w:lang w:val="en-US"/>
        </w:rPr>
      </w:pPr>
      <w:r w:rsidRPr="00D559F2">
        <w:rPr>
          <w:lang w:val="en-US"/>
        </w:rPr>
        <w:t>The guards on the machine are:</w:t>
      </w:r>
    </w:p>
    <w:p w14:paraId="232FB806" w14:textId="3D5FD021" w:rsidR="00D559F2" w:rsidRPr="00906C6B" w:rsidRDefault="00D559F2" w:rsidP="00A7131E">
      <w:pPr>
        <w:pStyle w:val="ListParagraph"/>
        <w:numPr>
          <w:ilvl w:val="0"/>
          <w:numId w:val="31"/>
        </w:numPr>
        <w:rPr>
          <w:lang w:val="en-US"/>
        </w:rPr>
      </w:pPr>
      <w:r w:rsidRPr="00906C6B">
        <w:rPr>
          <w:lang w:val="en-US"/>
        </w:rPr>
        <w:t>fixed guards (e.g. casings, covers, side panels, etc.), fixed to the machine and/or frame with screws or quick-release connectors that can only be removed or opened with tools;</w:t>
      </w:r>
    </w:p>
    <w:p w14:paraId="1A6EE56D" w14:textId="4CBCDC78" w:rsidR="00D559F2" w:rsidRPr="00906C6B" w:rsidRDefault="00D559F2" w:rsidP="00A7131E">
      <w:pPr>
        <w:pStyle w:val="ListParagraph"/>
        <w:numPr>
          <w:ilvl w:val="0"/>
          <w:numId w:val="31"/>
        </w:numPr>
        <w:rPr>
          <w:lang w:val="en-US"/>
        </w:rPr>
      </w:pPr>
      <w:r w:rsidRPr="00906C6B">
        <w:rPr>
          <w:lang w:val="en-US"/>
        </w:rPr>
        <w:t>interlocked movable guards (door) for access inside the machine;</w:t>
      </w:r>
    </w:p>
    <w:p w14:paraId="3818F786" w14:textId="006C9DBE" w:rsidR="002A6AD2" w:rsidRPr="00906C6B" w:rsidRDefault="00D559F2" w:rsidP="00A7131E">
      <w:pPr>
        <w:pStyle w:val="ListParagraph"/>
        <w:numPr>
          <w:ilvl w:val="0"/>
          <w:numId w:val="31"/>
        </w:numPr>
        <w:rPr>
          <w:lang w:val="en-US"/>
        </w:rPr>
      </w:pPr>
      <w:r w:rsidRPr="00906C6B">
        <w:rPr>
          <w:lang w:val="en-US"/>
        </w:rPr>
        <w:t>machine electrical equipment access doors, made with hinged panels openable with tools. The door must not be opened when the machine is connected to the power supply.</w:t>
      </w:r>
    </w:p>
    <w:p w14:paraId="37A7CF3D" w14:textId="0A6044A1" w:rsidR="00D559F2" w:rsidRPr="00906C6B" w:rsidRDefault="00906C6B" w:rsidP="00906C6B">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16960" behindDoc="0" locked="0" layoutInCell="1" allowOverlap="1" wp14:anchorId="2A357DA0" wp14:editId="2313526C">
            <wp:simplePos x="0" y="0"/>
            <wp:positionH relativeFrom="column">
              <wp:posOffset>3241</wp:posOffset>
            </wp:positionH>
            <wp:positionV relativeFrom="paragraph">
              <wp:posOffset>1412</wp:posOffset>
            </wp:positionV>
            <wp:extent cx="360000" cy="360000"/>
            <wp:effectExtent l="0" t="0" r="2540" b="2540"/>
            <wp:wrapSquare wrapText="bothSides"/>
            <wp:docPr id="157" name="Picture 1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Attention.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D559F2" w:rsidRPr="00906C6B">
        <w:rPr>
          <w:rFonts w:ascii="Electrolux Sans SemiBold" w:hAnsi="Electrolux Sans SemiBold"/>
          <w:lang w:val="en-US"/>
        </w:rPr>
        <w:t>ATTENTION</w:t>
      </w:r>
    </w:p>
    <w:p w14:paraId="4E42360B" w14:textId="0FF1B70C" w:rsidR="00D559F2" w:rsidRPr="00D559F2" w:rsidRDefault="00D559F2" w:rsidP="00906C6B">
      <w:pPr>
        <w:ind w:left="851"/>
        <w:rPr>
          <w:lang w:val="en-US"/>
        </w:rPr>
      </w:pPr>
      <w:r w:rsidRPr="00906C6B">
        <w:rPr>
          <w:rFonts w:ascii="Electrolux Sans SemiBold" w:hAnsi="Electrolux Sans SemiBold"/>
          <w:lang w:val="en-US"/>
        </w:rPr>
        <w:t>Several illustrations in the manual show the machine, or parts of it, without guards or with guards removed. This is purely for explanatory purposes. Do not use the machine without the</w:t>
      </w:r>
      <w:r w:rsidR="00906C6B" w:rsidRPr="00906C6B">
        <w:rPr>
          <w:rFonts w:ascii="Electrolux Sans SemiBold" w:hAnsi="Electrolux Sans SemiBold"/>
          <w:lang w:val="en-US"/>
        </w:rPr>
        <w:t xml:space="preserve"> </w:t>
      </w:r>
      <w:r w:rsidRPr="00906C6B">
        <w:rPr>
          <w:rFonts w:ascii="Electrolux Sans SemiBold" w:hAnsi="Electrolux Sans SemiBold"/>
          <w:lang w:val="en-US"/>
        </w:rPr>
        <w:t>guards or with the protection devices</w:t>
      </w:r>
      <w:r w:rsidR="00906C6B" w:rsidRPr="00906C6B">
        <w:rPr>
          <w:rFonts w:ascii="Electrolux Sans SemiBold" w:hAnsi="Electrolux Sans SemiBold"/>
          <w:lang w:val="en-US"/>
        </w:rPr>
        <w:t xml:space="preserve"> </w:t>
      </w:r>
      <w:r w:rsidRPr="00906C6B">
        <w:rPr>
          <w:rFonts w:ascii="Electrolux Sans SemiBold" w:hAnsi="Electrolux Sans SemiBold"/>
          <w:lang w:val="en-US"/>
        </w:rPr>
        <w:t>deactivated.</w:t>
      </w:r>
    </w:p>
    <w:p w14:paraId="06E23BE4" w14:textId="36597622" w:rsidR="009B520C" w:rsidRDefault="003E32F5" w:rsidP="00A7131E">
      <w:pPr>
        <w:pStyle w:val="Heading2"/>
        <w:numPr>
          <w:ilvl w:val="2"/>
          <w:numId w:val="30"/>
        </w:numPr>
        <w:ind w:left="709" w:hanging="709"/>
        <w:rPr>
          <w:lang w:val="en-US"/>
        </w:rPr>
      </w:pPr>
      <w:bookmarkStart w:id="334" w:name="_Toc168648584"/>
      <w:r>
        <w:rPr>
          <w:lang w:val="en-US"/>
        </w:rPr>
        <w:lastRenderedPageBreak/>
        <w:t>Safety signs placed on the appliance or near its area</w:t>
      </w:r>
      <w:bookmarkEnd w:id="334"/>
    </w:p>
    <w:tbl>
      <w:tblPr>
        <w:tblStyle w:val="TableGrid0"/>
        <w:tblW w:w="10205" w:type="dxa"/>
        <w:tblInd w:w="0" w:type="dxa"/>
        <w:tblCellMar>
          <w:top w:w="69" w:type="dxa"/>
          <w:left w:w="100" w:type="dxa"/>
          <w:right w:w="115" w:type="dxa"/>
        </w:tblCellMar>
        <w:tblLook w:val="04A0" w:firstRow="1" w:lastRow="0" w:firstColumn="1" w:lastColumn="0" w:noHBand="0" w:noVBand="1"/>
      </w:tblPr>
      <w:tblGrid>
        <w:gridCol w:w="3163"/>
        <w:gridCol w:w="7042"/>
      </w:tblGrid>
      <w:tr w:rsidR="00E75904" w14:paraId="34DBBE51" w14:textId="77777777" w:rsidTr="002C468B">
        <w:trPr>
          <w:trHeight w:val="397"/>
        </w:trPr>
        <w:tc>
          <w:tcPr>
            <w:tcW w:w="3163" w:type="dxa"/>
            <w:tcBorders>
              <w:top w:val="single" w:sz="4" w:space="0" w:color="000000"/>
              <w:left w:val="nil"/>
              <w:bottom w:val="single" w:sz="4" w:space="0" w:color="000000"/>
              <w:right w:val="single" w:sz="4" w:space="0" w:color="000000"/>
            </w:tcBorders>
          </w:tcPr>
          <w:p w14:paraId="17BC350B" w14:textId="77777777" w:rsidR="00E75904" w:rsidRDefault="00E75904" w:rsidP="008C6494">
            <w:pPr>
              <w:spacing w:line="259" w:lineRule="auto"/>
            </w:pPr>
            <w:r>
              <w:rPr>
                <w:b/>
              </w:rPr>
              <w:t>Prohibition</w:t>
            </w:r>
          </w:p>
        </w:tc>
        <w:tc>
          <w:tcPr>
            <w:tcW w:w="7042" w:type="dxa"/>
            <w:tcBorders>
              <w:top w:val="single" w:sz="4" w:space="0" w:color="000000"/>
              <w:left w:val="single" w:sz="4" w:space="0" w:color="000000"/>
              <w:bottom w:val="single" w:sz="4" w:space="0" w:color="000000"/>
              <w:right w:val="nil"/>
            </w:tcBorders>
          </w:tcPr>
          <w:p w14:paraId="2A4BB140" w14:textId="77777777" w:rsidR="00E75904" w:rsidRDefault="00E75904" w:rsidP="008C6494">
            <w:pPr>
              <w:spacing w:line="259" w:lineRule="auto"/>
            </w:pPr>
            <w:r>
              <w:rPr>
                <w:b/>
              </w:rPr>
              <w:t>Meaning</w:t>
            </w:r>
          </w:p>
        </w:tc>
      </w:tr>
      <w:tr w:rsidR="00E75904" w:rsidRPr="00592E2C" w14:paraId="55D3DAA8"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6D20E9A3" w14:textId="77777777" w:rsidR="00E75904" w:rsidRDefault="00E75904" w:rsidP="008C6494">
            <w:pPr>
              <w:spacing w:line="259" w:lineRule="auto"/>
            </w:pPr>
            <w:r>
              <w:rPr>
                <w:noProof/>
              </w:rPr>
              <w:drawing>
                <wp:inline distT="0" distB="0" distL="0" distR="0" wp14:anchorId="46548266" wp14:editId="0B63520D">
                  <wp:extent cx="542161" cy="539281"/>
                  <wp:effectExtent l="0" t="0" r="0" b="0"/>
                  <wp:docPr id="1539" name="Picture 1539"/>
                  <wp:cNvGraphicFramePr/>
                  <a:graphic xmlns:a="http://schemas.openxmlformats.org/drawingml/2006/main">
                    <a:graphicData uri="http://schemas.openxmlformats.org/drawingml/2006/picture">
                      <pic:pic xmlns:pic="http://schemas.openxmlformats.org/drawingml/2006/picture">
                        <pic:nvPicPr>
                          <pic:cNvPr id="1539" name="Picture 1539"/>
                          <pic:cNvPicPr/>
                        </pic:nvPicPr>
                        <pic:blipFill>
                          <a:blip r:embed="rId84"/>
                          <a:stretch>
                            <a:fillRect/>
                          </a:stretch>
                        </pic:blipFill>
                        <pic:spPr>
                          <a:xfrm>
                            <a:off x="0" y="0"/>
                            <a:ext cx="542161" cy="539281"/>
                          </a:xfrm>
                          <a:prstGeom prst="rect">
                            <a:avLst/>
                          </a:prstGeom>
                        </pic:spPr>
                      </pic:pic>
                    </a:graphicData>
                  </a:graphic>
                </wp:inline>
              </w:drawing>
            </w:r>
          </w:p>
        </w:tc>
        <w:tc>
          <w:tcPr>
            <w:tcW w:w="7042" w:type="dxa"/>
            <w:tcBorders>
              <w:top w:val="single" w:sz="4" w:space="0" w:color="000000"/>
              <w:left w:val="single" w:sz="4" w:space="0" w:color="000000"/>
              <w:bottom w:val="single" w:sz="4" w:space="0" w:color="000000"/>
              <w:right w:val="nil"/>
            </w:tcBorders>
            <w:vAlign w:val="center"/>
          </w:tcPr>
          <w:p w14:paraId="22B0059B" w14:textId="77777777" w:rsidR="00E75904" w:rsidRDefault="00E75904" w:rsidP="008C6494">
            <w:pPr>
              <w:spacing w:line="259" w:lineRule="auto"/>
            </w:pPr>
            <w:r>
              <w:t>do not remove the safety devices</w:t>
            </w:r>
          </w:p>
        </w:tc>
      </w:tr>
      <w:tr w:rsidR="00E75904" w:rsidRPr="00592E2C" w14:paraId="66EC88F4"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3B784695" w14:textId="77777777" w:rsidR="00E75904" w:rsidRDefault="00E75904" w:rsidP="008C6494">
            <w:pPr>
              <w:spacing w:line="259" w:lineRule="auto"/>
              <w:ind w:left="69"/>
            </w:pPr>
            <w:r>
              <w:rPr>
                <w:rFonts w:ascii="Calibri" w:eastAsia="Calibri" w:hAnsi="Calibri" w:cs="Calibri"/>
                <w:noProof/>
              </w:rPr>
              <mc:AlternateContent>
                <mc:Choice Requires="wpg">
                  <w:drawing>
                    <wp:inline distT="0" distB="0" distL="0" distR="0" wp14:anchorId="3A6E9E62" wp14:editId="7C4F82DA">
                      <wp:extent cx="453889" cy="451840"/>
                      <wp:effectExtent l="0" t="0" r="0" b="0"/>
                      <wp:docPr id="47833" name="Group 47833"/>
                      <wp:cNvGraphicFramePr/>
                      <a:graphic xmlns:a="http://schemas.openxmlformats.org/drawingml/2006/main">
                        <a:graphicData uri="http://schemas.microsoft.com/office/word/2010/wordprocessingGroup">
                          <wpg:wgp>
                            <wpg:cNvGrpSpPr/>
                            <wpg:grpSpPr>
                              <a:xfrm>
                                <a:off x="0" y="0"/>
                                <a:ext cx="453889" cy="451840"/>
                                <a:chOff x="0" y="0"/>
                                <a:chExt cx="453889" cy="451840"/>
                              </a:xfrm>
                            </wpg:grpSpPr>
                            <wps:wsp>
                              <wps:cNvPr id="1540" name="Shape 1540"/>
                              <wps:cNvSpPr/>
                              <wps:spPr>
                                <a:xfrm>
                                  <a:off x="117919" y="197150"/>
                                  <a:ext cx="108987" cy="116120"/>
                                </a:xfrm>
                                <a:custGeom>
                                  <a:avLst/>
                                  <a:gdLst/>
                                  <a:ahLst/>
                                  <a:cxnLst/>
                                  <a:rect l="0" t="0" r="0" b="0"/>
                                  <a:pathLst>
                                    <a:path w="108987" h="116120">
                                      <a:moveTo>
                                        <a:pt x="44802" y="0"/>
                                      </a:moveTo>
                                      <a:cubicBezTo>
                                        <a:pt x="67249" y="3627"/>
                                        <a:pt x="73286" y="40232"/>
                                        <a:pt x="68138" y="57999"/>
                                      </a:cubicBezTo>
                                      <a:cubicBezTo>
                                        <a:pt x="73286" y="51372"/>
                                        <a:pt x="74343" y="41885"/>
                                        <a:pt x="75109" y="33146"/>
                                      </a:cubicBezTo>
                                      <a:cubicBezTo>
                                        <a:pt x="84640" y="43843"/>
                                        <a:pt x="86003" y="60111"/>
                                        <a:pt x="85099" y="73210"/>
                                      </a:cubicBezTo>
                                      <a:cubicBezTo>
                                        <a:pt x="90064" y="66446"/>
                                        <a:pt x="92653" y="58458"/>
                                        <a:pt x="95825" y="50470"/>
                                      </a:cubicBezTo>
                                      <a:cubicBezTo>
                                        <a:pt x="104604" y="59958"/>
                                        <a:pt x="108987" y="76362"/>
                                        <a:pt x="106137" y="87687"/>
                                      </a:cubicBezTo>
                                      <a:cubicBezTo>
                                        <a:pt x="104175" y="95048"/>
                                        <a:pt x="102367" y="100909"/>
                                        <a:pt x="98123" y="107550"/>
                                      </a:cubicBezTo>
                                      <a:lnTo>
                                        <a:pt x="106305" y="107550"/>
                                      </a:lnTo>
                                      <a:lnTo>
                                        <a:pt x="106305" y="116120"/>
                                      </a:lnTo>
                                      <a:lnTo>
                                        <a:pt x="2574" y="116120"/>
                                      </a:lnTo>
                                      <a:lnTo>
                                        <a:pt x="2574" y="107550"/>
                                      </a:lnTo>
                                      <a:lnTo>
                                        <a:pt x="8948" y="107550"/>
                                      </a:lnTo>
                                      <a:cubicBezTo>
                                        <a:pt x="2436" y="96103"/>
                                        <a:pt x="0" y="82086"/>
                                        <a:pt x="6359" y="70792"/>
                                      </a:cubicBezTo>
                                      <a:cubicBezTo>
                                        <a:pt x="13177" y="59208"/>
                                        <a:pt x="28315" y="54678"/>
                                        <a:pt x="37264" y="44899"/>
                                      </a:cubicBezTo>
                                      <a:cubicBezTo>
                                        <a:pt x="41952" y="39773"/>
                                        <a:pt x="45599" y="33300"/>
                                        <a:pt x="46794" y="26826"/>
                                      </a:cubicBezTo>
                                      <a:cubicBezTo>
                                        <a:pt x="48602" y="18104"/>
                                        <a:pt x="49062" y="9197"/>
                                        <a:pt x="44802"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1" name="Shape 1541"/>
                              <wps:cNvSpPr/>
                              <wps:spPr>
                                <a:xfrm>
                                  <a:off x="137011" y="257704"/>
                                  <a:ext cx="67080" cy="46996"/>
                                </a:xfrm>
                                <a:custGeom>
                                  <a:avLst/>
                                  <a:gdLst/>
                                  <a:ahLst/>
                                  <a:cxnLst/>
                                  <a:rect l="0" t="0" r="0" b="0"/>
                                  <a:pathLst>
                                    <a:path w="67080" h="46996">
                                      <a:moveTo>
                                        <a:pt x="28928" y="0"/>
                                      </a:moveTo>
                                      <a:cubicBezTo>
                                        <a:pt x="32544" y="9182"/>
                                        <a:pt x="29970" y="21087"/>
                                        <a:pt x="26507" y="30269"/>
                                      </a:cubicBezTo>
                                      <a:cubicBezTo>
                                        <a:pt x="37264" y="24730"/>
                                        <a:pt x="45139" y="15364"/>
                                        <a:pt x="52862" y="6183"/>
                                      </a:cubicBezTo>
                                      <a:cubicBezTo>
                                        <a:pt x="55589" y="19588"/>
                                        <a:pt x="54991" y="33437"/>
                                        <a:pt x="49674" y="43843"/>
                                      </a:cubicBezTo>
                                      <a:cubicBezTo>
                                        <a:pt x="57397" y="38273"/>
                                        <a:pt x="61626" y="31203"/>
                                        <a:pt x="66943" y="24271"/>
                                      </a:cubicBezTo>
                                      <a:cubicBezTo>
                                        <a:pt x="67080" y="31310"/>
                                        <a:pt x="65870" y="39742"/>
                                        <a:pt x="62377" y="46996"/>
                                      </a:cubicBezTo>
                                      <a:lnTo>
                                        <a:pt x="6818" y="46996"/>
                                      </a:lnTo>
                                      <a:cubicBezTo>
                                        <a:pt x="3785" y="40048"/>
                                        <a:pt x="0" y="31188"/>
                                        <a:pt x="6359" y="23934"/>
                                      </a:cubicBezTo>
                                      <a:cubicBezTo>
                                        <a:pt x="12273" y="16711"/>
                                        <a:pt x="25282" y="7820"/>
                                        <a:pt x="2892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2" name="Shape 1542"/>
                              <wps:cNvSpPr/>
                              <wps:spPr>
                                <a:xfrm>
                                  <a:off x="239210" y="120481"/>
                                  <a:ext cx="113093" cy="99562"/>
                                </a:xfrm>
                                <a:custGeom>
                                  <a:avLst/>
                                  <a:gdLst/>
                                  <a:ahLst/>
                                  <a:cxnLst/>
                                  <a:rect l="0" t="0" r="0" b="0"/>
                                  <a:pathLst>
                                    <a:path w="113093" h="99562">
                                      <a:moveTo>
                                        <a:pt x="89757" y="0"/>
                                      </a:moveTo>
                                      <a:lnTo>
                                        <a:pt x="101264" y="22587"/>
                                      </a:lnTo>
                                      <a:lnTo>
                                        <a:pt x="113093" y="45205"/>
                                      </a:lnTo>
                                      <a:lnTo>
                                        <a:pt x="35731" y="99562"/>
                                      </a:lnTo>
                                      <a:lnTo>
                                        <a:pt x="17866" y="64931"/>
                                      </a:lnTo>
                                      <a:lnTo>
                                        <a:pt x="0" y="30438"/>
                                      </a:lnTo>
                                      <a:lnTo>
                                        <a:pt x="89757"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3" name="Shape 1543"/>
                              <wps:cNvSpPr/>
                              <wps:spPr>
                                <a:xfrm>
                                  <a:off x="238934" y="138514"/>
                                  <a:ext cx="35928" cy="81700"/>
                                </a:xfrm>
                                <a:custGeom>
                                  <a:avLst/>
                                  <a:gdLst/>
                                  <a:ahLst/>
                                  <a:cxnLst/>
                                  <a:rect l="0" t="0" r="0" b="0"/>
                                  <a:pathLst>
                                    <a:path w="35928" h="81700">
                                      <a:moveTo>
                                        <a:pt x="35928" y="0"/>
                                      </a:moveTo>
                                      <a:lnTo>
                                        <a:pt x="35928" y="632"/>
                                      </a:lnTo>
                                      <a:lnTo>
                                        <a:pt x="700" y="12568"/>
                                      </a:lnTo>
                                      <a:lnTo>
                                        <a:pt x="18402" y="46760"/>
                                      </a:lnTo>
                                      <a:lnTo>
                                        <a:pt x="35928" y="80761"/>
                                      </a:lnTo>
                                      <a:lnTo>
                                        <a:pt x="35928" y="81568"/>
                                      </a:lnTo>
                                      <a:lnTo>
                                        <a:pt x="35856" y="81607"/>
                                      </a:lnTo>
                                      <a:lnTo>
                                        <a:pt x="35928" y="81574"/>
                                      </a:lnTo>
                                      <a:lnTo>
                                        <a:pt x="35928" y="81700"/>
                                      </a:lnTo>
                                      <a:lnTo>
                                        <a:pt x="35770" y="81654"/>
                                      </a:lnTo>
                                      <a:lnTo>
                                        <a:pt x="35747" y="81667"/>
                                      </a:lnTo>
                                      <a:lnTo>
                                        <a:pt x="17866" y="47036"/>
                                      </a:lnTo>
                                      <a:lnTo>
                                        <a:pt x="0" y="12543"/>
                                      </a:lnTo>
                                      <a:cubicBezTo>
                                        <a:pt x="77" y="12696"/>
                                        <a:pt x="322" y="12068"/>
                                        <a:pt x="169" y="12129"/>
                                      </a:cubicBezTo>
                                      <a:lnTo>
                                        <a:pt x="225" y="12273"/>
                                      </a:lnTo>
                                      <a:lnTo>
                                        <a:pt x="169" y="12114"/>
                                      </a:lnTo>
                                      <a:lnTo>
                                        <a:pt x="35928"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4" name="Shape 1544"/>
                              <wps:cNvSpPr/>
                              <wps:spPr>
                                <a:xfrm>
                                  <a:off x="340213" y="143219"/>
                                  <a:ext cx="6" cy="3"/>
                                </a:xfrm>
                                <a:custGeom>
                                  <a:avLst/>
                                  <a:gdLst/>
                                  <a:ahLst/>
                                  <a:cxnLst/>
                                  <a:rect l="0" t="0" r="0" b="0"/>
                                  <a:pathLst>
                                    <a:path w="6" h="3">
                                      <a:moveTo>
                                        <a:pt x="0" y="3"/>
                                      </a:moveTo>
                                      <a:lnTo>
                                        <a:pt x="6"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5" name="Shape 1545"/>
                              <wps:cNvSpPr/>
                              <wps:spPr>
                                <a:xfrm>
                                  <a:off x="274861" y="120206"/>
                                  <a:ext cx="77717" cy="100082"/>
                                </a:xfrm>
                                <a:custGeom>
                                  <a:avLst/>
                                  <a:gdLst/>
                                  <a:ahLst/>
                                  <a:cxnLst/>
                                  <a:rect l="0" t="0" r="0" b="0"/>
                                  <a:pathLst>
                                    <a:path w="77717" h="100082">
                                      <a:moveTo>
                                        <a:pt x="54044" y="0"/>
                                      </a:moveTo>
                                      <a:lnTo>
                                        <a:pt x="54358" y="150"/>
                                      </a:lnTo>
                                      <a:lnTo>
                                        <a:pt x="54381" y="138"/>
                                      </a:lnTo>
                                      <a:lnTo>
                                        <a:pt x="65913" y="22728"/>
                                      </a:lnTo>
                                      <a:lnTo>
                                        <a:pt x="65919" y="22725"/>
                                      </a:lnTo>
                                      <a:lnTo>
                                        <a:pt x="77717" y="45313"/>
                                      </a:lnTo>
                                      <a:lnTo>
                                        <a:pt x="77445" y="45464"/>
                                      </a:lnTo>
                                      <a:lnTo>
                                        <a:pt x="77448" y="45469"/>
                                      </a:lnTo>
                                      <a:lnTo>
                                        <a:pt x="77702" y="45328"/>
                                      </a:lnTo>
                                      <a:cubicBezTo>
                                        <a:pt x="77671" y="45205"/>
                                        <a:pt x="77518" y="45787"/>
                                        <a:pt x="77610" y="45695"/>
                                      </a:cubicBezTo>
                                      <a:lnTo>
                                        <a:pt x="243" y="100075"/>
                                      </a:lnTo>
                                      <a:lnTo>
                                        <a:pt x="248" y="100082"/>
                                      </a:lnTo>
                                      <a:lnTo>
                                        <a:pt x="237" y="100079"/>
                                      </a:lnTo>
                                      <a:lnTo>
                                        <a:pt x="233" y="100082"/>
                                      </a:lnTo>
                                      <a:lnTo>
                                        <a:pt x="229" y="100076"/>
                                      </a:lnTo>
                                      <a:lnTo>
                                        <a:pt x="0" y="100009"/>
                                      </a:lnTo>
                                      <a:lnTo>
                                        <a:pt x="0" y="99882"/>
                                      </a:lnTo>
                                      <a:lnTo>
                                        <a:pt x="72" y="99849"/>
                                      </a:lnTo>
                                      <a:lnTo>
                                        <a:pt x="66" y="99840"/>
                                      </a:lnTo>
                                      <a:lnTo>
                                        <a:pt x="0" y="99877"/>
                                      </a:lnTo>
                                      <a:lnTo>
                                        <a:pt x="0" y="99070"/>
                                      </a:lnTo>
                                      <a:lnTo>
                                        <a:pt x="170" y="99400"/>
                                      </a:lnTo>
                                      <a:lnTo>
                                        <a:pt x="77042" y="45383"/>
                                      </a:lnTo>
                                      <a:lnTo>
                                        <a:pt x="65358" y="23013"/>
                                      </a:lnTo>
                                      <a:lnTo>
                                        <a:pt x="65358" y="23013"/>
                                      </a:lnTo>
                                      <a:lnTo>
                                        <a:pt x="65352" y="23016"/>
                                      </a:lnTo>
                                      <a:lnTo>
                                        <a:pt x="53968" y="655"/>
                                      </a:lnTo>
                                      <a:lnTo>
                                        <a:pt x="0" y="18940"/>
                                      </a:lnTo>
                                      <a:lnTo>
                                        <a:pt x="0" y="18309"/>
                                      </a:lnTo>
                                      <a:lnTo>
                                        <a:pt x="54044"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6" name="Shape 1546"/>
                              <wps:cNvSpPr/>
                              <wps:spPr>
                                <a:xfrm>
                                  <a:off x="249368" y="120481"/>
                                  <a:ext cx="16502" cy="71557"/>
                                </a:xfrm>
                                <a:custGeom>
                                  <a:avLst/>
                                  <a:gdLst/>
                                  <a:ahLst/>
                                  <a:cxnLst/>
                                  <a:rect l="0" t="0" r="0" b="0"/>
                                  <a:pathLst>
                                    <a:path w="16502" h="71557">
                                      <a:moveTo>
                                        <a:pt x="8151" y="0"/>
                                      </a:moveTo>
                                      <a:lnTo>
                                        <a:pt x="8320" y="0"/>
                                      </a:lnTo>
                                      <a:cubicBezTo>
                                        <a:pt x="11032" y="0"/>
                                        <a:pt x="13453" y="2249"/>
                                        <a:pt x="13453" y="4973"/>
                                      </a:cubicBezTo>
                                      <a:lnTo>
                                        <a:pt x="13453" y="56928"/>
                                      </a:lnTo>
                                      <a:cubicBezTo>
                                        <a:pt x="15123" y="58289"/>
                                        <a:pt x="16502" y="60570"/>
                                        <a:pt x="16502" y="63095"/>
                                      </a:cubicBezTo>
                                      <a:cubicBezTo>
                                        <a:pt x="16502" y="67777"/>
                                        <a:pt x="12702" y="71557"/>
                                        <a:pt x="8151" y="71557"/>
                                      </a:cubicBezTo>
                                      <a:cubicBezTo>
                                        <a:pt x="3769" y="71557"/>
                                        <a:pt x="0" y="67777"/>
                                        <a:pt x="0" y="63095"/>
                                      </a:cubicBezTo>
                                      <a:cubicBezTo>
                                        <a:pt x="0" y="60554"/>
                                        <a:pt x="1180" y="58289"/>
                                        <a:pt x="3018" y="56928"/>
                                      </a:cubicBezTo>
                                      <a:lnTo>
                                        <a:pt x="2850" y="4973"/>
                                      </a:lnTo>
                                      <a:cubicBezTo>
                                        <a:pt x="2850" y="2249"/>
                                        <a:pt x="5271" y="0"/>
                                        <a:pt x="8151"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47" name="Shape 1547"/>
                              <wps:cNvSpPr/>
                              <wps:spPr>
                                <a:xfrm>
                                  <a:off x="1306" y="12719"/>
                                  <a:ext cx="194536" cy="426643"/>
                                </a:xfrm>
                                <a:custGeom>
                                  <a:avLst/>
                                  <a:gdLst/>
                                  <a:ahLst/>
                                  <a:cxnLst/>
                                  <a:rect l="0" t="0" r="0" b="0"/>
                                  <a:pathLst>
                                    <a:path w="194536" h="426643">
                                      <a:moveTo>
                                        <a:pt x="194536" y="0"/>
                                      </a:moveTo>
                                      <a:lnTo>
                                        <a:pt x="194536" y="52927"/>
                                      </a:lnTo>
                                      <a:lnTo>
                                        <a:pt x="163218" y="60801"/>
                                      </a:lnTo>
                                      <a:cubicBezTo>
                                        <a:pt x="148345" y="67224"/>
                                        <a:pt x="134724" y="75848"/>
                                        <a:pt x="122681" y="86078"/>
                                      </a:cubicBezTo>
                                      <a:lnTo>
                                        <a:pt x="194536" y="157944"/>
                                      </a:lnTo>
                                      <a:lnTo>
                                        <a:pt x="194536" y="207337"/>
                                      </a:lnTo>
                                      <a:lnTo>
                                        <a:pt x="97093" y="110027"/>
                                      </a:lnTo>
                                      <a:cubicBezTo>
                                        <a:pt x="70601" y="141674"/>
                                        <a:pt x="56535" y="183375"/>
                                        <a:pt x="60320" y="227203"/>
                                      </a:cubicBezTo>
                                      <a:cubicBezTo>
                                        <a:pt x="66330" y="295321"/>
                                        <a:pt x="113227" y="350209"/>
                                        <a:pt x="174625" y="370103"/>
                                      </a:cubicBezTo>
                                      <a:lnTo>
                                        <a:pt x="194536" y="374444"/>
                                      </a:lnTo>
                                      <a:lnTo>
                                        <a:pt x="194536" y="426643"/>
                                      </a:lnTo>
                                      <a:lnTo>
                                        <a:pt x="159234" y="418947"/>
                                      </a:lnTo>
                                      <a:cubicBezTo>
                                        <a:pt x="78797" y="392853"/>
                                        <a:pt x="16981" y="320698"/>
                                        <a:pt x="9143" y="232024"/>
                                      </a:cubicBezTo>
                                      <a:cubicBezTo>
                                        <a:pt x="0" y="128584"/>
                                        <a:pt x="67261" y="34694"/>
                                        <a:pt x="163739" y="5876"/>
                                      </a:cubicBezTo>
                                      <a:lnTo>
                                        <a:pt x="194536" y="0"/>
                                      </a:lnTo>
                                      <a:close/>
                                    </a:path>
                                  </a:pathLst>
                                </a:custGeom>
                                <a:ln w="0" cap="flat">
                                  <a:miter lim="127000"/>
                                </a:ln>
                              </wps:spPr>
                              <wps:style>
                                <a:lnRef idx="0">
                                  <a:srgbClr val="000000">
                                    <a:alpha val="0"/>
                                  </a:srgbClr>
                                </a:lnRef>
                                <a:fillRef idx="1">
                                  <a:srgbClr val="E01217"/>
                                </a:fillRef>
                                <a:effectRef idx="0">
                                  <a:scrgbClr r="0" g="0" b="0"/>
                                </a:effectRef>
                                <a:fontRef idx="none"/>
                              </wps:style>
                              <wps:bodyPr/>
                            </wps:wsp>
                            <wps:wsp>
                              <wps:cNvPr id="1548" name="Shape 1548"/>
                              <wps:cNvSpPr/>
                              <wps:spPr>
                                <a:xfrm>
                                  <a:off x="195843" y="0"/>
                                  <a:ext cx="258046" cy="442627"/>
                                </a:xfrm>
                                <a:custGeom>
                                  <a:avLst/>
                                  <a:gdLst/>
                                  <a:ahLst/>
                                  <a:cxnLst/>
                                  <a:rect l="0" t="0" r="0" b="0"/>
                                  <a:pathLst>
                                    <a:path w="258046" h="442627">
                                      <a:moveTo>
                                        <a:pt x="12202" y="10391"/>
                                      </a:moveTo>
                                      <a:cubicBezTo>
                                        <a:pt x="130857" y="0"/>
                                        <a:pt x="237177" y="88850"/>
                                        <a:pt x="247596" y="207082"/>
                                      </a:cubicBezTo>
                                      <a:cubicBezTo>
                                        <a:pt x="258046" y="325329"/>
                                        <a:pt x="168733" y="431073"/>
                                        <a:pt x="50032" y="441311"/>
                                      </a:cubicBezTo>
                                      <a:cubicBezTo>
                                        <a:pt x="35212" y="442627"/>
                                        <a:pt x="20581" y="442390"/>
                                        <a:pt x="6304" y="440737"/>
                                      </a:cubicBezTo>
                                      <a:lnTo>
                                        <a:pt x="0" y="439362"/>
                                      </a:lnTo>
                                      <a:lnTo>
                                        <a:pt x="0" y="387163"/>
                                      </a:lnTo>
                                      <a:lnTo>
                                        <a:pt x="11874" y="389751"/>
                                      </a:lnTo>
                                      <a:cubicBezTo>
                                        <a:pt x="22791" y="391022"/>
                                        <a:pt x="33988" y="391220"/>
                                        <a:pt x="45344" y="390245"/>
                                      </a:cubicBezTo>
                                      <a:cubicBezTo>
                                        <a:pt x="79083" y="387368"/>
                                        <a:pt x="109513" y="374421"/>
                                        <a:pt x="134825" y="354695"/>
                                      </a:cubicBezTo>
                                      <a:lnTo>
                                        <a:pt x="0" y="220056"/>
                                      </a:lnTo>
                                      <a:lnTo>
                                        <a:pt x="0" y="170663"/>
                                      </a:lnTo>
                                      <a:lnTo>
                                        <a:pt x="158866" y="329552"/>
                                      </a:lnTo>
                                      <a:cubicBezTo>
                                        <a:pt x="184760" y="297768"/>
                                        <a:pt x="200205" y="255746"/>
                                        <a:pt x="196267" y="211458"/>
                                      </a:cubicBezTo>
                                      <a:cubicBezTo>
                                        <a:pt x="188407" y="120940"/>
                                        <a:pt x="107414" y="53637"/>
                                        <a:pt x="16722" y="61442"/>
                                      </a:cubicBezTo>
                                      <a:lnTo>
                                        <a:pt x="0" y="65646"/>
                                      </a:lnTo>
                                      <a:lnTo>
                                        <a:pt x="0" y="12719"/>
                                      </a:lnTo>
                                      <a:lnTo>
                                        <a:pt x="12202" y="10391"/>
                                      </a:lnTo>
                                      <a:close/>
                                    </a:path>
                                  </a:pathLst>
                                </a:custGeom>
                                <a:ln w="0" cap="flat">
                                  <a:miter lim="127000"/>
                                </a:ln>
                              </wps:spPr>
                              <wps:style>
                                <a:lnRef idx="0">
                                  <a:srgbClr val="000000">
                                    <a:alpha val="0"/>
                                  </a:srgbClr>
                                </a:lnRef>
                                <a:fillRef idx="1">
                                  <a:srgbClr val="E01217"/>
                                </a:fillRef>
                                <a:effectRef idx="0">
                                  <a:scrgbClr r="0" g="0" b="0"/>
                                </a:effectRef>
                                <a:fontRef idx="none"/>
                              </wps:style>
                              <wps:bodyPr/>
                            </wps:wsp>
                            <wps:wsp>
                              <wps:cNvPr id="1549" name="Shape 1549"/>
                              <wps:cNvSpPr/>
                              <wps:spPr>
                                <a:xfrm>
                                  <a:off x="123987" y="53637"/>
                                  <a:ext cx="272060" cy="275915"/>
                                </a:xfrm>
                                <a:custGeom>
                                  <a:avLst/>
                                  <a:gdLst/>
                                  <a:ahLst/>
                                  <a:cxnLst/>
                                  <a:rect l="0" t="0" r="0" b="0"/>
                                  <a:pathLst>
                                    <a:path w="272060" h="275915">
                                      <a:moveTo>
                                        <a:pt x="230721" y="275915"/>
                                      </a:moveTo>
                                      <a:cubicBezTo>
                                        <a:pt x="256616" y="244130"/>
                                        <a:pt x="272060" y="202108"/>
                                        <a:pt x="268123" y="157821"/>
                                      </a:cubicBezTo>
                                      <a:cubicBezTo>
                                        <a:pt x="260262" y="67303"/>
                                        <a:pt x="179269" y="0"/>
                                        <a:pt x="88577" y="7805"/>
                                      </a:cubicBezTo>
                                      <a:cubicBezTo>
                                        <a:pt x="54486" y="10666"/>
                                        <a:pt x="24086" y="24684"/>
                                        <a:pt x="0" y="45159"/>
                                      </a:cubicBezTo>
                                      <a:lnTo>
                                        <a:pt x="230721" y="275915"/>
                                      </a:lnTo>
                                      <a:close/>
                                    </a:path>
                                  </a:pathLst>
                                </a:custGeom>
                                <a:ln w="5984" cap="flat">
                                  <a:miter lim="127000"/>
                                </a:ln>
                              </wps:spPr>
                              <wps:style>
                                <a:lnRef idx="1">
                                  <a:srgbClr val="E01217"/>
                                </a:lnRef>
                                <a:fillRef idx="0">
                                  <a:srgbClr val="000000">
                                    <a:alpha val="0"/>
                                  </a:srgbClr>
                                </a:fillRef>
                                <a:effectRef idx="0">
                                  <a:scrgbClr r="0" g="0" b="0"/>
                                </a:effectRef>
                                <a:fontRef idx="none"/>
                              </wps:style>
                              <wps:bodyPr/>
                            </wps:wsp>
                            <wps:wsp>
                              <wps:cNvPr id="1550" name="Shape 1550"/>
                              <wps:cNvSpPr/>
                              <wps:spPr>
                                <a:xfrm>
                                  <a:off x="57841" y="122746"/>
                                  <a:ext cx="272827" cy="275303"/>
                                </a:xfrm>
                                <a:custGeom>
                                  <a:avLst/>
                                  <a:gdLst/>
                                  <a:ahLst/>
                                  <a:cxnLst/>
                                  <a:rect l="0" t="0" r="0" b="0"/>
                                  <a:pathLst>
                                    <a:path w="272827" h="275303">
                                      <a:moveTo>
                                        <a:pt x="272827" y="231949"/>
                                      </a:moveTo>
                                      <a:lnTo>
                                        <a:pt x="40558" y="0"/>
                                      </a:lnTo>
                                      <a:cubicBezTo>
                                        <a:pt x="14066" y="31647"/>
                                        <a:pt x="0" y="73348"/>
                                        <a:pt x="3785" y="117176"/>
                                      </a:cubicBezTo>
                                      <a:cubicBezTo>
                                        <a:pt x="11798" y="208000"/>
                                        <a:pt x="92500" y="275303"/>
                                        <a:pt x="183345" y="267499"/>
                                      </a:cubicBezTo>
                                      <a:cubicBezTo>
                                        <a:pt x="217085" y="264622"/>
                                        <a:pt x="247514" y="251675"/>
                                        <a:pt x="272827" y="231949"/>
                                      </a:cubicBezTo>
                                      <a:close/>
                                    </a:path>
                                  </a:pathLst>
                                </a:custGeom>
                                <a:ln w="5984" cap="flat">
                                  <a:miter lim="127000"/>
                                </a:ln>
                              </wps:spPr>
                              <wps:style>
                                <a:lnRef idx="1">
                                  <a:srgbClr val="E01217"/>
                                </a:lnRef>
                                <a:fillRef idx="0">
                                  <a:srgbClr val="000000">
                                    <a:alpha val="0"/>
                                  </a:srgbClr>
                                </a:fillRef>
                                <a:effectRef idx="0">
                                  <a:scrgbClr r="0" g="0" b="0"/>
                                </a:effectRef>
                                <a:fontRef idx="none"/>
                              </wps:style>
                              <wps:bodyPr/>
                            </wps:wsp>
                            <wps:wsp>
                              <wps:cNvPr id="1551" name="Shape 1551"/>
                              <wps:cNvSpPr/>
                              <wps:spPr>
                                <a:xfrm>
                                  <a:off x="0" y="0"/>
                                  <a:ext cx="453889" cy="451840"/>
                                </a:xfrm>
                                <a:custGeom>
                                  <a:avLst/>
                                  <a:gdLst/>
                                  <a:ahLst/>
                                  <a:cxnLst/>
                                  <a:rect l="0" t="0" r="0" b="0"/>
                                  <a:pathLst>
                                    <a:path w="453889" h="451840">
                                      <a:moveTo>
                                        <a:pt x="208044" y="10391"/>
                                      </a:moveTo>
                                      <a:cubicBezTo>
                                        <a:pt x="326699" y="0"/>
                                        <a:pt x="433020" y="88850"/>
                                        <a:pt x="443439" y="207082"/>
                                      </a:cubicBezTo>
                                      <a:cubicBezTo>
                                        <a:pt x="453889" y="325329"/>
                                        <a:pt x="364576" y="431073"/>
                                        <a:pt x="245875" y="441311"/>
                                      </a:cubicBezTo>
                                      <a:cubicBezTo>
                                        <a:pt x="127312" y="451840"/>
                                        <a:pt x="20899" y="362975"/>
                                        <a:pt x="10450" y="244743"/>
                                      </a:cubicBezTo>
                                      <a:cubicBezTo>
                                        <a:pt x="0" y="126526"/>
                                        <a:pt x="89344" y="20782"/>
                                        <a:pt x="208044" y="10391"/>
                                      </a:cubicBezTo>
                                      <a:close/>
                                    </a:path>
                                  </a:pathLst>
                                </a:custGeom>
                                <a:ln w="5984" cap="flat">
                                  <a:miter lim="127000"/>
                                </a:ln>
                              </wps:spPr>
                              <wps:style>
                                <a:lnRef idx="1">
                                  <a:srgbClr val="E01217"/>
                                </a:lnRef>
                                <a:fillRef idx="0">
                                  <a:srgbClr val="000000">
                                    <a:alpha val="0"/>
                                  </a:srgbClr>
                                </a:fillRef>
                                <a:effectRef idx="0">
                                  <a:scrgbClr r="0" g="0" b="0"/>
                                </a:effectRef>
                                <a:fontRef idx="none"/>
                              </wps:style>
                              <wps:bodyPr/>
                            </wps:wsp>
                            <wps:wsp>
                              <wps:cNvPr id="59688" name="Shape 59688"/>
                              <wps:cNvSpPr/>
                              <wps:spPr>
                                <a:xfrm>
                                  <a:off x="256018" y="125837"/>
                                  <a:ext cx="9144" cy="49995"/>
                                </a:xfrm>
                                <a:custGeom>
                                  <a:avLst/>
                                  <a:gdLst/>
                                  <a:ahLst/>
                                  <a:cxnLst/>
                                  <a:rect l="0" t="0" r="0" b="0"/>
                                  <a:pathLst>
                                    <a:path w="9144" h="49995">
                                      <a:moveTo>
                                        <a:pt x="0" y="0"/>
                                      </a:moveTo>
                                      <a:lnTo>
                                        <a:pt x="9144" y="0"/>
                                      </a:lnTo>
                                      <a:lnTo>
                                        <a:pt x="9144" y="49995"/>
                                      </a:lnTo>
                                      <a:lnTo>
                                        <a:pt x="0" y="4999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3" name="Shape 1553"/>
                              <wps:cNvSpPr/>
                              <wps:spPr>
                                <a:xfrm>
                                  <a:off x="256018" y="125837"/>
                                  <a:ext cx="3172" cy="49995"/>
                                </a:xfrm>
                                <a:custGeom>
                                  <a:avLst/>
                                  <a:gdLst/>
                                  <a:ahLst/>
                                  <a:cxnLst/>
                                  <a:rect l="0" t="0" r="0" b="0"/>
                                  <a:pathLst>
                                    <a:path w="3172" h="49995">
                                      <a:moveTo>
                                        <a:pt x="0" y="0"/>
                                      </a:moveTo>
                                      <a:lnTo>
                                        <a:pt x="3172" y="0"/>
                                      </a:lnTo>
                                      <a:lnTo>
                                        <a:pt x="3172" y="49995"/>
                                      </a:lnTo>
                                      <a:lnTo>
                                        <a:pt x="0" y="49995"/>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54" name="Shape 1554"/>
                              <wps:cNvSpPr/>
                              <wps:spPr>
                                <a:xfrm>
                                  <a:off x="199709" y="223624"/>
                                  <a:ext cx="34689" cy="43675"/>
                                </a:xfrm>
                                <a:custGeom>
                                  <a:avLst/>
                                  <a:gdLst/>
                                  <a:ahLst/>
                                  <a:cxnLst/>
                                  <a:rect l="0" t="0" r="0" b="0"/>
                                  <a:pathLst>
                                    <a:path w="34689" h="43675">
                                      <a:moveTo>
                                        <a:pt x="521" y="0"/>
                                      </a:moveTo>
                                      <a:lnTo>
                                        <a:pt x="34689" y="34141"/>
                                      </a:lnTo>
                                      <a:lnTo>
                                        <a:pt x="34291" y="34646"/>
                                      </a:lnTo>
                                      <a:lnTo>
                                        <a:pt x="26017" y="43675"/>
                                      </a:lnTo>
                                      <a:lnTo>
                                        <a:pt x="19199" y="20965"/>
                                      </a:lnTo>
                                      <a:lnTo>
                                        <a:pt x="11921" y="20231"/>
                                      </a:lnTo>
                                      <a:lnTo>
                                        <a:pt x="10894" y="11830"/>
                                      </a:lnTo>
                                      <a:lnTo>
                                        <a:pt x="0" y="14951"/>
                                      </a:lnTo>
                                      <a:lnTo>
                                        <a:pt x="521"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55" name="Shape 1555"/>
                              <wps:cNvSpPr/>
                              <wps:spPr>
                                <a:xfrm>
                                  <a:off x="180602" y="204358"/>
                                  <a:ext cx="16717" cy="16344"/>
                                </a:xfrm>
                                <a:custGeom>
                                  <a:avLst/>
                                  <a:gdLst/>
                                  <a:ahLst/>
                                  <a:cxnLst/>
                                  <a:rect l="0" t="0" r="0" b="0"/>
                                  <a:pathLst>
                                    <a:path w="16717" h="16344">
                                      <a:moveTo>
                                        <a:pt x="368" y="0"/>
                                      </a:moveTo>
                                      <a:lnTo>
                                        <a:pt x="16717" y="16344"/>
                                      </a:lnTo>
                                      <a:lnTo>
                                        <a:pt x="4719" y="15349"/>
                                      </a:lnTo>
                                      <a:lnTo>
                                        <a:pt x="7278" y="9090"/>
                                      </a:lnTo>
                                      <a:lnTo>
                                        <a:pt x="1073" y="8003"/>
                                      </a:lnTo>
                                      <a:lnTo>
                                        <a:pt x="0" y="276"/>
                                      </a:lnTo>
                                      <a:lnTo>
                                        <a:pt x="368"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56" name="Shape 1556"/>
                              <wps:cNvSpPr/>
                              <wps:spPr>
                                <a:xfrm>
                                  <a:off x="208688" y="158693"/>
                                  <a:ext cx="65901" cy="72292"/>
                                </a:xfrm>
                                <a:custGeom>
                                  <a:avLst/>
                                  <a:gdLst/>
                                  <a:ahLst/>
                                  <a:cxnLst/>
                                  <a:rect l="0" t="0" r="0" b="0"/>
                                  <a:pathLst>
                                    <a:path w="65901" h="72292">
                                      <a:moveTo>
                                        <a:pt x="34552" y="0"/>
                                      </a:moveTo>
                                      <a:lnTo>
                                        <a:pt x="65901" y="60769"/>
                                      </a:lnTo>
                                      <a:lnTo>
                                        <a:pt x="47070" y="72292"/>
                                      </a:lnTo>
                                      <a:lnTo>
                                        <a:pt x="0" y="25357"/>
                                      </a:lnTo>
                                      <a:lnTo>
                                        <a:pt x="34552" y="0"/>
                                      </a:ln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57" name="Shape 1557"/>
                              <wps:cNvSpPr/>
                              <wps:spPr>
                                <a:xfrm>
                                  <a:off x="199709" y="223624"/>
                                  <a:ext cx="34689" cy="43675"/>
                                </a:xfrm>
                                <a:custGeom>
                                  <a:avLst/>
                                  <a:gdLst/>
                                  <a:ahLst/>
                                  <a:cxnLst/>
                                  <a:rect l="0" t="0" r="0" b="0"/>
                                  <a:pathLst>
                                    <a:path w="34689" h="43675">
                                      <a:moveTo>
                                        <a:pt x="521" y="0"/>
                                      </a:moveTo>
                                      <a:lnTo>
                                        <a:pt x="0" y="14951"/>
                                      </a:lnTo>
                                      <a:lnTo>
                                        <a:pt x="10894" y="11830"/>
                                      </a:lnTo>
                                      <a:lnTo>
                                        <a:pt x="11921" y="20231"/>
                                      </a:lnTo>
                                      <a:lnTo>
                                        <a:pt x="19199" y="20965"/>
                                      </a:lnTo>
                                      <a:lnTo>
                                        <a:pt x="26017" y="43675"/>
                                      </a:lnTo>
                                      <a:lnTo>
                                        <a:pt x="34291" y="34646"/>
                                      </a:lnTo>
                                      <a:lnTo>
                                        <a:pt x="34689" y="34141"/>
                                      </a:lnTo>
                                      <a:lnTo>
                                        <a:pt x="521"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58" name="Shape 1558"/>
                              <wps:cNvSpPr/>
                              <wps:spPr>
                                <a:xfrm>
                                  <a:off x="180602" y="204358"/>
                                  <a:ext cx="16717" cy="16344"/>
                                </a:xfrm>
                                <a:custGeom>
                                  <a:avLst/>
                                  <a:gdLst/>
                                  <a:ahLst/>
                                  <a:cxnLst/>
                                  <a:rect l="0" t="0" r="0" b="0"/>
                                  <a:pathLst>
                                    <a:path w="16717" h="16344">
                                      <a:moveTo>
                                        <a:pt x="368" y="0"/>
                                      </a:moveTo>
                                      <a:lnTo>
                                        <a:pt x="0" y="276"/>
                                      </a:lnTo>
                                      <a:lnTo>
                                        <a:pt x="1073" y="8003"/>
                                      </a:lnTo>
                                      <a:lnTo>
                                        <a:pt x="7278" y="9090"/>
                                      </a:lnTo>
                                      <a:lnTo>
                                        <a:pt x="4719" y="15349"/>
                                      </a:lnTo>
                                      <a:lnTo>
                                        <a:pt x="16717" y="16344"/>
                                      </a:lnTo>
                                      <a:lnTo>
                                        <a:pt x="368"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59" name="Shape 1559"/>
                              <wps:cNvSpPr/>
                              <wps:spPr>
                                <a:xfrm>
                                  <a:off x="208688" y="158693"/>
                                  <a:ext cx="65901" cy="72292"/>
                                </a:xfrm>
                                <a:custGeom>
                                  <a:avLst/>
                                  <a:gdLst/>
                                  <a:ahLst/>
                                  <a:cxnLst/>
                                  <a:rect l="0" t="0" r="0" b="0"/>
                                  <a:pathLst>
                                    <a:path w="65901" h="72292">
                                      <a:moveTo>
                                        <a:pt x="34552" y="0"/>
                                      </a:moveTo>
                                      <a:lnTo>
                                        <a:pt x="0" y="25357"/>
                                      </a:lnTo>
                                      <a:lnTo>
                                        <a:pt x="47070" y="72292"/>
                                      </a:lnTo>
                                      <a:lnTo>
                                        <a:pt x="65901" y="60769"/>
                                      </a:lnTo>
                                      <a:lnTo>
                                        <a:pt x="34552"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0" name="Shape 1560"/>
                              <wps:cNvSpPr/>
                              <wps:spPr>
                                <a:xfrm>
                                  <a:off x="222754" y="246089"/>
                                  <a:ext cx="9255" cy="14630"/>
                                </a:xfrm>
                                <a:custGeom>
                                  <a:avLst/>
                                  <a:gdLst/>
                                  <a:ahLst/>
                                  <a:cxnLst/>
                                  <a:rect l="0" t="0" r="0" b="0"/>
                                  <a:pathLst>
                                    <a:path w="9255" h="14630">
                                      <a:moveTo>
                                        <a:pt x="0" y="0"/>
                                      </a:moveTo>
                                      <a:lnTo>
                                        <a:pt x="9255" y="9289"/>
                                      </a:lnTo>
                                      <a:cubicBezTo>
                                        <a:pt x="7247" y="11814"/>
                                        <a:pt x="5501" y="13773"/>
                                        <a:pt x="4397" y="1463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1" name="Shape 1561"/>
                              <wps:cNvSpPr/>
                              <wps:spPr>
                                <a:xfrm>
                                  <a:off x="214189" y="237565"/>
                                  <a:ext cx="3570" cy="3535"/>
                                </a:xfrm>
                                <a:custGeom>
                                  <a:avLst/>
                                  <a:gdLst/>
                                  <a:ahLst/>
                                  <a:cxnLst/>
                                  <a:rect l="0" t="0" r="0" b="0"/>
                                  <a:pathLst>
                                    <a:path w="3570" h="3535">
                                      <a:moveTo>
                                        <a:pt x="0" y="0"/>
                                      </a:moveTo>
                                      <a:lnTo>
                                        <a:pt x="3570" y="3535"/>
                                      </a:lnTo>
                                      <a:lnTo>
                                        <a:pt x="444" y="321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2" name="Shape 1562"/>
                              <wps:cNvSpPr/>
                              <wps:spPr>
                                <a:xfrm>
                                  <a:off x="203172" y="226823"/>
                                  <a:ext cx="5945" cy="7391"/>
                                </a:xfrm>
                                <a:custGeom>
                                  <a:avLst/>
                                  <a:gdLst/>
                                  <a:ahLst/>
                                  <a:cxnLst/>
                                  <a:rect l="0" t="0" r="0" b="0"/>
                                  <a:pathLst>
                                    <a:path w="5945" h="7391">
                                      <a:moveTo>
                                        <a:pt x="291" y="0"/>
                                      </a:moveTo>
                                      <a:lnTo>
                                        <a:pt x="5945" y="5693"/>
                                      </a:lnTo>
                                      <a:lnTo>
                                        <a:pt x="0" y="7391"/>
                                      </a:lnTo>
                                      <a:lnTo>
                                        <a:pt x="29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3" name="Shape 1563"/>
                              <wps:cNvSpPr/>
                              <wps:spPr>
                                <a:xfrm>
                                  <a:off x="190056" y="214366"/>
                                  <a:ext cx="3631" cy="2724"/>
                                </a:xfrm>
                                <a:custGeom>
                                  <a:avLst/>
                                  <a:gdLst/>
                                  <a:ahLst/>
                                  <a:cxnLst/>
                                  <a:rect l="0" t="0" r="0" b="0"/>
                                  <a:pathLst>
                                    <a:path w="3631" h="2724">
                                      <a:moveTo>
                                        <a:pt x="919" y="0"/>
                                      </a:moveTo>
                                      <a:lnTo>
                                        <a:pt x="3631" y="2724"/>
                                      </a:lnTo>
                                      <a:lnTo>
                                        <a:pt x="0" y="2387"/>
                                      </a:lnTo>
                                      <a:lnTo>
                                        <a:pt x="91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4" name="Shape 1564"/>
                              <wps:cNvSpPr/>
                              <wps:spPr>
                                <a:xfrm>
                                  <a:off x="184356" y="207770"/>
                                  <a:ext cx="1992" cy="1989"/>
                                </a:xfrm>
                                <a:custGeom>
                                  <a:avLst/>
                                  <a:gdLst/>
                                  <a:ahLst/>
                                  <a:cxnLst/>
                                  <a:rect l="0" t="0" r="0" b="0"/>
                                  <a:pathLst>
                                    <a:path w="1992" h="1989">
                                      <a:moveTo>
                                        <a:pt x="0" y="0"/>
                                      </a:moveTo>
                                      <a:lnTo>
                                        <a:pt x="1992" y="1989"/>
                                      </a:lnTo>
                                      <a:lnTo>
                                        <a:pt x="199" y="166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5" name="Shape 1565"/>
                              <wps:cNvSpPr/>
                              <wps:spPr>
                                <a:xfrm>
                                  <a:off x="211109" y="161708"/>
                                  <a:ext cx="62085" cy="66875"/>
                                </a:xfrm>
                                <a:custGeom>
                                  <a:avLst/>
                                  <a:gdLst/>
                                  <a:ahLst/>
                                  <a:cxnLst/>
                                  <a:rect l="0" t="0" r="0" b="0"/>
                                  <a:pathLst>
                                    <a:path w="62085" h="66875">
                                      <a:moveTo>
                                        <a:pt x="33770" y="0"/>
                                      </a:moveTo>
                                      <a:lnTo>
                                        <a:pt x="62085" y="54770"/>
                                      </a:lnTo>
                                      <a:lnTo>
                                        <a:pt x="42259" y="66875"/>
                                      </a:lnTo>
                                      <a:lnTo>
                                        <a:pt x="0" y="24730"/>
                                      </a:lnTo>
                                      <a:lnTo>
                                        <a:pt x="337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66" name="Shape 1566"/>
                              <wps:cNvSpPr/>
                              <wps:spPr>
                                <a:xfrm>
                                  <a:off x="222754" y="246089"/>
                                  <a:ext cx="9255" cy="14630"/>
                                </a:xfrm>
                                <a:custGeom>
                                  <a:avLst/>
                                  <a:gdLst/>
                                  <a:ahLst/>
                                  <a:cxnLst/>
                                  <a:rect l="0" t="0" r="0" b="0"/>
                                  <a:pathLst>
                                    <a:path w="9255" h="14630">
                                      <a:moveTo>
                                        <a:pt x="0" y="0"/>
                                      </a:moveTo>
                                      <a:lnTo>
                                        <a:pt x="4397" y="14630"/>
                                      </a:lnTo>
                                      <a:cubicBezTo>
                                        <a:pt x="5501" y="13773"/>
                                        <a:pt x="7247" y="11814"/>
                                        <a:pt x="9255" y="9289"/>
                                      </a:cubicBezTo>
                                      <a:lnTo>
                                        <a:pt x="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7" name="Shape 1567"/>
                              <wps:cNvSpPr/>
                              <wps:spPr>
                                <a:xfrm>
                                  <a:off x="214189" y="237565"/>
                                  <a:ext cx="3570" cy="3535"/>
                                </a:xfrm>
                                <a:custGeom>
                                  <a:avLst/>
                                  <a:gdLst/>
                                  <a:ahLst/>
                                  <a:cxnLst/>
                                  <a:rect l="0" t="0" r="0" b="0"/>
                                  <a:pathLst>
                                    <a:path w="3570" h="3535">
                                      <a:moveTo>
                                        <a:pt x="0" y="0"/>
                                      </a:moveTo>
                                      <a:lnTo>
                                        <a:pt x="444" y="3214"/>
                                      </a:lnTo>
                                      <a:lnTo>
                                        <a:pt x="3570" y="3535"/>
                                      </a:lnTo>
                                      <a:lnTo>
                                        <a:pt x="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8" name="Shape 1568"/>
                              <wps:cNvSpPr/>
                              <wps:spPr>
                                <a:xfrm>
                                  <a:off x="203172" y="226823"/>
                                  <a:ext cx="5945" cy="7391"/>
                                </a:xfrm>
                                <a:custGeom>
                                  <a:avLst/>
                                  <a:gdLst/>
                                  <a:ahLst/>
                                  <a:cxnLst/>
                                  <a:rect l="0" t="0" r="0" b="0"/>
                                  <a:pathLst>
                                    <a:path w="5945" h="7391">
                                      <a:moveTo>
                                        <a:pt x="291" y="0"/>
                                      </a:moveTo>
                                      <a:lnTo>
                                        <a:pt x="0" y="7391"/>
                                      </a:lnTo>
                                      <a:lnTo>
                                        <a:pt x="5945" y="5693"/>
                                      </a:lnTo>
                                      <a:lnTo>
                                        <a:pt x="291"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69" name="Shape 1569"/>
                              <wps:cNvSpPr/>
                              <wps:spPr>
                                <a:xfrm>
                                  <a:off x="190056" y="214366"/>
                                  <a:ext cx="3631" cy="2724"/>
                                </a:xfrm>
                                <a:custGeom>
                                  <a:avLst/>
                                  <a:gdLst/>
                                  <a:ahLst/>
                                  <a:cxnLst/>
                                  <a:rect l="0" t="0" r="0" b="0"/>
                                  <a:pathLst>
                                    <a:path w="3631" h="2724">
                                      <a:moveTo>
                                        <a:pt x="919" y="0"/>
                                      </a:moveTo>
                                      <a:lnTo>
                                        <a:pt x="0" y="2387"/>
                                      </a:lnTo>
                                      <a:lnTo>
                                        <a:pt x="3631" y="2724"/>
                                      </a:lnTo>
                                      <a:lnTo>
                                        <a:pt x="919"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70" name="Shape 1570"/>
                              <wps:cNvSpPr/>
                              <wps:spPr>
                                <a:xfrm>
                                  <a:off x="184356" y="207770"/>
                                  <a:ext cx="1992" cy="1989"/>
                                </a:xfrm>
                                <a:custGeom>
                                  <a:avLst/>
                                  <a:gdLst/>
                                  <a:ahLst/>
                                  <a:cxnLst/>
                                  <a:rect l="0" t="0" r="0" b="0"/>
                                  <a:pathLst>
                                    <a:path w="1992" h="1989">
                                      <a:moveTo>
                                        <a:pt x="0" y="0"/>
                                      </a:moveTo>
                                      <a:lnTo>
                                        <a:pt x="199" y="1668"/>
                                      </a:lnTo>
                                      <a:lnTo>
                                        <a:pt x="1992" y="1989"/>
                                      </a:lnTo>
                                      <a:lnTo>
                                        <a:pt x="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s:wsp>
                              <wps:cNvPr id="1571" name="Shape 1571"/>
                              <wps:cNvSpPr/>
                              <wps:spPr>
                                <a:xfrm>
                                  <a:off x="211109" y="161708"/>
                                  <a:ext cx="62085" cy="66875"/>
                                </a:xfrm>
                                <a:custGeom>
                                  <a:avLst/>
                                  <a:gdLst/>
                                  <a:ahLst/>
                                  <a:cxnLst/>
                                  <a:rect l="0" t="0" r="0" b="0"/>
                                  <a:pathLst>
                                    <a:path w="62085" h="66875">
                                      <a:moveTo>
                                        <a:pt x="33770" y="0"/>
                                      </a:moveTo>
                                      <a:lnTo>
                                        <a:pt x="0" y="24730"/>
                                      </a:lnTo>
                                      <a:lnTo>
                                        <a:pt x="42259" y="66875"/>
                                      </a:lnTo>
                                      <a:lnTo>
                                        <a:pt x="62085" y="54770"/>
                                      </a:lnTo>
                                      <a:lnTo>
                                        <a:pt x="33770" y="0"/>
                                      </a:lnTo>
                                      <a:close/>
                                    </a:path>
                                  </a:pathLst>
                                </a:custGeom>
                                <a:ln w="2250" cap="flat">
                                  <a:miter lim="127000"/>
                                </a:ln>
                              </wps:spPr>
                              <wps:style>
                                <a:lnRef idx="1">
                                  <a:srgbClr val="1D1719"/>
                                </a:lnRef>
                                <a:fillRef idx="0">
                                  <a:srgbClr val="000000">
                                    <a:alpha val="0"/>
                                  </a:srgbClr>
                                </a:fillRef>
                                <a:effectRef idx="0">
                                  <a:scrgbClr r="0" g="0" b="0"/>
                                </a:effectRef>
                                <a:fontRef idx="none"/>
                              </wps:style>
                              <wps:bodyPr/>
                            </wps:wsp>
                          </wpg:wgp>
                        </a:graphicData>
                      </a:graphic>
                    </wp:inline>
                  </w:drawing>
                </mc:Choice>
                <mc:Fallback>
                  <w:pict>
                    <v:group w14:anchorId="68B25F79" id="Group 47833" o:spid="_x0000_s1026" style="width:35.75pt;height:35.6pt;mso-position-horizontal-relative:char;mso-position-vertical-relative:line" coordsize="453889,451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">
                      <v:shape id="Shape 1540" o:spid="_x0000_s1027" style="position:absolute;left:117919;top:197150;width:108987;height:116120;visibility:visible;mso-wrap-style:square;v-text-anchor:top" coordsize="108987,11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" path="m44802,c67249,3627,73286,40232,68138,57999v5148,-6627,6205,-16114,6971,-24853c84640,43843,86003,60111,85099,73210,90064,66446,92653,58458,95825,50470v8779,9488,13162,25892,10312,37217c104175,95048,102367,100909,98123,107550r8182,l106305,116120r-103731,l2574,107550r6374,c2436,96103,,82086,6359,70792,13177,59208,28315,54678,37264,44899v4688,-5126,8335,-11599,9530,-18073c48602,18104,49062,9197,44802,xe" fillcolor="#1d1719" stroked="f" strokeweight="0">
                        <v:stroke miterlimit="83231f" joinstyle="miter"/>
                        <v:path arrowok="t" textboxrect="0,0,108987,116120"/>
                      </v:shape>
                      <v:shape id="Shape 1541" o:spid="_x0000_s1028" style="position:absolute;left:137011;top:257704;width:67080;height:46996;visibility:visible;mso-wrap-style:square;v-text-anchor:top" coordsize="67080,4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" path="m28928,v3616,9182,1042,21087,-2421,30269c37264,24730,45139,15364,52862,6183v2727,13405,2129,27254,-3188,37660c57397,38273,61626,31203,66943,24271v137,7039,-1073,15471,-4566,22725l6818,46996c3785,40048,,31188,6359,23934,12273,16711,25282,7820,28928,xe" stroked="f" strokeweight="0">
                        <v:stroke miterlimit="83231f" joinstyle="miter"/>
                        <v:path arrowok="t" textboxrect="0,0,67080,46996"/>
                      </v:shape>
                      <v:shape id="Shape 1542" o:spid="_x0000_s1029" style="position:absolute;left:239210;top:120481;width:113093;height:99562;visibility:visible;mso-wrap-style:square;v-text-anchor:top" coordsize="113093,99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" path="m89757,r11507,22587l113093,45205,35731,99562,17866,64931,,30438,89757,xe" fillcolor="#1d1719" stroked="f" strokeweight="0">
                        <v:stroke miterlimit="83231f" joinstyle="miter"/>
                        <v:path arrowok="t" textboxrect="0,0,113093,99562"/>
                      </v:shape>
                      <v:shape id="Shape 1543" o:spid="_x0000_s1030" style="position:absolute;left:238934;top:138514;width:35928;height:81700;visibility:visible;mso-wrap-style:square;v-text-anchor:top" coordsize="35928,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" path="m35928,r,632l700,12568,18402,46760,35928,80761r,807l35856,81607r72,-33l35928,81700r-158,-46l35747,81667,17866,47036,,12543v77,153,322,-475,169,-414l225,12273r-56,-159l35928,xe" fillcolor="#1d1719" stroked="f" strokeweight="0">
                        <v:stroke miterlimit="83231f" joinstyle="miter"/>
                        <v:path arrowok="t" textboxrect="0,0,35928,81700"/>
                      </v:shape>
                      <v:shape id="Shape 1544" o:spid="_x0000_s1031" style="position:absolute;left:340213;top:143219;width:6;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" path="m,3l6,,,3xe" fillcolor="#1d1719" stroked="f" strokeweight="0">
                        <v:stroke miterlimit="83231f" joinstyle="miter"/>
                        <v:path arrowok="t" textboxrect="0,0,6,3"/>
                      </v:shape>
                      <v:shape id="Shape 1545" o:spid="_x0000_s1032" style="position:absolute;left:274861;top:120206;width:77717;height:100082;visibility:visible;mso-wrap-style:square;v-text-anchor:top" coordsize="77717,100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" path="m54044,r314,150l54381,138,65913,22728r6,-3l77717,45313r-272,151l77448,45469r254,-141c77671,45205,77518,45787,77610,45695l243,100075r5,7l237,100079r-4,3l229,100076,,100009r,-127l72,99849r-6,-9l,99877r,-807l170,99400,77042,45383,65358,23013r,l65352,23016,53968,655,,18940r,-631l54044,xe" fillcolor="#1d1719" stroked="f" strokeweight="0">
                        <v:stroke miterlimit="83231f" joinstyle="miter"/>
                        <v:path arrowok="t" textboxrect="0,0,77717,100082"/>
                      </v:shape>
                      <v:shape id="Shape 1546" o:spid="_x0000_s1033" style="position:absolute;left:249368;top:120481;width:16502;height:71557;visibility:visible;mso-wrap-style:square;v-text-anchor:top" coordsize="16502,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" path="m8151,r169,c11032,,13453,2249,13453,4973r,51955c15123,58289,16502,60570,16502,63095v,4682,-3800,8462,-8351,8462c3769,71557,,67777,,63095,,60554,1180,58289,3018,56928l2850,4973c2850,2249,5271,,8151,xe" fillcolor="#1d1719" stroked="f" strokeweight="0">
                        <v:stroke miterlimit="83231f" joinstyle="miter"/>
                        <v:path arrowok="t" textboxrect="0,0,16502,71557"/>
                      </v:shape>
                      <v:shape id="Shape 1547" o:spid="_x0000_s1034" style="position:absolute;left:1306;top:12719;width:194536;height:426643;visibility:visible;mso-wrap-style:square;v-text-anchor:top" coordsize="194536,4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" path="m194536,r,52927l163218,60801v-14873,6423,-28494,15047,-40537,25277l194536,157944r,49393l97093,110027c70601,141674,56535,183375,60320,227203v6010,68118,52907,123006,114305,142900l194536,374444r,52199l159234,418947c78797,392853,16981,320698,9143,232024,,128584,67261,34694,163739,5876l194536,xe" fillcolor="#e01217" stroked="f" strokeweight="0">
                        <v:stroke miterlimit="83231f" joinstyle="miter"/>
                        <v:path arrowok="t" textboxrect="0,0,194536,426643"/>
                      </v:shape>
                      <v:shape id="Shape 1548" o:spid="_x0000_s1035" style="position:absolute;left:195843;width:258046;height:442627;visibility:visible;mso-wrap-style:square;v-text-anchor:top" coordsize="258046,442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" path="m12202,10391c130857,,237177,88850,247596,207082,258046,325329,168733,431073,50032,441311v-14820,1316,-29451,1079,-43728,-574l,439362,,387163r11874,2588c22791,391022,33988,391220,45344,390245v33739,-2877,64169,-15824,89481,-35550l,220056,,170663,158866,329552v25894,-31784,41339,-73806,37401,-118094c188407,120940,107414,53637,16722,61442l,65646,,12719,12202,10391xe" fillcolor="#e01217" stroked="f" strokeweight="0">
                        <v:stroke miterlimit="83231f" joinstyle="miter"/>
                        <v:path arrowok="t" textboxrect="0,0,258046,442627"/>
                      </v:shape>
                      <v:shape id="Shape 1549" o:spid="_x0000_s1036" style="position:absolute;left:123987;top:53637;width:272060;height:275915;visibility:visible;mso-wrap-style:square;v-text-anchor:top" coordsize="272060,27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" path="m230721,275915v25895,-31785,41339,-73807,37402,-118094c260262,67303,179269,,88577,7805,54486,10666,24086,24684,,45159l230721,275915xe" filled="f" strokecolor="#e01217" strokeweight=".16622mm">
                        <v:stroke miterlimit="83231f" joinstyle="miter"/>
                        <v:path arrowok="t" textboxrect="0,0,272060,275915"/>
                      </v:shape>
                      <v:shape id="Shape 1550" o:spid="_x0000_s1037" style="position:absolute;left:57841;top:122746;width:272827;height:275303;visibility:visible;mso-wrap-style:square;v-text-anchor:top" coordsize="272827,27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" path="m272827,231949l40558,c14066,31647,,73348,3785,117176v8013,90824,88715,158127,179560,150323c217085,264622,247514,251675,272827,231949xe" filled="f" strokecolor="#e01217" strokeweight=".16622mm">
                        <v:stroke miterlimit="83231f" joinstyle="miter"/>
                        <v:path arrowok="t" textboxrect="0,0,272827,275303"/>
                      </v:shape>
                      <v:shape id="Shape 1551" o:spid="_x0000_s1038" style="position:absolute;width:453889;height:451840;visibility:visible;mso-wrap-style:square;v-text-anchor:top" coordsize="453889,4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" path="m208044,10391c326699,,433020,88850,443439,207082,453889,325329,364576,431073,245875,441311,127312,451840,20899,362975,10450,244743,,126526,89344,20782,208044,10391xe" filled="f" strokecolor="#e01217" strokeweight=".16622mm">
                        <v:stroke miterlimit="83231f" joinstyle="miter"/>
                        <v:path arrowok="t" textboxrect="0,0,453889,451840"/>
                      </v:shape>
                      <v:shape id="Shape 59688" o:spid="_x0000_s1039" style="position:absolute;left:256018;top:125837;width:9144;height:49995;visibility:visible;mso-wrap-style:square;v-text-anchor:top" coordsize="9144,4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" path="m,l9144,r,49995l,49995,,e" stroked="f" strokeweight="0">
                        <v:stroke miterlimit="83231f" joinstyle="miter"/>
                        <v:path arrowok="t" textboxrect="0,0,9144,49995"/>
                      </v:shape>
                      <v:shape id="Shape 1553" o:spid="_x0000_s1040" style="position:absolute;left:256018;top:125837;width:3172;height:49995;visibility:visible;mso-wrap-style:square;v-text-anchor:top" coordsize="3172,4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" path="m,l3172,r,49995l,49995,,xe" filled="f" strokecolor="#1d1719" strokeweight=".0625mm">
                        <v:stroke miterlimit="83231f" joinstyle="miter"/>
                        <v:path arrowok="t" textboxrect="0,0,3172,49995"/>
                      </v:shape>
                      <v:shape id="Shape 1554" o:spid="_x0000_s1041" style="position:absolute;left:199709;top:223624;width:34689;height:43675;visibility:visible;mso-wrap-style:square;v-text-anchor:top" coordsize="34689,4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" path="m521,l34689,34141r-398,505l26017,43675,19199,20965r-7278,-734l10894,11830,,14951,521,xe" fillcolor="#1d1719" stroked="f" strokeweight="0">
                        <v:stroke miterlimit="83231f" joinstyle="miter"/>
                        <v:path arrowok="t" textboxrect="0,0,34689,43675"/>
                      </v:shape>
                      <v:shape id="Shape 1555" o:spid="_x0000_s1042" style="position:absolute;left:180602;top:204358;width:16717;height:16344;visibility:visible;mso-wrap-style:square;v-text-anchor:top" coordsize="16717,1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" path="m368,l16717,16344,4719,15349,7278,9090,1073,8003,,276,368,xe" fillcolor="#1d1719" stroked="f" strokeweight="0">
                        <v:stroke miterlimit="83231f" joinstyle="miter"/>
                        <v:path arrowok="t" textboxrect="0,0,16717,16344"/>
                      </v:shape>
                      <v:shape id="Shape 1556" o:spid="_x0000_s1043" style="position:absolute;left:208688;top:158693;width:65901;height:72292;visibility:visible;mso-wrap-style:square;v-text-anchor:top" coordsize="65901,7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" path="m34552,l65901,60769,47070,72292,,25357,34552,xe" fillcolor="#1d1719" stroked="f" strokeweight="0">
                        <v:stroke miterlimit="83231f" joinstyle="miter"/>
                        <v:path arrowok="t" textboxrect="0,0,65901,72292"/>
                      </v:shape>
                      <v:shape id="Shape 1557" o:spid="_x0000_s1044" style="position:absolute;left:199709;top:223624;width:34689;height:43675;visibility:visible;mso-wrap-style:square;v-text-anchor:top" coordsize="34689,4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" path="m521,l,14951,10894,11830r1027,8401l19199,20965r6818,22710l34291,34646r398,-505l521,xe" filled="f" strokecolor="#1d1719" strokeweight=".0625mm">
                        <v:stroke miterlimit="83231f" joinstyle="miter"/>
                        <v:path arrowok="t" textboxrect="0,0,34689,43675"/>
                      </v:shape>
                      <v:shape id="Shape 1558" o:spid="_x0000_s1045" style="position:absolute;left:180602;top:204358;width:16717;height:16344;visibility:visible;mso-wrap-style:square;v-text-anchor:top" coordsize="16717,1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" path="m368,l,276,1073,8003,7278,9090,4719,15349r11998,995l368,xe" filled="f" strokecolor="#1d1719" strokeweight=".0625mm">
                        <v:stroke miterlimit="83231f" joinstyle="miter"/>
                        <v:path arrowok="t" textboxrect="0,0,16717,16344"/>
                      </v:shape>
                      <v:shape id="Shape 1559" o:spid="_x0000_s1046" style="position:absolute;left:208688;top:158693;width:65901;height:72292;visibility:visible;mso-wrap-style:square;v-text-anchor:top" coordsize="65901,7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" path="m34552,l,25357,47070,72292,65901,60769,34552,xe" filled="f" strokecolor="#1d1719" strokeweight=".0625mm">
                        <v:stroke miterlimit="83231f" joinstyle="miter"/>
                        <v:path arrowok="t" textboxrect="0,0,65901,72292"/>
                      </v:shape>
                      <v:shape id="Shape 1560" o:spid="_x0000_s1047" style="position:absolute;left:222754;top:246089;width:9255;height:14630;visibility:visible;mso-wrap-style:square;v-text-anchor:top" coordsize="9255,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" path="m,l9255,9289c7247,11814,5501,13773,4397,14630l,xe" stroked="f" strokeweight="0">
                        <v:stroke miterlimit="83231f" joinstyle="miter"/>
                        <v:path arrowok="t" textboxrect="0,0,9255,14630"/>
                      </v:shape>
                      <v:shape id="Shape 1561" o:spid="_x0000_s1048" style="position:absolute;left:214189;top:237565;width:3570;height:3535;visibility:visible;mso-wrap-style:square;v-text-anchor:top" coordsize="3570,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" path="m,l3570,3535,444,3214,,xe" stroked="f" strokeweight="0">
                        <v:stroke miterlimit="83231f" joinstyle="miter"/>
                        <v:path arrowok="t" textboxrect="0,0,3570,3535"/>
                      </v:shape>
                      <v:shape id="Shape 1562" o:spid="_x0000_s1049" style="position:absolute;left:203172;top:226823;width:5945;height:7391;visibility:visible;mso-wrap-style:square;v-text-anchor:top" coordsize="5945,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" path="m291,l5945,5693,,7391,291,xe" stroked="f" strokeweight="0">
                        <v:stroke miterlimit="83231f" joinstyle="miter"/>
                        <v:path arrowok="t" textboxrect="0,0,5945,7391"/>
                      </v:shape>
                      <v:shape id="Shape 1563" o:spid="_x0000_s1050" style="position:absolute;left:190056;top:214366;width:3631;height:2724;visibility:visible;mso-wrap-style:square;v-text-anchor:top" coordsize="3631,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" path="m919,l3631,2724,,2387,919,xe" stroked="f" strokeweight="0">
                        <v:stroke miterlimit="83231f" joinstyle="miter"/>
                        <v:path arrowok="t" textboxrect="0,0,3631,2724"/>
                      </v:shape>
                      <v:shape id="Shape 1564" o:spid="_x0000_s1051" style="position:absolute;left:184356;top:207770;width:1992;height:1989;visibility:visible;mso-wrap-style:square;v-text-anchor:top" coordsize="1992,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" path="m,l1992,1989,199,1668,,xe" stroked="f" strokeweight="0">
                        <v:stroke miterlimit="83231f" joinstyle="miter"/>
                        <v:path arrowok="t" textboxrect="0,0,1992,1989"/>
                      </v:shape>
                      <v:shape id="Shape 1565" o:spid="_x0000_s1052" style="position:absolute;left:211109;top:161708;width:62085;height:66875;visibility:visible;mso-wrap-style:square;v-text-anchor:top" coordsize="62085,6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" path="m33770,l62085,54770,42259,66875,,24730,33770,xe" stroked="f" strokeweight="0">
                        <v:stroke miterlimit="83231f" joinstyle="miter"/>
                        <v:path arrowok="t" textboxrect="0,0,62085,66875"/>
                      </v:shape>
                      <v:shape id="Shape 1566" o:spid="_x0000_s1053" style="position:absolute;left:222754;top:246089;width:9255;height:14630;visibility:visible;mso-wrap-style:square;v-text-anchor:top" coordsize="9255,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" path="m,l4397,14630c5501,13773,7247,11814,9255,9289l,xe" filled="f" strokecolor="#1d1719" strokeweight=".0625mm">
                        <v:stroke miterlimit="83231f" joinstyle="miter"/>
                        <v:path arrowok="t" textboxrect="0,0,9255,14630"/>
                      </v:shape>
                      <v:shape id="Shape 1567" o:spid="_x0000_s1054" style="position:absolute;left:214189;top:237565;width:3570;height:3535;visibility:visible;mso-wrap-style:square;v-text-anchor:top" coordsize="3570,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" path="m,l444,3214r3126,321l,xe" filled="f" strokecolor="#1d1719" strokeweight=".0625mm">
                        <v:stroke miterlimit="83231f" joinstyle="miter"/>
                        <v:path arrowok="t" textboxrect="0,0,3570,3535"/>
                      </v:shape>
                      <v:shape id="Shape 1568" o:spid="_x0000_s1055" style="position:absolute;left:203172;top:226823;width:5945;height:7391;visibility:visible;mso-wrap-style:square;v-text-anchor:top" coordsize="5945,7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" path="m291,l,7391,5945,5693,291,xe" filled="f" strokecolor="#1d1719" strokeweight=".0625mm">
                        <v:stroke miterlimit="83231f" joinstyle="miter"/>
                        <v:path arrowok="t" textboxrect="0,0,5945,7391"/>
                      </v:shape>
                      <v:shape id="Shape 1569" o:spid="_x0000_s1056" style="position:absolute;left:190056;top:214366;width:3631;height:2724;visibility:visible;mso-wrap-style:square;v-text-anchor:top" coordsize="3631,2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" path="m919,l,2387r3631,337l919,xe" filled="f" strokecolor="#1d1719" strokeweight=".0625mm">
                        <v:stroke miterlimit="83231f" joinstyle="miter"/>
                        <v:path arrowok="t" textboxrect="0,0,3631,2724"/>
                      </v:shape>
                      <v:shape id="Shape 1570" o:spid="_x0000_s1057" style="position:absolute;left:184356;top:207770;width:1992;height:1989;visibility:visible;mso-wrap-style:square;v-text-anchor:top" coordsize="1992,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" path="m,l199,1668r1793,321l,xe" filled="f" strokecolor="#1d1719" strokeweight=".0625mm">
                        <v:stroke miterlimit="83231f" joinstyle="miter"/>
                        <v:path arrowok="t" textboxrect="0,0,1992,1989"/>
                      </v:shape>
                      <v:shape id="Shape 1571" o:spid="_x0000_s1058" style="position:absolute;left:211109;top:161708;width:62085;height:66875;visibility:visible;mso-wrap-style:square;v-text-anchor:top" coordsize="62085,6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" path="m33770,l,24730,42259,66875,62085,54770,33770,xe" filled="f" strokecolor="#1d1719" strokeweight=".0625mm">
                        <v:stroke miterlimit="83231f" joinstyle="miter"/>
                        <v:path arrowok="t" textboxrect="0,0,62085,66875"/>
                      </v:shape>
                      <w10:anchorlock/>
                    </v:group>
                  </w:pict>
                </mc:Fallback>
              </mc:AlternateContent>
            </w:r>
          </w:p>
        </w:tc>
        <w:tc>
          <w:tcPr>
            <w:tcW w:w="7042" w:type="dxa"/>
            <w:tcBorders>
              <w:top w:val="single" w:sz="4" w:space="0" w:color="000000"/>
              <w:left w:val="single" w:sz="4" w:space="0" w:color="000000"/>
              <w:bottom w:val="single" w:sz="4" w:space="0" w:color="000000"/>
              <w:right w:val="nil"/>
            </w:tcBorders>
            <w:vAlign w:val="center"/>
          </w:tcPr>
          <w:p w14:paraId="10389D05" w14:textId="77777777" w:rsidR="00E75904" w:rsidRDefault="00E75904" w:rsidP="008C6494">
            <w:pPr>
              <w:spacing w:line="259" w:lineRule="auto"/>
            </w:pPr>
            <w:r>
              <w:t>do not use water to extinguish fires (placed on electrical parts)</w:t>
            </w:r>
          </w:p>
        </w:tc>
      </w:tr>
      <w:tr w:rsidR="00E75904" w14:paraId="3D183355" w14:textId="77777777" w:rsidTr="002C468B">
        <w:trPr>
          <w:trHeight w:val="397"/>
        </w:trPr>
        <w:tc>
          <w:tcPr>
            <w:tcW w:w="3163" w:type="dxa"/>
            <w:tcBorders>
              <w:top w:val="single" w:sz="4" w:space="0" w:color="000000"/>
              <w:left w:val="nil"/>
              <w:bottom w:val="single" w:sz="4" w:space="0" w:color="000000"/>
              <w:right w:val="single" w:sz="4" w:space="0" w:color="000000"/>
            </w:tcBorders>
          </w:tcPr>
          <w:p w14:paraId="1B4EE510" w14:textId="77777777" w:rsidR="00E75904" w:rsidRDefault="00E75904" w:rsidP="008C6494">
            <w:pPr>
              <w:spacing w:line="259" w:lineRule="auto"/>
            </w:pPr>
            <w:r>
              <w:rPr>
                <w:b/>
              </w:rPr>
              <w:t>Danger</w:t>
            </w:r>
          </w:p>
        </w:tc>
        <w:tc>
          <w:tcPr>
            <w:tcW w:w="7042" w:type="dxa"/>
            <w:tcBorders>
              <w:top w:val="single" w:sz="4" w:space="0" w:color="000000"/>
              <w:left w:val="single" w:sz="4" w:space="0" w:color="000000"/>
              <w:bottom w:val="single" w:sz="4" w:space="0" w:color="000000"/>
              <w:right w:val="nil"/>
            </w:tcBorders>
          </w:tcPr>
          <w:p w14:paraId="3CB66A48" w14:textId="77777777" w:rsidR="00E75904" w:rsidRDefault="00E75904" w:rsidP="008C6494">
            <w:pPr>
              <w:spacing w:line="259" w:lineRule="auto"/>
            </w:pPr>
            <w:r>
              <w:rPr>
                <w:b/>
              </w:rPr>
              <w:t>Meaning</w:t>
            </w:r>
          </w:p>
        </w:tc>
      </w:tr>
      <w:tr w:rsidR="00E75904" w14:paraId="7591F5AC"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64762249" w14:textId="77777777" w:rsidR="00E75904" w:rsidRDefault="00E75904" w:rsidP="008C6494">
            <w:pPr>
              <w:spacing w:line="259" w:lineRule="auto"/>
              <w:ind w:left="4"/>
            </w:pPr>
            <w:r>
              <w:rPr>
                <w:rFonts w:ascii="Calibri" w:eastAsia="Calibri" w:hAnsi="Calibri" w:cs="Calibri"/>
                <w:noProof/>
              </w:rPr>
              <mc:AlternateContent>
                <mc:Choice Requires="wpg">
                  <w:drawing>
                    <wp:inline distT="0" distB="0" distL="0" distR="0" wp14:anchorId="77425BBD" wp14:editId="115BE600">
                      <wp:extent cx="629357" cy="539260"/>
                      <wp:effectExtent l="0" t="0" r="0" b="0"/>
                      <wp:docPr id="48043" name="Group 48043"/>
                      <wp:cNvGraphicFramePr/>
                      <a:graphic xmlns:a="http://schemas.openxmlformats.org/drawingml/2006/main">
                        <a:graphicData uri="http://schemas.microsoft.com/office/word/2010/wordprocessingGroup">
                          <wpg:wgp>
                            <wpg:cNvGrpSpPr/>
                            <wpg:grpSpPr>
                              <a:xfrm>
                                <a:off x="0" y="0"/>
                                <a:ext cx="629357" cy="539260"/>
                                <a:chOff x="0" y="0"/>
                                <a:chExt cx="629357" cy="539260"/>
                              </a:xfrm>
                            </wpg:grpSpPr>
                            <wps:wsp>
                              <wps:cNvPr id="1572" name="Shape 1572"/>
                              <wps:cNvSpPr/>
                              <wps:spPr>
                                <a:xfrm>
                                  <a:off x="0" y="0"/>
                                  <a:ext cx="629357" cy="539260"/>
                                </a:xfrm>
                                <a:custGeom>
                                  <a:avLst/>
                                  <a:gdLst/>
                                  <a:ahLst/>
                                  <a:cxnLst/>
                                  <a:rect l="0" t="0" r="0" b="0"/>
                                  <a:pathLst>
                                    <a:path w="629357" h="539260">
                                      <a:moveTo>
                                        <a:pt x="313370" y="0"/>
                                      </a:moveTo>
                                      <a:cubicBezTo>
                                        <a:pt x="320788" y="0"/>
                                        <a:pt x="328149" y="4788"/>
                                        <a:pt x="333344" y="13616"/>
                                      </a:cubicBezTo>
                                      <a:lnTo>
                                        <a:pt x="621895" y="507948"/>
                                      </a:lnTo>
                                      <a:cubicBezTo>
                                        <a:pt x="629357" y="520889"/>
                                        <a:pt x="624990" y="532053"/>
                                        <a:pt x="614010" y="536826"/>
                                      </a:cubicBezTo>
                                      <a:lnTo>
                                        <a:pt x="601220" y="539260"/>
                                      </a:lnTo>
                                      <a:lnTo>
                                        <a:pt x="29883" y="539260"/>
                                      </a:lnTo>
                                      <a:lnTo>
                                        <a:pt x="15434" y="536617"/>
                                      </a:lnTo>
                                      <a:cubicBezTo>
                                        <a:pt x="3497" y="531479"/>
                                        <a:pt x="0" y="519596"/>
                                        <a:pt x="7490" y="506626"/>
                                      </a:cubicBezTo>
                                      <a:lnTo>
                                        <a:pt x="294259" y="13215"/>
                                      </a:lnTo>
                                      <a:cubicBezTo>
                                        <a:pt x="299281" y="4347"/>
                                        <a:pt x="306642" y="0"/>
                                        <a:pt x="313370"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73" name="Shape 1573"/>
                              <wps:cNvSpPr/>
                              <wps:spPr>
                                <a:xfrm>
                                  <a:off x="34653" y="39145"/>
                                  <a:ext cx="560272" cy="472231"/>
                                </a:xfrm>
                                <a:custGeom>
                                  <a:avLst/>
                                  <a:gdLst/>
                                  <a:ahLst/>
                                  <a:cxnLst/>
                                  <a:rect l="0" t="0" r="0" b="0"/>
                                  <a:pathLst>
                                    <a:path w="560272" h="472231">
                                      <a:moveTo>
                                        <a:pt x="280883" y="0"/>
                                      </a:moveTo>
                                      <a:lnTo>
                                        <a:pt x="560272" y="472231"/>
                                      </a:lnTo>
                                      <a:lnTo>
                                        <a:pt x="0" y="472231"/>
                                      </a:lnTo>
                                      <a:lnTo>
                                        <a:pt x="280883" y="0"/>
                                      </a:lnTo>
                                      <a:close/>
                                    </a:path>
                                  </a:pathLst>
                                </a:custGeom>
                                <a:ln w="0" cap="flat">
                                  <a:miter lim="127000"/>
                                </a:ln>
                              </wps:spPr>
                              <wps:style>
                                <a:lnRef idx="0">
                                  <a:srgbClr val="000000">
                                    <a:alpha val="0"/>
                                  </a:srgbClr>
                                </a:lnRef>
                                <a:fillRef idx="1">
                                  <a:srgbClr val="FDCA0D"/>
                                </a:fillRef>
                                <a:effectRef idx="0">
                                  <a:scrgbClr r="0" g="0" b="0"/>
                                </a:effectRef>
                                <a:fontRef idx="none"/>
                              </wps:style>
                              <wps:bodyPr/>
                            </wps:wsp>
                            <wps:wsp>
                              <wps:cNvPr id="59690" name="Shape 59690"/>
                              <wps:cNvSpPr/>
                              <wps:spPr>
                                <a:xfrm>
                                  <a:off x="187890" y="447162"/>
                                  <a:ext cx="253357" cy="26563"/>
                                </a:xfrm>
                                <a:custGeom>
                                  <a:avLst/>
                                  <a:gdLst/>
                                  <a:ahLst/>
                                  <a:cxnLst/>
                                  <a:rect l="0" t="0" r="0" b="0"/>
                                  <a:pathLst>
                                    <a:path w="253357" h="26563">
                                      <a:moveTo>
                                        <a:pt x="0" y="0"/>
                                      </a:moveTo>
                                      <a:lnTo>
                                        <a:pt x="253357" y="0"/>
                                      </a:lnTo>
                                      <a:lnTo>
                                        <a:pt x="253357" y="26563"/>
                                      </a:lnTo>
                                      <a:lnTo>
                                        <a:pt x="0" y="26563"/>
                                      </a:lnTo>
                                      <a:lnTo>
                                        <a:pt x="0" y="0"/>
                                      </a:lnTo>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75" name="Shape 1575"/>
                              <wps:cNvSpPr/>
                              <wps:spPr>
                                <a:xfrm>
                                  <a:off x="351267" y="226406"/>
                                  <a:ext cx="51085" cy="205282"/>
                                </a:xfrm>
                                <a:custGeom>
                                  <a:avLst/>
                                  <a:gdLst/>
                                  <a:ahLst/>
                                  <a:cxnLst/>
                                  <a:rect l="0" t="0" r="0" b="0"/>
                                  <a:pathLst>
                                    <a:path w="51085" h="205282">
                                      <a:moveTo>
                                        <a:pt x="18594" y="0"/>
                                      </a:moveTo>
                                      <a:lnTo>
                                        <a:pt x="32645" y="10840"/>
                                      </a:lnTo>
                                      <a:lnTo>
                                        <a:pt x="28773" y="16259"/>
                                      </a:lnTo>
                                      <a:lnTo>
                                        <a:pt x="25533" y="22043"/>
                                      </a:lnTo>
                                      <a:lnTo>
                                        <a:pt x="22734" y="28038"/>
                                      </a:lnTo>
                                      <a:lnTo>
                                        <a:pt x="20683" y="34377"/>
                                      </a:lnTo>
                                      <a:lnTo>
                                        <a:pt x="19054" y="40754"/>
                                      </a:lnTo>
                                      <a:lnTo>
                                        <a:pt x="18076" y="47323"/>
                                      </a:lnTo>
                                      <a:lnTo>
                                        <a:pt x="17865" y="54045"/>
                                      </a:lnTo>
                                      <a:lnTo>
                                        <a:pt x="18076" y="60614"/>
                                      </a:lnTo>
                                      <a:lnTo>
                                        <a:pt x="19054" y="67221"/>
                                      </a:lnTo>
                                      <a:lnTo>
                                        <a:pt x="20683" y="73694"/>
                                      </a:lnTo>
                                      <a:lnTo>
                                        <a:pt x="22734" y="79918"/>
                                      </a:lnTo>
                                      <a:lnTo>
                                        <a:pt x="25533" y="86047"/>
                                      </a:lnTo>
                                      <a:lnTo>
                                        <a:pt x="28773" y="91811"/>
                                      </a:lnTo>
                                      <a:lnTo>
                                        <a:pt x="32645" y="97250"/>
                                      </a:lnTo>
                                      <a:lnTo>
                                        <a:pt x="36804" y="103149"/>
                                      </a:lnTo>
                                      <a:lnTo>
                                        <a:pt x="40485" y="109411"/>
                                      </a:lnTo>
                                      <a:lnTo>
                                        <a:pt x="43667" y="115980"/>
                                      </a:lnTo>
                                      <a:lnTo>
                                        <a:pt x="46351" y="122702"/>
                                      </a:lnTo>
                                      <a:lnTo>
                                        <a:pt x="48402" y="129749"/>
                                      </a:lnTo>
                                      <a:lnTo>
                                        <a:pt x="49935" y="136778"/>
                                      </a:lnTo>
                                      <a:lnTo>
                                        <a:pt x="50740" y="143941"/>
                                      </a:lnTo>
                                      <a:lnTo>
                                        <a:pt x="51085" y="151237"/>
                                      </a:lnTo>
                                      <a:lnTo>
                                        <a:pt x="50740" y="158515"/>
                                      </a:lnTo>
                                      <a:lnTo>
                                        <a:pt x="49935" y="165697"/>
                                      </a:lnTo>
                                      <a:lnTo>
                                        <a:pt x="48402" y="172859"/>
                                      </a:lnTo>
                                      <a:lnTo>
                                        <a:pt x="46351" y="179773"/>
                                      </a:lnTo>
                                      <a:lnTo>
                                        <a:pt x="43667" y="186590"/>
                                      </a:lnTo>
                                      <a:lnTo>
                                        <a:pt x="40485" y="193045"/>
                                      </a:lnTo>
                                      <a:lnTo>
                                        <a:pt x="36804" y="199288"/>
                                      </a:lnTo>
                                      <a:lnTo>
                                        <a:pt x="32645" y="205282"/>
                                      </a:lnTo>
                                      <a:lnTo>
                                        <a:pt x="18594" y="194442"/>
                                      </a:lnTo>
                                      <a:lnTo>
                                        <a:pt x="22313" y="189023"/>
                                      </a:lnTo>
                                      <a:lnTo>
                                        <a:pt x="25648" y="183239"/>
                                      </a:lnTo>
                                      <a:lnTo>
                                        <a:pt x="28351" y="177245"/>
                                      </a:lnTo>
                                      <a:lnTo>
                                        <a:pt x="30536" y="170886"/>
                                      </a:lnTo>
                                      <a:lnTo>
                                        <a:pt x="32051" y="164413"/>
                                      </a:lnTo>
                                      <a:lnTo>
                                        <a:pt x="32990" y="157940"/>
                                      </a:lnTo>
                                      <a:lnTo>
                                        <a:pt x="33335" y="151237"/>
                                      </a:lnTo>
                                      <a:lnTo>
                                        <a:pt x="32990" y="144630"/>
                                      </a:lnTo>
                                      <a:lnTo>
                                        <a:pt x="32051" y="138061"/>
                                      </a:lnTo>
                                      <a:lnTo>
                                        <a:pt x="30536" y="131588"/>
                                      </a:lnTo>
                                      <a:lnTo>
                                        <a:pt x="28351" y="125345"/>
                                      </a:lnTo>
                                      <a:lnTo>
                                        <a:pt x="25648" y="119217"/>
                                      </a:lnTo>
                                      <a:lnTo>
                                        <a:pt x="22313" y="113452"/>
                                      </a:lnTo>
                                      <a:lnTo>
                                        <a:pt x="18594" y="107994"/>
                                      </a:lnTo>
                                      <a:lnTo>
                                        <a:pt x="14281" y="102153"/>
                                      </a:lnTo>
                                      <a:lnTo>
                                        <a:pt x="10581" y="95890"/>
                                      </a:lnTo>
                                      <a:lnTo>
                                        <a:pt x="7418" y="89322"/>
                                      </a:lnTo>
                                      <a:lnTo>
                                        <a:pt x="4773" y="82600"/>
                                      </a:lnTo>
                                      <a:lnTo>
                                        <a:pt x="2779" y="75552"/>
                                      </a:lnTo>
                                      <a:lnTo>
                                        <a:pt x="1265" y="68504"/>
                                      </a:lnTo>
                                      <a:lnTo>
                                        <a:pt x="345" y="61323"/>
                                      </a:lnTo>
                                      <a:lnTo>
                                        <a:pt x="0" y="54064"/>
                                      </a:lnTo>
                                      <a:lnTo>
                                        <a:pt x="345" y="46806"/>
                                      </a:lnTo>
                                      <a:lnTo>
                                        <a:pt x="1265" y="39624"/>
                                      </a:lnTo>
                                      <a:lnTo>
                                        <a:pt x="2779" y="32481"/>
                                      </a:lnTo>
                                      <a:lnTo>
                                        <a:pt x="4773" y="25509"/>
                                      </a:lnTo>
                                      <a:lnTo>
                                        <a:pt x="7418" y="18711"/>
                                      </a:lnTo>
                                      <a:lnTo>
                                        <a:pt x="10581" y="12238"/>
                                      </a:lnTo>
                                      <a:lnTo>
                                        <a:pt x="14281" y="5994"/>
                                      </a:lnTo>
                                      <a:lnTo>
                                        <a:pt x="18594"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76" name="Shape 1576"/>
                              <wps:cNvSpPr/>
                              <wps:spPr>
                                <a:xfrm>
                                  <a:off x="289102" y="226406"/>
                                  <a:ext cx="51009" cy="205282"/>
                                </a:xfrm>
                                <a:custGeom>
                                  <a:avLst/>
                                  <a:gdLst/>
                                  <a:ahLst/>
                                  <a:cxnLst/>
                                  <a:rect l="0" t="0" r="0" b="0"/>
                                  <a:pathLst>
                                    <a:path w="51009" h="205282">
                                      <a:moveTo>
                                        <a:pt x="18498" y="0"/>
                                      </a:moveTo>
                                      <a:lnTo>
                                        <a:pt x="32568" y="10840"/>
                                      </a:lnTo>
                                      <a:lnTo>
                                        <a:pt x="28715" y="16259"/>
                                      </a:lnTo>
                                      <a:lnTo>
                                        <a:pt x="25476" y="22043"/>
                                      </a:lnTo>
                                      <a:lnTo>
                                        <a:pt x="22677" y="28038"/>
                                      </a:lnTo>
                                      <a:lnTo>
                                        <a:pt x="20626" y="34377"/>
                                      </a:lnTo>
                                      <a:lnTo>
                                        <a:pt x="18996" y="40754"/>
                                      </a:lnTo>
                                      <a:lnTo>
                                        <a:pt x="18076" y="47323"/>
                                      </a:lnTo>
                                      <a:lnTo>
                                        <a:pt x="17789" y="54045"/>
                                      </a:lnTo>
                                      <a:lnTo>
                                        <a:pt x="18076" y="60614"/>
                                      </a:lnTo>
                                      <a:lnTo>
                                        <a:pt x="18996" y="67221"/>
                                      </a:lnTo>
                                      <a:lnTo>
                                        <a:pt x="20626" y="73694"/>
                                      </a:lnTo>
                                      <a:lnTo>
                                        <a:pt x="22677" y="79918"/>
                                      </a:lnTo>
                                      <a:lnTo>
                                        <a:pt x="25476" y="86047"/>
                                      </a:lnTo>
                                      <a:lnTo>
                                        <a:pt x="28715" y="91811"/>
                                      </a:lnTo>
                                      <a:lnTo>
                                        <a:pt x="32568" y="97250"/>
                                      </a:lnTo>
                                      <a:lnTo>
                                        <a:pt x="36747" y="103149"/>
                                      </a:lnTo>
                                      <a:lnTo>
                                        <a:pt x="40447" y="109411"/>
                                      </a:lnTo>
                                      <a:lnTo>
                                        <a:pt x="43590" y="115980"/>
                                      </a:lnTo>
                                      <a:lnTo>
                                        <a:pt x="46255" y="122702"/>
                                      </a:lnTo>
                                      <a:lnTo>
                                        <a:pt x="48325" y="129749"/>
                                      </a:lnTo>
                                      <a:lnTo>
                                        <a:pt x="49839" y="136778"/>
                                      </a:lnTo>
                                      <a:lnTo>
                                        <a:pt x="50644" y="143941"/>
                                      </a:lnTo>
                                      <a:lnTo>
                                        <a:pt x="51009" y="151237"/>
                                      </a:lnTo>
                                      <a:lnTo>
                                        <a:pt x="50644" y="158515"/>
                                      </a:lnTo>
                                      <a:lnTo>
                                        <a:pt x="49839" y="165697"/>
                                      </a:lnTo>
                                      <a:lnTo>
                                        <a:pt x="48325" y="172859"/>
                                      </a:lnTo>
                                      <a:lnTo>
                                        <a:pt x="46255" y="179773"/>
                                      </a:lnTo>
                                      <a:lnTo>
                                        <a:pt x="43590" y="186590"/>
                                      </a:lnTo>
                                      <a:lnTo>
                                        <a:pt x="40447" y="193045"/>
                                      </a:lnTo>
                                      <a:lnTo>
                                        <a:pt x="36747" y="199288"/>
                                      </a:lnTo>
                                      <a:lnTo>
                                        <a:pt x="32568" y="205282"/>
                                      </a:lnTo>
                                      <a:lnTo>
                                        <a:pt x="18498" y="194423"/>
                                      </a:lnTo>
                                      <a:lnTo>
                                        <a:pt x="22217" y="189003"/>
                                      </a:lnTo>
                                      <a:lnTo>
                                        <a:pt x="25591" y="183220"/>
                                      </a:lnTo>
                                      <a:lnTo>
                                        <a:pt x="28274" y="177226"/>
                                      </a:lnTo>
                                      <a:lnTo>
                                        <a:pt x="30460" y="170867"/>
                                      </a:lnTo>
                                      <a:lnTo>
                                        <a:pt x="31955" y="164394"/>
                                      </a:lnTo>
                                      <a:lnTo>
                                        <a:pt x="32913" y="157921"/>
                                      </a:lnTo>
                                      <a:lnTo>
                                        <a:pt x="33277" y="151218"/>
                                      </a:lnTo>
                                      <a:lnTo>
                                        <a:pt x="32913" y="144611"/>
                                      </a:lnTo>
                                      <a:lnTo>
                                        <a:pt x="31955" y="138042"/>
                                      </a:lnTo>
                                      <a:lnTo>
                                        <a:pt x="30460" y="131569"/>
                                      </a:lnTo>
                                      <a:lnTo>
                                        <a:pt x="28274" y="125326"/>
                                      </a:lnTo>
                                      <a:lnTo>
                                        <a:pt x="25591" y="119197"/>
                                      </a:lnTo>
                                      <a:lnTo>
                                        <a:pt x="22217" y="113433"/>
                                      </a:lnTo>
                                      <a:lnTo>
                                        <a:pt x="18498" y="107975"/>
                                      </a:lnTo>
                                      <a:lnTo>
                                        <a:pt x="14204" y="102133"/>
                                      </a:lnTo>
                                      <a:lnTo>
                                        <a:pt x="10524" y="95871"/>
                                      </a:lnTo>
                                      <a:lnTo>
                                        <a:pt x="7361" y="89302"/>
                                      </a:lnTo>
                                      <a:lnTo>
                                        <a:pt x="4677" y="82580"/>
                                      </a:lnTo>
                                      <a:lnTo>
                                        <a:pt x="2703" y="75533"/>
                                      </a:lnTo>
                                      <a:lnTo>
                                        <a:pt x="1188" y="68485"/>
                                      </a:lnTo>
                                      <a:lnTo>
                                        <a:pt x="268" y="61303"/>
                                      </a:lnTo>
                                      <a:lnTo>
                                        <a:pt x="0" y="54045"/>
                                      </a:lnTo>
                                      <a:lnTo>
                                        <a:pt x="268" y="46786"/>
                                      </a:lnTo>
                                      <a:lnTo>
                                        <a:pt x="1188" y="39605"/>
                                      </a:lnTo>
                                      <a:lnTo>
                                        <a:pt x="2703" y="32462"/>
                                      </a:lnTo>
                                      <a:lnTo>
                                        <a:pt x="4677" y="25509"/>
                                      </a:lnTo>
                                      <a:lnTo>
                                        <a:pt x="7361" y="18711"/>
                                      </a:lnTo>
                                      <a:lnTo>
                                        <a:pt x="10524" y="12238"/>
                                      </a:lnTo>
                                      <a:lnTo>
                                        <a:pt x="14204" y="5994"/>
                                      </a:lnTo>
                                      <a:lnTo>
                                        <a:pt x="18498"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77" name="Shape 1577"/>
                              <wps:cNvSpPr/>
                              <wps:spPr>
                                <a:xfrm>
                                  <a:off x="226879" y="226406"/>
                                  <a:ext cx="51009" cy="205282"/>
                                </a:xfrm>
                                <a:custGeom>
                                  <a:avLst/>
                                  <a:gdLst/>
                                  <a:ahLst/>
                                  <a:cxnLst/>
                                  <a:rect l="0" t="0" r="0" b="0"/>
                                  <a:pathLst>
                                    <a:path w="51009" h="205282">
                                      <a:moveTo>
                                        <a:pt x="18460" y="0"/>
                                      </a:moveTo>
                                      <a:lnTo>
                                        <a:pt x="32530" y="10840"/>
                                      </a:lnTo>
                                      <a:lnTo>
                                        <a:pt x="28696" y="16259"/>
                                      </a:lnTo>
                                      <a:lnTo>
                                        <a:pt x="25456" y="22043"/>
                                      </a:lnTo>
                                      <a:lnTo>
                                        <a:pt x="22658" y="28038"/>
                                      </a:lnTo>
                                      <a:lnTo>
                                        <a:pt x="20588" y="34377"/>
                                      </a:lnTo>
                                      <a:lnTo>
                                        <a:pt x="18958" y="40754"/>
                                      </a:lnTo>
                                      <a:lnTo>
                                        <a:pt x="18038" y="47323"/>
                                      </a:lnTo>
                                      <a:lnTo>
                                        <a:pt x="17789" y="54045"/>
                                      </a:lnTo>
                                      <a:lnTo>
                                        <a:pt x="18038" y="60614"/>
                                      </a:lnTo>
                                      <a:lnTo>
                                        <a:pt x="18958" y="67221"/>
                                      </a:lnTo>
                                      <a:lnTo>
                                        <a:pt x="20588" y="73694"/>
                                      </a:lnTo>
                                      <a:lnTo>
                                        <a:pt x="22677" y="79918"/>
                                      </a:lnTo>
                                      <a:lnTo>
                                        <a:pt x="25476" y="86047"/>
                                      </a:lnTo>
                                      <a:lnTo>
                                        <a:pt x="28715" y="91811"/>
                                      </a:lnTo>
                                      <a:lnTo>
                                        <a:pt x="32549" y="97250"/>
                                      </a:lnTo>
                                      <a:lnTo>
                                        <a:pt x="36709" y="103149"/>
                                      </a:lnTo>
                                      <a:lnTo>
                                        <a:pt x="40447" y="109411"/>
                                      </a:lnTo>
                                      <a:lnTo>
                                        <a:pt x="43667" y="115980"/>
                                      </a:lnTo>
                                      <a:lnTo>
                                        <a:pt x="46255" y="122702"/>
                                      </a:lnTo>
                                      <a:lnTo>
                                        <a:pt x="48325" y="129749"/>
                                      </a:lnTo>
                                      <a:lnTo>
                                        <a:pt x="49820" y="136778"/>
                                      </a:lnTo>
                                      <a:lnTo>
                                        <a:pt x="50644" y="143941"/>
                                      </a:lnTo>
                                      <a:lnTo>
                                        <a:pt x="51009" y="151237"/>
                                      </a:lnTo>
                                      <a:lnTo>
                                        <a:pt x="50644" y="158515"/>
                                      </a:lnTo>
                                      <a:lnTo>
                                        <a:pt x="49820" y="165697"/>
                                      </a:lnTo>
                                      <a:lnTo>
                                        <a:pt x="48325" y="172859"/>
                                      </a:lnTo>
                                      <a:lnTo>
                                        <a:pt x="46255" y="179773"/>
                                      </a:lnTo>
                                      <a:lnTo>
                                        <a:pt x="43667" y="186590"/>
                                      </a:lnTo>
                                      <a:lnTo>
                                        <a:pt x="40447" y="193045"/>
                                      </a:lnTo>
                                      <a:lnTo>
                                        <a:pt x="36709" y="199288"/>
                                      </a:lnTo>
                                      <a:lnTo>
                                        <a:pt x="32549" y="205282"/>
                                      </a:lnTo>
                                      <a:lnTo>
                                        <a:pt x="18460" y="194423"/>
                                      </a:lnTo>
                                      <a:lnTo>
                                        <a:pt x="22294" y="189003"/>
                                      </a:lnTo>
                                      <a:lnTo>
                                        <a:pt x="25552" y="183220"/>
                                      </a:lnTo>
                                      <a:lnTo>
                                        <a:pt x="28236" y="177226"/>
                                      </a:lnTo>
                                      <a:lnTo>
                                        <a:pt x="30460" y="170867"/>
                                      </a:lnTo>
                                      <a:lnTo>
                                        <a:pt x="31955" y="164394"/>
                                      </a:lnTo>
                                      <a:lnTo>
                                        <a:pt x="32875" y="157921"/>
                                      </a:lnTo>
                                      <a:lnTo>
                                        <a:pt x="33239" y="151218"/>
                                      </a:lnTo>
                                      <a:lnTo>
                                        <a:pt x="32875" y="144611"/>
                                      </a:lnTo>
                                      <a:lnTo>
                                        <a:pt x="31955" y="138042"/>
                                      </a:lnTo>
                                      <a:lnTo>
                                        <a:pt x="30460" y="131569"/>
                                      </a:lnTo>
                                      <a:lnTo>
                                        <a:pt x="28236" y="125326"/>
                                      </a:lnTo>
                                      <a:lnTo>
                                        <a:pt x="25552" y="119197"/>
                                      </a:lnTo>
                                      <a:lnTo>
                                        <a:pt x="22294" y="113433"/>
                                      </a:lnTo>
                                      <a:lnTo>
                                        <a:pt x="18460" y="107975"/>
                                      </a:lnTo>
                                      <a:lnTo>
                                        <a:pt x="14185" y="102133"/>
                                      </a:lnTo>
                                      <a:lnTo>
                                        <a:pt x="10562" y="95871"/>
                                      </a:lnTo>
                                      <a:lnTo>
                                        <a:pt x="7342" y="89302"/>
                                      </a:lnTo>
                                      <a:lnTo>
                                        <a:pt x="4639" y="82580"/>
                                      </a:lnTo>
                                      <a:lnTo>
                                        <a:pt x="2664" y="75533"/>
                                      </a:lnTo>
                                      <a:lnTo>
                                        <a:pt x="1150" y="68485"/>
                                      </a:lnTo>
                                      <a:lnTo>
                                        <a:pt x="249" y="61303"/>
                                      </a:lnTo>
                                      <a:lnTo>
                                        <a:pt x="0" y="54045"/>
                                      </a:lnTo>
                                      <a:lnTo>
                                        <a:pt x="249" y="46786"/>
                                      </a:lnTo>
                                      <a:lnTo>
                                        <a:pt x="1150" y="39605"/>
                                      </a:lnTo>
                                      <a:lnTo>
                                        <a:pt x="2664" y="32462"/>
                                      </a:lnTo>
                                      <a:lnTo>
                                        <a:pt x="4639" y="25509"/>
                                      </a:lnTo>
                                      <a:lnTo>
                                        <a:pt x="7342" y="18711"/>
                                      </a:lnTo>
                                      <a:lnTo>
                                        <a:pt x="10562" y="12238"/>
                                      </a:lnTo>
                                      <a:lnTo>
                                        <a:pt x="14185" y="5994"/>
                                      </a:lnTo>
                                      <a:lnTo>
                                        <a:pt x="18460"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g:wgp>
                        </a:graphicData>
                      </a:graphic>
                    </wp:inline>
                  </w:drawing>
                </mc:Choice>
                <mc:Fallback>
                  <w:pict>
                    <v:group w14:anchorId="7273F99F" id="Group 48043" o:spid="_x0000_s1026" style="width:49.55pt;height:42.45pt;mso-position-horizontal-relative:char;mso-position-vertical-relative:line" coordsize="6293,5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">
                      <v:shape id="Shape 1572" o:spid="_x0000_s1027" style="position:absolute;width:6293;height:5392;visibility:visible;mso-wrap-style:square;v-text-anchor:top" coordsize="629357,53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" path="m313370,v7418,,14779,4788,19974,13616l621895,507948v7462,12941,3095,24105,-7885,28878l601220,539260r-571337,l15434,536617c3497,531479,,519596,7490,506626l294259,13215c299281,4347,306642,,313370,xe" fillcolor="#1d1719" stroked="f" strokeweight="0">
                        <v:stroke miterlimit="83231f" joinstyle="miter"/>
                        <v:path arrowok="t" textboxrect="0,0,629357,539260"/>
                      </v:shape>
                      <v:shape id="Shape 1573" o:spid="_x0000_s1028" style="position:absolute;left:346;top:391;width:5603;height:4722;visibility:visible;mso-wrap-style:square;v-text-anchor:top" coordsize="560272,47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" path="m280883,l560272,472231,,472231,280883,xe" fillcolor="#fdca0d" stroked="f" strokeweight="0">
                        <v:stroke miterlimit="83231f" joinstyle="miter"/>
                        <v:path arrowok="t" textboxrect="0,0,560272,472231"/>
                      </v:shape>
                      <v:shape id="Shape 59690" o:spid="_x0000_s1029" style="position:absolute;left:1878;top:4471;width:2534;height:266;visibility:visible;mso-wrap-style:square;v-text-anchor:top" coordsize="253357,26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" path="m,l253357,r,26563l,26563,,e" fillcolor="#0c0f07" stroked="f" strokeweight="0">
                        <v:stroke miterlimit="83231f" joinstyle="miter"/>
                        <v:path arrowok="t" textboxrect="0,0,253357,26563"/>
                      </v:shape>
                      <v:shape id="Shape 1575" o:spid="_x0000_s1030" style="position:absolute;left:3512;top:2264;width:511;height:2052;visibility:visible;mso-wrap-style:square;v-text-anchor:top" coordsize="51085,20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" path="m18594,l32645,10840r-3872,5419l25533,22043r-2799,5995l20683,34377r-1629,6377l18076,47323r-211,6722l18076,60614r978,6607l20683,73694r2051,6224l25533,86047r3240,5764l32645,97250r4159,5899l40485,109411r3182,6569l46351,122702r2051,7047l49935,136778r805,7163l51085,151237r-345,7278l49935,165697r-1533,7162l46351,179773r-2684,6817l40485,193045r-3681,6243l32645,205282,18594,194442r3719,-5419l25648,183239r2703,-5994l30536,170886r1515,-6473l32990,157940r345,-6703l32990,144630r-939,-6569l30536,131588r-2185,-6243l25648,119217r-3335,-5765l18594,107994r-4313,-5841l10581,95890,7418,89322,4773,82600,2779,75552,1265,68504,345,61323,,54064,345,46806r920,-7182l2779,32481,4773,25509,7418,18711r3163,-6473l14281,5994,18594,xe" fillcolor="#0c0f07" stroked="f" strokeweight="0">
                        <v:stroke miterlimit="83231f" joinstyle="miter"/>
                        <v:path arrowok="t" textboxrect="0,0,51085,205282"/>
                      </v:shape>
                      <v:shape id="Shape 1576" o:spid="_x0000_s1031" style="position:absolute;left:2891;top:2264;width:510;height:2052;visibility:visible;mso-wrap-style:square;v-text-anchor:top" coordsize="51009,20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" path="m18498,l32568,10840r-3853,5419l25476,22043r-2799,5995l20626,34377r-1630,6377l18076,47323r-287,6722l18076,60614r920,6607l20626,73694r2051,6224l25476,86047r3239,5764l32568,97250r4179,5899l40447,109411r3143,6569l46255,122702r2070,7047l49839,136778r805,7163l51009,151237r-365,7278l49839,165697r-1514,7162l46255,179773r-2665,6817l40447,193045r-3700,6243l32568,205282,18498,194423r3719,-5420l25591,183220r2683,-5994l30460,170867r1495,-6473l32913,157921r364,-6703l32913,144611r-958,-6569l30460,131569r-2186,-6243l25591,119197r-3374,-5764l18498,107975r-4294,-5842l10524,95871,7361,89302,4677,82580,2703,75533,1188,68485,268,61303,,54045,268,46786r920,-7181l2703,32462,4677,25509,7361,18711r3163,-6473l14204,5994,18498,xe" fillcolor="#0c0f07" stroked="f" strokeweight="0">
                        <v:stroke miterlimit="83231f" joinstyle="miter"/>
                        <v:path arrowok="t" textboxrect="0,0,51009,205282"/>
                      </v:shape>
                      <v:shape id="Shape 1577" o:spid="_x0000_s1032" style="position:absolute;left:2268;top:2264;width:510;height:2052;visibility:visible;mso-wrap-style:square;v-text-anchor:top" coordsize="51009,20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" path="m18460,l32530,10840r-3834,5419l25456,22043r-2798,5995l20588,34377r-1630,6377l18038,47323r-249,6722l18038,60614r920,6607l20588,73694r2089,6224l25476,86047r3239,5764l32549,97250r4160,5899l40447,109411r3220,6569l46255,122702r2070,7047l49820,136778r824,7163l51009,151237r-365,7278l49820,165697r-1495,7162l46255,179773r-2588,6817l40447,193045r-3738,6243l32549,205282,18460,194423r3834,-5420l25552,183220r2684,-5994l30460,170867r1495,-6473l32875,157921r364,-6703l32875,144611r-920,-6569l30460,131569r-2224,-6243l25552,119197r-3258,-5764l18460,107975r-4275,-5842l10562,95871,7342,89302,4639,82580,2664,75533,1150,68485,249,61303,,54045,249,46786r901,-7181l2664,32462,4639,25509,7342,18711r3220,-6473l14185,5994,18460,xe" fillcolor="#0c0f07" stroked="f" strokeweight="0">
                        <v:stroke miterlimit="83231f" joinstyle="miter"/>
                        <v:path arrowok="t" textboxrect="0,0,51009,205282"/>
                      </v:shape>
                      <w10:anchorlock/>
                    </v:group>
                  </w:pict>
                </mc:Fallback>
              </mc:AlternateContent>
            </w:r>
          </w:p>
        </w:tc>
        <w:tc>
          <w:tcPr>
            <w:tcW w:w="7042" w:type="dxa"/>
            <w:tcBorders>
              <w:top w:val="single" w:sz="4" w:space="0" w:color="000000"/>
              <w:left w:val="single" w:sz="4" w:space="0" w:color="000000"/>
              <w:bottom w:val="single" w:sz="4" w:space="0" w:color="000000"/>
              <w:right w:val="nil"/>
            </w:tcBorders>
            <w:vAlign w:val="center"/>
          </w:tcPr>
          <w:p w14:paraId="230E45A1" w14:textId="77777777" w:rsidR="00E75904" w:rsidRDefault="00E75904" w:rsidP="008C6494">
            <w:pPr>
              <w:spacing w:line="259" w:lineRule="auto"/>
            </w:pPr>
            <w:r>
              <w:t>caution hot surface</w:t>
            </w:r>
          </w:p>
        </w:tc>
      </w:tr>
      <w:tr w:rsidR="00E75904" w:rsidRPr="00592E2C" w14:paraId="47F96996" w14:textId="77777777" w:rsidTr="002C468B">
        <w:trPr>
          <w:trHeight w:val="1008"/>
        </w:trPr>
        <w:tc>
          <w:tcPr>
            <w:tcW w:w="3163" w:type="dxa"/>
            <w:tcBorders>
              <w:top w:val="single" w:sz="4" w:space="0" w:color="000000"/>
              <w:left w:val="nil"/>
              <w:bottom w:val="single" w:sz="4" w:space="0" w:color="000000"/>
              <w:right w:val="single" w:sz="4" w:space="0" w:color="000000"/>
            </w:tcBorders>
          </w:tcPr>
          <w:p w14:paraId="7B8AAC8F" w14:textId="77777777" w:rsidR="00E75904" w:rsidRDefault="00E75904" w:rsidP="008C6494">
            <w:pPr>
              <w:spacing w:line="259" w:lineRule="auto"/>
              <w:ind w:left="4"/>
            </w:pPr>
            <w:r>
              <w:rPr>
                <w:rFonts w:ascii="Calibri" w:eastAsia="Calibri" w:hAnsi="Calibri" w:cs="Calibri"/>
                <w:noProof/>
              </w:rPr>
              <mc:AlternateContent>
                <mc:Choice Requires="wpg">
                  <w:drawing>
                    <wp:inline distT="0" distB="0" distL="0" distR="0" wp14:anchorId="1E9FC450" wp14:editId="0D934AC5">
                      <wp:extent cx="629357" cy="539260"/>
                      <wp:effectExtent l="0" t="0" r="0" b="0"/>
                      <wp:docPr id="48097" name="Group 48097"/>
                      <wp:cNvGraphicFramePr/>
                      <a:graphic xmlns:a="http://schemas.openxmlformats.org/drawingml/2006/main">
                        <a:graphicData uri="http://schemas.microsoft.com/office/word/2010/wordprocessingGroup">
                          <wpg:wgp>
                            <wpg:cNvGrpSpPr/>
                            <wpg:grpSpPr>
                              <a:xfrm>
                                <a:off x="0" y="0"/>
                                <a:ext cx="629357" cy="539260"/>
                                <a:chOff x="0" y="0"/>
                                <a:chExt cx="629357" cy="539260"/>
                              </a:xfrm>
                            </wpg:grpSpPr>
                            <wps:wsp>
                              <wps:cNvPr id="1578" name="Shape 1578"/>
                              <wps:cNvSpPr/>
                              <wps:spPr>
                                <a:xfrm>
                                  <a:off x="0" y="0"/>
                                  <a:ext cx="629357" cy="539260"/>
                                </a:xfrm>
                                <a:custGeom>
                                  <a:avLst/>
                                  <a:gdLst/>
                                  <a:ahLst/>
                                  <a:cxnLst/>
                                  <a:rect l="0" t="0" r="0" b="0"/>
                                  <a:pathLst>
                                    <a:path w="629357" h="539260">
                                      <a:moveTo>
                                        <a:pt x="313370" y="0"/>
                                      </a:moveTo>
                                      <a:cubicBezTo>
                                        <a:pt x="320788" y="0"/>
                                        <a:pt x="328149" y="4769"/>
                                        <a:pt x="333344" y="13616"/>
                                      </a:cubicBezTo>
                                      <a:lnTo>
                                        <a:pt x="621895" y="507929"/>
                                      </a:lnTo>
                                      <a:cubicBezTo>
                                        <a:pt x="629357" y="520885"/>
                                        <a:pt x="624990" y="532052"/>
                                        <a:pt x="614010" y="536826"/>
                                      </a:cubicBezTo>
                                      <a:lnTo>
                                        <a:pt x="601220" y="539260"/>
                                      </a:lnTo>
                                      <a:lnTo>
                                        <a:pt x="29883" y="539260"/>
                                      </a:lnTo>
                                      <a:lnTo>
                                        <a:pt x="15434" y="536615"/>
                                      </a:lnTo>
                                      <a:cubicBezTo>
                                        <a:pt x="3497" y="531471"/>
                                        <a:pt x="0" y="519582"/>
                                        <a:pt x="7490" y="506626"/>
                                      </a:cubicBezTo>
                                      <a:lnTo>
                                        <a:pt x="294259" y="13195"/>
                                      </a:lnTo>
                                      <a:cubicBezTo>
                                        <a:pt x="299281" y="4328"/>
                                        <a:pt x="306642" y="0"/>
                                        <a:pt x="313370" y="0"/>
                                      </a:cubicBezTo>
                                      <a:close/>
                                    </a:path>
                                  </a:pathLst>
                                </a:custGeom>
                                <a:ln w="0" cap="flat">
                                  <a:miter lim="127000"/>
                                </a:ln>
                              </wps:spPr>
                              <wps:style>
                                <a:lnRef idx="0">
                                  <a:srgbClr val="000000">
                                    <a:alpha val="0"/>
                                  </a:srgbClr>
                                </a:lnRef>
                                <a:fillRef idx="1">
                                  <a:srgbClr val="1D1719"/>
                                </a:fillRef>
                                <a:effectRef idx="0">
                                  <a:scrgbClr r="0" g="0" b="0"/>
                                </a:effectRef>
                                <a:fontRef idx="none"/>
                              </wps:style>
                              <wps:bodyPr/>
                            </wps:wsp>
                            <wps:wsp>
                              <wps:cNvPr id="1579" name="Shape 1579"/>
                              <wps:cNvSpPr/>
                              <wps:spPr>
                                <a:xfrm>
                                  <a:off x="34653" y="39145"/>
                                  <a:ext cx="560272" cy="472212"/>
                                </a:xfrm>
                                <a:custGeom>
                                  <a:avLst/>
                                  <a:gdLst/>
                                  <a:ahLst/>
                                  <a:cxnLst/>
                                  <a:rect l="0" t="0" r="0" b="0"/>
                                  <a:pathLst>
                                    <a:path w="560272" h="472212">
                                      <a:moveTo>
                                        <a:pt x="280883" y="0"/>
                                      </a:moveTo>
                                      <a:lnTo>
                                        <a:pt x="560272" y="472212"/>
                                      </a:lnTo>
                                      <a:lnTo>
                                        <a:pt x="0" y="472212"/>
                                      </a:lnTo>
                                      <a:lnTo>
                                        <a:pt x="280883" y="0"/>
                                      </a:lnTo>
                                      <a:close/>
                                    </a:path>
                                  </a:pathLst>
                                </a:custGeom>
                                <a:ln w="0" cap="flat">
                                  <a:miter lim="127000"/>
                                </a:ln>
                              </wps:spPr>
                              <wps:style>
                                <a:lnRef idx="0">
                                  <a:srgbClr val="000000">
                                    <a:alpha val="0"/>
                                  </a:srgbClr>
                                </a:lnRef>
                                <a:fillRef idx="1">
                                  <a:srgbClr val="FDCA0D"/>
                                </a:fillRef>
                                <a:effectRef idx="0">
                                  <a:scrgbClr r="0" g="0" b="0"/>
                                </a:effectRef>
                                <a:fontRef idx="none"/>
                              </wps:style>
                              <wps:bodyPr/>
                            </wps:wsp>
                            <wps:wsp>
                              <wps:cNvPr id="1580" name="Shape 1580"/>
                              <wps:cNvSpPr/>
                              <wps:spPr>
                                <a:xfrm>
                                  <a:off x="236521" y="162996"/>
                                  <a:ext cx="128049" cy="319461"/>
                                </a:xfrm>
                                <a:custGeom>
                                  <a:avLst/>
                                  <a:gdLst/>
                                  <a:ahLst/>
                                  <a:cxnLst/>
                                  <a:rect l="0" t="0" r="0" b="0"/>
                                  <a:pathLst>
                                    <a:path w="128049" h="319461">
                                      <a:moveTo>
                                        <a:pt x="52504" y="0"/>
                                      </a:moveTo>
                                      <a:lnTo>
                                        <a:pt x="105046" y="0"/>
                                      </a:lnTo>
                                      <a:lnTo>
                                        <a:pt x="41731" y="141163"/>
                                      </a:lnTo>
                                      <a:lnTo>
                                        <a:pt x="128049" y="93324"/>
                                      </a:lnTo>
                                      <a:lnTo>
                                        <a:pt x="80491" y="266719"/>
                                      </a:lnTo>
                                      <a:lnTo>
                                        <a:pt x="105046" y="251072"/>
                                      </a:lnTo>
                                      <a:lnTo>
                                        <a:pt x="57910" y="319461"/>
                                      </a:lnTo>
                                      <a:lnTo>
                                        <a:pt x="44645" y="240846"/>
                                      </a:lnTo>
                                      <a:lnTo>
                                        <a:pt x="61341" y="263808"/>
                                      </a:lnTo>
                                      <a:lnTo>
                                        <a:pt x="78497" y="140666"/>
                                      </a:lnTo>
                                      <a:lnTo>
                                        <a:pt x="0" y="184158"/>
                                      </a:lnTo>
                                      <a:lnTo>
                                        <a:pt x="52504" y="0"/>
                                      </a:lnTo>
                                      <a:close/>
                                    </a:path>
                                  </a:pathLst>
                                </a:custGeom>
                                <a:ln w="0" cap="flat">
                                  <a:miter lim="127000"/>
                                </a:ln>
                              </wps:spPr>
                              <wps:style>
                                <a:lnRef idx="0">
                                  <a:srgbClr val="000000">
                                    <a:alpha val="0"/>
                                  </a:srgbClr>
                                </a:lnRef>
                                <a:fillRef idx="1">
                                  <a:srgbClr val="0C0F07"/>
                                </a:fillRef>
                                <a:effectRef idx="0">
                                  <a:scrgbClr r="0" g="0" b="0"/>
                                </a:effectRef>
                                <a:fontRef idx="none"/>
                              </wps:style>
                              <wps:bodyPr/>
                            </wps:wsp>
                            <wps:wsp>
                              <wps:cNvPr id="1581" name="Shape 1581"/>
                              <wps:cNvSpPr/>
                              <wps:spPr>
                                <a:xfrm>
                                  <a:off x="236521" y="162996"/>
                                  <a:ext cx="128049" cy="319461"/>
                                </a:xfrm>
                                <a:custGeom>
                                  <a:avLst/>
                                  <a:gdLst/>
                                  <a:ahLst/>
                                  <a:cxnLst/>
                                  <a:rect l="0" t="0" r="0" b="0"/>
                                  <a:pathLst>
                                    <a:path w="128049" h="319461">
                                      <a:moveTo>
                                        <a:pt x="52504" y="0"/>
                                      </a:moveTo>
                                      <a:lnTo>
                                        <a:pt x="105046" y="0"/>
                                      </a:lnTo>
                                      <a:lnTo>
                                        <a:pt x="41731" y="141163"/>
                                      </a:lnTo>
                                      <a:lnTo>
                                        <a:pt x="128049" y="93324"/>
                                      </a:lnTo>
                                      <a:lnTo>
                                        <a:pt x="80491" y="266719"/>
                                      </a:lnTo>
                                      <a:lnTo>
                                        <a:pt x="105046" y="251072"/>
                                      </a:lnTo>
                                      <a:lnTo>
                                        <a:pt x="57910" y="319461"/>
                                      </a:lnTo>
                                      <a:lnTo>
                                        <a:pt x="44645" y="240846"/>
                                      </a:lnTo>
                                      <a:lnTo>
                                        <a:pt x="61341" y="263808"/>
                                      </a:lnTo>
                                      <a:lnTo>
                                        <a:pt x="78497" y="140666"/>
                                      </a:lnTo>
                                      <a:lnTo>
                                        <a:pt x="0" y="184158"/>
                                      </a:lnTo>
                                      <a:close/>
                                    </a:path>
                                  </a:pathLst>
                                </a:custGeom>
                                <a:ln w="281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18CF2E1" id="Group 48097" o:spid="_x0000_s1026" style="width:49.55pt;height:42.45pt;mso-position-horizontal-relative:char;mso-position-vertical-relative:line" coordsize="6293,5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">
                      <v:shape id="Shape 1578" o:spid="_x0000_s1027" style="position:absolute;width:6293;height:5392;visibility:visible;mso-wrap-style:square;v-text-anchor:top" coordsize="629357,53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" path="m313370,v7418,,14779,4769,19974,13616l621895,507929v7462,12956,3095,24123,-7885,28897l601220,539260r-571337,l15434,536615c3497,531471,,519582,7490,506626l294259,13195c299281,4328,306642,,313370,xe" fillcolor="#1d1719" stroked="f" strokeweight="0">
                        <v:stroke miterlimit="83231f" joinstyle="miter"/>
                        <v:path arrowok="t" textboxrect="0,0,629357,539260"/>
                      </v:shape>
                      <v:shape id="Shape 1579" o:spid="_x0000_s1028" style="position:absolute;left:346;top:391;width:5603;height:4722;visibility:visible;mso-wrap-style:square;v-text-anchor:top" coordsize="560272,4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" path="m280883,l560272,472212,,472212,280883,xe" fillcolor="#fdca0d" stroked="f" strokeweight="0">
                        <v:stroke miterlimit="83231f" joinstyle="miter"/>
                        <v:path arrowok="t" textboxrect="0,0,560272,472212"/>
                      </v:shape>
                      <v:shape id="Shape 1580" o:spid="_x0000_s1029" style="position:absolute;left:2365;top:1629;width:1280;height:3195;visibility:visible;mso-wrap-style:square;v-text-anchor:top" coordsize="128049,31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" path="m52504,r52542,l41731,141163,128049,93324,80491,266719r24555,-15647l57910,319461,44645,240846r16696,22962l78497,140666,,184158,52504,xe" fillcolor="#0c0f07" stroked="f" strokeweight="0">
                        <v:stroke miterlimit="83231f" joinstyle="miter"/>
                        <v:path arrowok="t" textboxrect="0,0,128049,319461"/>
                      </v:shape>
                      <v:shape id="Shape 1581" o:spid="_x0000_s1030" style="position:absolute;left:2365;top:1629;width:1280;height:3195;visibility:visible;mso-wrap-style:square;v-text-anchor:top" coordsize="128049,31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" path="m52504,r52542,l41731,141163,128049,93324,80491,266719r24555,-15647l57910,319461,44645,240846r16696,22962l78497,140666,,184158,52504,xe" filled="f" strokeweight=".07819mm">
                        <v:stroke miterlimit="1" joinstyle="miter"/>
                        <v:path arrowok="t" textboxrect="0,0,128049,319461"/>
                      </v:shape>
                      <w10:anchorlock/>
                    </v:group>
                  </w:pict>
                </mc:Fallback>
              </mc:AlternateContent>
            </w:r>
          </w:p>
        </w:tc>
        <w:tc>
          <w:tcPr>
            <w:tcW w:w="7042" w:type="dxa"/>
            <w:tcBorders>
              <w:top w:val="single" w:sz="4" w:space="0" w:color="000000"/>
              <w:left w:val="single" w:sz="4" w:space="0" w:color="000000"/>
              <w:bottom w:val="single" w:sz="4" w:space="0" w:color="000000"/>
              <w:right w:val="nil"/>
            </w:tcBorders>
            <w:vAlign w:val="center"/>
          </w:tcPr>
          <w:p w14:paraId="120AEB81" w14:textId="77777777" w:rsidR="00E75904" w:rsidRDefault="00E75904" w:rsidP="008C6494">
            <w:pPr>
              <w:spacing w:line="259" w:lineRule="auto"/>
            </w:pPr>
            <w:r>
              <w:t>danger of electrocution (shown on electrical parts with indication of voltage)</w:t>
            </w:r>
          </w:p>
        </w:tc>
      </w:tr>
    </w:tbl>
    <w:p w14:paraId="41BD5E2C" w14:textId="77777777" w:rsidR="002C468B" w:rsidRDefault="002C468B" w:rsidP="002C468B">
      <w:pPr>
        <w:rPr>
          <w:rFonts w:ascii="Electrolux Sans SemiBold" w:hAnsi="Electrolux Sans SemiBold"/>
          <w:lang w:val="en-US"/>
        </w:rPr>
      </w:pPr>
    </w:p>
    <w:p w14:paraId="2115D9A2" w14:textId="62E68D08" w:rsidR="00317CD3" w:rsidRPr="002C468B" w:rsidRDefault="002C468B" w:rsidP="002C468B">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19008" behindDoc="0" locked="0" layoutInCell="1" allowOverlap="1" wp14:anchorId="2D169706" wp14:editId="01DD5505">
            <wp:simplePos x="0" y="0"/>
            <wp:positionH relativeFrom="column">
              <wp:posOffset>0</wp:posOffset>
            </wp:positionH>
            <wp:positionV relativeFrom="paragraph">
              <wp:posOffset>43976</wp:posOffset>
            </wp:positionV>
            <wp:extent cx="360000" cy="360000"/>
            <wp:effectExtent l="0" t="0" r="2540" b="2540"/>
            <wp:wrapSquare wrapText="bothSides"/>
            <wp:docPr id="158" name="Picture 1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Attention.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2C468B">
        <w:rPr>
          <w:rFonts w:ascii="Electrolux Sans SemiBold" w:hAnsi="Electrolux Sans SemiBold"/>
          <w:lang w:val="en-US"/>
        </w:rPr>
        <w:t>ATTENTION</w:t>
      </w:r>
    </w:p>
    <w:p w14:paraId="26D45800" w14:textId="6FF0DE44" w:rsidR="002C468B" w:rsidRPr="002C468B" w:rsidRDefault="002C468B" w:rsidP="002C468B">
      <w:pPr>
        <w:ind w:left="851"/>
        <w:rPr>
          <w:rFonts w:ascii="Electrolux Sans SemiBold" w:hAnsi="Electrolux Sans SemiBold"/>
          <w:lang w:val="en-US"/>
        </w:rPr>
      </w:pPr>
      <w:r w:rsidRPr="002C468B">
        <w:rPr>
          <w:rFonts w:ascii="Electrolux Sans SemiBold" w:hAnsi="Electrolux Sans SemiBold"/>
          <w:lang w:val="en-US"/>
        </w:rPr>
        <w:t>Do not remove, tamper with or make illegible the safety, danger and instruction signs and labels on the machine.</w:t>
      </w:r>
    </w:p>
    <w:p w14:paraId="03F2228B" w14:textId="18D297E7" w:rsidR="00F5155D" w:rsidRDefault="00F5155D" w:rsidP="00A7131E">
      <w:pPr>
        <w:pStyle w:val="Heading2"/>
        <w:numPr>
          <w:ilvl w:val="2"/>
          <w:numId w:val="30"/>
        </w:numPr>
        <w:ind w:left="709" w:hanging="709"/>
        <w:rPr>
          <w:lang w:val="en-US"/>
        </w:rPr>
      </w:pPr>
      <w:bookmarkStart w:id="335" w:name="_Toc168648585"/>
      <w:r>
        <w:rPr>
          <w:lang w:val="en-US"/>
        </w:rPr>
        <w:t>End of use</w:t>
      </w:r>
      <w:bookmarkEnd w:id="335"/>
    </w:p>
    <w:p w14:paraId="621A2B31" w14:textId="451AB4BB" w:rsidR="002C468B" w:rsidRPr="002C468B" w:rsidRDefault="0044431F" w:rsidP="002C468B">
      <w:pPr>
        <w:rPr>
          <w:lang w:val="en-US"/>
        </w:rPr>
      </w:pPr>
      <w:r w:rsidRPr="0044431F">
        <w:rPr>
          <w:lang w:val="en-US"/>
        </w:rPr>
        <w:t>When the appliance is no longer to be used, make it unusable by removing the mains power supply wiring.</w:t>
      </w:r>
    </w:p>
    <w:p w14:paraId="2AD1C97B" w14:textId="2C945562" w:rsidR="00614B53" w:rsidRDefault="00614B53" w:rsidP="00A7131E">
      <w:pPr>
        <w:pStyle w:val="Heading2"/>
        <w:numPr>
          <w:ilvl w:val="2"/>
          <w:numId w:val="30"/>
        </w:numPr>
        <w:ind w:left="709" w:hanging="709"/>
        <w:rPr>
          <w:lang w:val="en-US"/>
        </w:rPr>
      </w:pPr>
      <w:bookmarkStart w:id="336" w:name="_Toc168648586"/>
      <w:r w:rsidRPr="00614B53">
        <w:rPr>
          <w:lang w:val="en-US"/>
        </w:rPr>
        <w:t>Instructions for use and maintenance</w:t>
      </w:r>
      <w:bookmarkEnd w:id="336"/>
    </w:p>
    <w:p w14:paraId="691CAB3A" w14:textId="77777777" w:rsidR="00C83F54" w:rsidRDefault="00C83F54" w:rsidP="00A7131E">
      <w:pPr>
        <w:pStyle w:val="ListParagraph"/>
        <w:numPr>
          <w:ilvl w:val="0"/>
          <w:numId w:val="32"/>
        </w:numPr>
        <w:rPr>
          <w:lang w:val="en-US"/>
        </w:rPr>
      </w:pPr>
      <w:r w:rsidRPr="00C83F54">
        <w:rPr>
          <w:lang w:val="en-US"/>
        </w:rPr>
        <w:t>Risks mainly of a mechanical, thermal and electrical nature exist in the machine. Where possible the risks have been neutralized:</w:t>
      </w:r>
    </w:p>
    <w:p w14:paraId="2F6564D1" w14:textId="77777777" w:rsidR="00C83F54" w:rsidRDefault="00C83F54" w:rsidP="00A7131E">
      <w:pPr>
        <w:pStyle w:val="ListParagraph"/>
        <w:numPr>
          <w:ilvl w:val="1"/>
          <w:numId w:val="32"/>
        </w:numPr>
        <w:rPr>
          <w:lang w:val="en-US"/>
        </w:rPr>
      </w:pPr>
      <w:r w:rsidRPr="00C83F54">
        <w:rPr>
          <w:lang w:val="en-US"/>
        </w:rPr>
        <w:t>directly, by means of adequate design solutions.</w:t>
      </w:r>
    </w:p>
    <w:p w14:paraId="2E0A7E67" w14:textId="77777777" w:rsidR="00C83F54" w:rsidRDefault="00C83F54" w:rsidP="00A7131E">
      <w:pPr>
        <w:pStyle w:val="ListParagraph"/>
        <w:numPr>
          <w:ilvl w:val="1"/>
          <w:numId w:val="32"/>
        </w:numPr>
        <w:rPr>
          <w:lang w:val="en-US"/>
        </w:rPr>
      </w:pPr>
      <w:r w:rsidRPr="00C83F54">
        <w:rPr>
          <w:lang w:val="en-US"/>
        </w:rPr>
        <w:t>indirectly by using guards, protection and safety devices.</w:t>
      </w:r>
    </w:p>
    <w:p w14:paraId="4B66C5C6" w14:textId="77777777" w:rsidR="00C83F54" w:rsidRDefault="00C83F54" w:rsidP="00A7131E">
      <w:pPr>
        <w:pStyle w:val="ListParagraph"/>
        <w:numPr>
          <w:ilvl w:val="0"/>
          <w:numId w:val="32"/>
        </w:numPr>
        <w:rPr>
          <w:lang w:val="en-US"/>
        </w:rPr>
      </w:pPr>
      <w:r w:rsidRPr="00C83F54">
        <w:rPr>
          <w:lang w:val="en-US"/>
        </w:rPr>
        <w:t>Any anomalous situations are signaled on the control panel display.</w:t>
      </w:r>
    </w:p>
    <w:p w14:paraId="620CE225" w14:textId="77777777" w:rsidR="00C83F54" w:rsidRDefault="00C83F54" w:rsidP="00A7131E">
      <w:pPr>
        <w:pStyle w:val="ListParagraph"/>
        <w:numPr>
          <w:ilvl w:val="0"/>
          <w:numId w:val="32"/>
        </w:numPr>
        <w:rPr>
          <w:lang w:val="en-US"/>
        </w:rPr>
      </w:pPr>
      <w:r w:rsidRPr="00C83F54">
        <w:rPr>
          <w:lang w:val="en-US"/>
        </w:rPr>
        <w:t>During maintenance several risks remain, as these could not be eliminated, and must be neutralized by adopting specific measures and precautions.</w:t>
      </w:r>
    </w:p>
    <w:p w14:paraId="5625E8BE" w14:textId="77777777" w:rsidR="00C83F54" w:rsidRDefault="00C83F54" w:rsidP="00A7131E">
      <w:pPr>
        <w:pStyle w:val="ListParagraph"/>
        <w:numPr>
          <w:ilvl w:val="0"/>
          <w:numId w:val="32"/>
        </w:numPr>
        <w:rPr>
          <w:lang w:val="en-US"/>
        </w:rPr>
      </w:pPr>
      <w:r w:rsidRPr="00C83F54">
        <w:rPr>
          <w:lang w:val="en-US"/>
        </w:rPr>
        <w:t>Do not carry out any checking, cleaning, repair or maintenance operations on moving parts.  Workers must be informed of this prohibition by means of clearly visible signs.</w:t>
      </w:r>
    </w:p>
    <w:p w14:paraId="169EF601" w14:textId="77777777" w:rsidR="00C83F54" w:rsidRDefault="00C83F54" w:rsidP="00A7131E">
      <w:pPr>
        <w:pStyle w:val="ListParagraph"/>
        <w:numPr>
          <w:ilvl w:val="0"/>
          <w:numId w:val="32"/>
        </w:numPr>
        <w:rPr>
          <w:lang w:val="en-US"/>
        </w:rPr>
      </w:pPr>
      <w:r w:rsidRPr="00C83F54">
        <w:rPr>
          <w:lang w:val="en-US"/>
        </w:rPr>
        <w:t>To guarantee machine efficiency and correct operation, periodical maintenance must be carried out according to the instructions given in this manual.</w:t>
      </w:r>
    </w:p>
    <w:p w14:paraId="22865341" w14:textId="77777777" w:rsidR="00C83F54" w:rsidRDefault="00C83F54" w:rsidP="00A7131E">
      <w:pPr>
        <w:pStyle w:val="ListParagraph"/>
        <w:numPr>
          <w:ilvl w:val="0"/>
          <w:numId w:val="32"/>
        </w:numPr>
        <w:rPr>
          <w:lang w:val="en-US"/>
        </w:rPr>
      </w:pPr>
      <w:r w:rsidRPr="00C83F54">
        <w:rPr>
          <w:lang w:val="en-US"/>
        </w:rPr>
        <w:t>Make sure to periodically check correct operation of all the safety devices and the insulation of electrical cables, which must be replaced if damaged.</w:t>
      </w:r>
    </w:p>
    <w:p w14:paraId="2C0CF3ED" w14:textId="77777777" w:rsidR="00622367" w:rsidRDefault="00C83F54" w:rsidP="00A7131E">
      <w:pPr>
        <w:pStyle w:val="ListParagraph"/>
        <w:numPr>
          <w:ilvl w:val="0"/>
          <w:numId w:val="32"/>
        </w:numPr>
        <w:rPr>
          <w:lang w:val="en-US"/>
        </w:rPr>
      </w:pPr>
      <w:r w:rsidRPr="00622367">
        <w:rPr>
          <w:lang w:val="en-US"/>
        </w:rPr>
        <w:t>Repair and extraordinary Maintenance have to be carried out by specialized authorized personnel provided with all the appropriate personal protection equipment, tools, utensils and ancillary means.</w:t>
      </w:r>
    </w:p>
    <w:p w14:paraId="519C5636" w14:textId="5439DE94" w:rsidR="0044431F" w:rsidRDefault="00C83F54" w:rsidP="00A7131E">
      <w:pPr>
        <w:pStyle w:val="ListParagraph"/>
        <w:numPr>
          <w:ilvl w:val="0"/>
          <w:numId w:val="32"/>
        </w:numPr>
        <w:rPr>
          <w:lang w:val="en-US"/>
        </w:rPr>
      </w:pPr>
      <w:r w:rsidRPr="00622367">
        <w:rPr>
          <w:lang w:val="en-US"/>
        </w:rPr>
        <w:t>Never operate the machine, removing, modifying or tampering with the guards, protection or safety devices.</w:t>
      </w:r>
    </w:p>
    <w:p w14:paraId="26BD111B" w14:textId="13E76A15" w:rsidR="00260E4F" w:rsidRDefault="003B5F53" w:rsidP="003B5F53">
      <w:pPr>
        <w:ind w:left="851"/>
        <w:rPr>
          <w:rFonts w:ascii="Electrolux Sans SemiBold" w:hAnsi="Electrolux Sans SemiBold"/>
          <w:lang w:val="en-US"/>
        </w:rPr>
      </w:pPr>
      <w:r>
        <w:rPr>
          <w:rFonts w:ascii="Electrolux Sans SemiBold" w:hAnsi="Electrolux Sans SemiBold"/>
          <w:noProof/>
          <w:lang w:val="en-GB" w:eastAsia="en-GB"/>
        </w:rPr>
        <w:lastRenderedPageBreak/>
        <w:drawing>
          <wp:anchor distT="0" distB="0" distL="114300" distR="114300" simplePos="0" relativeHeight="251821056" behindDoc="0" locked="0" layoutInCell="1" allowOverlap="1" wp14:anchorId="2FDD648C" wp14:editId="432BC97B">
            <wp:simplePos x="0" y="0"/>
            <wp:positionH relativeFrom="column">
              <wp:posOffset>3175</wp:posOffset>
            </wp:positionH>
            <wp:positionV relativeFrom="paragraph">
              <wp:posOffset>34129</wp:posOffset>
            </wp:positionV>
            <wp:extent cx="360000" cy="360000"/>
            <wp:effectExtent l="0" t="0" r="2540" b="2540"/>
            <wp:wrapSquare wrapText="bothSides"/>
            <wp:docPr id="160" name="Picture 1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260E4F">
        <w:rPr>
          <w:rFonts w:ascii="Electrolux Sans SemiBold" w:hAnsi="Electrolux Sans SemiBold"/>
          <w:lang w:val="en-US"/>
        </w:rPr>
        <w:t>ATTENTION</w:t>
      </w:r>
    </w:p>
    <w:p w14:paraId="10E3F0FF" w14:textId="210C467D" w:rsidR="00260E4F" w:rsidRDefault="00260E4F" w:rsidP="003B5F53">
      <w:pPr>
        <w:ind w:left="851"/>
        <w:rPr>
          <w:rFonts w:ascii="Electrolux Sans SemiBold" w:hAnsi="Electrolux Sans SemiBold"/>
          <w:lang w:val="en-US"/>
        </w:rPr>
      </w:pPr>
      <w:r>
        <w:rPr>
          <w:rFonts w:ascii="Electrolux Sans SemiBold" w:hAnsi="Electrolux Sans SemiBold"/>
          <w:lang w:val="en-US"/>
        </w:rPr>
        <w:t xml:space="preserve">Extraordinary machine maintenance operations must only be carried by specialized technicians provided with all the appropriate personal protection equipment (safety shoes, gloves, glasses, </w:t>
      </w:r>
      <w:r w:rsidR="00220A7B">
        <w:rPr>
          <w:rFonts w:ascii="Electrolux Sans SemiBold" w:hAnsi="Electrolux Sans SemiBold"/>
          <w:lang w:val="en-US"/>
        </w:rPr>
        <w:t xml:space="preserve">overalls, etc.), tools, utensils and </w:t>
      </w:r>
      <w:r w:rsidR="0071628A">
        <w:rPr>
          <w:rFonts w:ascii="Electrolux Sans SemiBold" w:hAnsi="Electrolux Sans SemiBold"/>
          <w:lang w:val="en-US"/>
        </w:rPr>
        <w:t>ancillary means.</w:t>
      </w:r>
    </w:p>
    <w:p w14:paraId="4A36AF21" w14:textId="77BF7E2F" w:rsidR="003B5F53" w:rsidRDefault="00107EC5" w:rsidP="00F10128">
      <w:pPr>
        <w:ind w:left="851"/>
        <w:rPr>
          <w:rFonts w:ascii="Electrolux Sans SemiBold" w:hAnsi="Electrolux Sans SemiBold"/>
          <w:lang w:val="en-US"/>
        </w:rPr>
      </w:pPr>
      <w:r>
        <w:rPr>
          <w:rFonts w:ascii="Electrolux Sans SemiBold" w:hAnsi="Electrolux Sans SemiBold"/>
          <w:lang w:val="en-US"/>
        </w:rPr>
        <w:t>Never operate the machine removing, modifying or tampering with the guards, protection or safety devices.</w:t>
      </w:r>
    </w:p>
    <w:p w14:paraId="0858D4A7" w14:textId="2F591569" w:rsidR="00F10128" w:rsidRDefault="00F10128" w:rsidP="00F10128">
      <w:pPr>
        <w:ind w:left="851"/>
        <w:rPr>
          <w:rFonts w:ascii="Electrolux Sans SemiBold" w:hAnsi="Electrolux Sans SemiBold"/>
          <w:lang w:val="en-US"/>
        </w:rPr>
      </w:pPr>
      <w:r>
        <w:rPr>
          <w:rFonts w:ascii="Electrolux Sans SemiBold" w:hAnsi="Electrolux Sans SemiBold"/>
          <w:lang w:val="en-US"/>
        </w:rPr>
        <w:t>Before carrying out any operation on the appliance always consult the manual, which gives the correct procedures and contains important information on safety.</w:t>
      </w:r>
    </w:p>
    <w:p w14:paraId="23FA7611" w14:textId="024B7356" w:rsidR="001809A9" w:rsidRDefault="001809A9" w:rsidP="00A7131E">
      <w:pPr>
        <w:pStyle w:val="Heading2"/>
        <w:numPr>
          <w:ilvl w:val="2"/>
          <w:numId w:val="30"/>
        </w:numPr>
        <w:ind w:left="709" w:hanging="709"/>
        <w:rPr>
          <w:lang w:val="en-US"/>
        </w:rPr>
      </w:pPr>
      <w:bookmarkStart w:id="337" w:name="_Toc168648587"/>
      <w:r w:rsidRPr="001809A9">
        <w:rPr>
          <w:lang w:val="en-US"/>
        </w:rPr>
        <w:t>Reasonably foreseeable improper use</w:t>
      </w:r>
      <w:bookmarkEnd w:id="337"/>
    </w:p>
    <w:p w14:paraId="767614B5" w14:textId="77777777" w:rsidR="00C31730" w:rsidRPr="00C31730" w:rsidRDefault="00C31730" w:rsidP="00C31730">
      <w:pPr>
        <w:rPr>
          <w:lang w:val="en-US"/>
        </w:rPr>
      </w:pPr>
      <w:r w:rsidRPr="00C31730">
        <w:rPr>
          <w:lang w:val="en-US"/>
        </w:rPr>
        <w:t>Improper use is any use different from that specified in this manual. During machine operation, other types of work or activities deemed improper and that in general can involve risks for the safety of operators and damage to the appliance are not allowed. Reasonably foreseeable improper use includes:</w:t>
      </w:r>
    </w:p>
    <w:p w14:paraId="2B0564A2" w14:textId="6ACB7DD6" w:rsidR="00C31730" w:rsidRPr="00BE6A8D" w:rsidRDefault="00C31730" w:rsidP="00A7131E">
      <w:pPr>
        <w:pStyle w:val="ListParagraph"/>
        <w:numPr>
          <w:ilvl w:val="0"/>
          <w:numId w:val="33"/>
        </w:numPr>
        <w:rPr>
          <w:lang w:val="en-US"/>
        </w:rPr>
      </w:pPr>
      <w:r w:rsidRPr="00BE6A8D">
        <w:rPr>
          <w:lang w:val="en-US"/>
        </w:rPr>
        <w:t>lack of machine maintenance, cleaning and periodical checks;</w:t>
      </w:r>
    </w:p>
    <w:p w14:paraId="08F25E84" w14:textId="7FC32EA9" w:rsidR="00C31730" w:rsidRPr="00BE6A8D" w:rsidRDefault="00C31730" w:rsidP="00A7131E">
      <w:pPr>
        <w:pStyle w:val="ListParagraph"/>
        <w:numPr>
          <w:ilvl w:val="0"/>
          <w:numId w:val="33"/>
        </w:numPr>
        <w:rPr>
          <w:lang w:val="en-US"/>
        </w:rPr>
      </w:pPr>
      <w:r w:rsidRPr="00BE6A8D">
        <w:rPr>
          <w:lang w:val="en-US"/>
        </w:rPr>
        <w:t>structural changes or modifications to the operating logic;</w:t>
      </w:r>
    </w:p>
    <w:p w14:paraId="5520A241" w14:textId="61C83939" w:rsidR="00C31730" w:rsidRPr="00BE6A8D" w:rsidRDefault="00C31730" w:rsidP="00A7131E">
      <w:pPr>
        <w:pStyle w:val="ListParagraph"/>
        <w:numPr>
          <w:ilvl w:val="0"/>
          <w:numId w:val="33"/>
        </w:numPr>
        <w:rPr>
          <w:lang w:val="en-US"/>
        </w:rPr>
      </w:pPr>
      <w:r w:rsidRPr="00BE6A8D">
        <w:rPr>
          <w:lang w:val="en-US"/>
        </w:rPr>
        <w:t>tampering with the guards or safety devices;</w:t>
      </w:r>
    </w:p>
    <w:p w14:paraId="5FFD6935" w14:textId="41C33698" w:rsidR="00C31730" w:rsidRPr="00BE6A8D" w:rsidRDefault="00C31730" w:rsidP="00A7131E">
      <w:pPr>
        <w:pStyle w:val="ListParagraph"/>
        <w:numPr>
          <w:ilvl w:val="0"/>
          <w:numId w:val="33"/>
        </w:numPr>
        <w:rPr>
          <w:lang w:val="en-US"/>
        </w:rPr>
      </w:pPr>
      <w:r w:rsidRPr="00BE6A8D">
        <w:rPr>
          <w:lang w:val="en-US"/>
        </w:rPr>
        <w:t>failure to use personal protection equipment by operators, specialized personnel and maintenance personnel;</w:t>
      </w:r>
    </w:p>
    <w:p w14:paraId="17BA0F0B" w14:textId="4DE71EA7" w:rsidR="00C31730" w:rsidRPr="00BE6A8D" w:rsidRDefault="00C31730" w:rsidP="00A7131E">
      <w:pPr>
        <w:pStyle w:val="ListParagraph"/>
        <w:numPr>
          <w:ilvl w:val="0"/>
          <w:numId w:val="33"/>
        </w:numPr>
        <w:rPr>
          <w:lang w:val="en-US"/>
        </w:rPr>
      </w:pPr>
      <w:r w:rsidRPr="00BE6A8D">
        <w:rPr>
          <w:lang w:val="en-US"/>
        </w:rPr>
        <w:t>failure to use suitable accessories (e.g. use of unsuitable equipment or ladders);</w:t>
      </w:r>
    </w:p>
    <w:p w14:paraId="57DFC4FA" w14:textId="45A5308D" w:rsidR="00C31730" w:rsidRPr="00BE6A8D" w:rsidRDefault="00C31730" w:rsidP="00A7131E">
      <w:pPr>
        <w:pStyle w:val="ListParagraph"/>
        <w:numPr>
          <w:ilvl w:val="0"/>
          <w:numId w:val="33"/>
        </w:numPr>
        <w:rPr>
          <w:lang w:val="en-US"/>
        </w:rPr>
      </w:pPr>
      <w:r w:rsidRPr="00BE6A8D">
        <w:rPr>
          <w:lang w:val="en-US"/>
        </w:rPr>
        <w:t>keeping combustible or flammable materials, or in any case materials not compatible with or pertinent to the work, near the machine;</w:t>
      </w:r>
    </w:p>
    <w:p w14:paraId="3E949C90" w14:textId="7710BC5C" w:rsidR="00C31730" w:rsidRPr="00BE6A8D" w:rsidRDefault="00C31730" w:rsidP="00A7131E">
      <w:pPr>
        <w:pStyle w:val="ListParagraph"/>
        <w:numPr>
          <w:ilvl w:val="0"/>
          <w:numId w:val="33"/>
        </w:numPr>
        <w:rPr>
          <w:lang w:val="en-US"/>
        </w:rPr>
      </w:pPr>
      <w:r w:rsidRPr="00BE6A8D">
        <w:rPr>
          <w:lang w:val="en-US"/>
        </w:rPr>
        <w:t>wrong machine installation;</w:t>
      </w:r>
    </w:p>
    <w:p w14:paraId="66470FCF" w14:textId="048F1BF3" w:rsidR="00C31730" w:rsidRPr="00BE6A8D" w:rsidRDefault="00C31730" w:rsidP="00A7131E">
      <w:pPr>
        <w:pStyle w:val="ListParagraph"/>
        <w:numPr>
          <w:ilvl w:val="0"/>
          <w:numId w:val="33"/>
        </w:numPr>
        <w:rPr>
          <w:lang w:val="en-US"/>
        </w:rPr>
      </w:pPr>
      <w:r w:rsidRPr="00BE6A8D">
        <w:rPr>
          <w:lang w:val="en-US"/>
        </w:rPr>
        <w:t>placing in the machine any objects or things not compatible with its use, or that can damage the machine, cause injury or pollute the environment;</w:t>
      </w:r>
    </w:p>
    <w:p w14:paraId="4F366DB0" w14:textId="282A07D0" w:rsidR="00C31730" w:rsidRPr="00BE6A8D" w:rsidRDefault="00C31730" w:rsidP="00A7131E">
      <w:pPr>
        <w:pStyle w:val="ListParagraph"/>
        <w:numPr>
          <w:ilvl w:val="0"/>
          <w:numId w:val="33"/>
        </w:numPr>
        <w:rPr>
          <w:lang w:val="en-US"/>
        </w:rPr>
      </w:pPr>
      <w:r w:rsidRPr="00BE6A8D">
        <w:rPr>
          <w:lang w:val="en-US"/>
        </w:rPr>
        <w:t>climbing on the machine;</w:t>
      </w:r>
    </w:p>
    <w:p w14:paraId="761ACB95" w14:textId="46963B0E" w:rsidR="00C31730" w:rsidRPr="00BE6A8D" w:rsidRDefault="00C31730" w:rsidP="00A7131E">
      <w:pPr>
        <w:pStyle w:val="ListParagraph"/>
        <w:numPr>
          <w:ilvl w:val="0"/>
          <w:numId w:val="33"/>
        </w:numPr>
        <w:rPr>
          <w:lang w:val="en-US"/>
        </w:rPr>
      </w:pPr>
      <w:r w:rsidRPr="00BE6A8D">
        <w:rPr>
          <w:lang w:val="en-US"/>
        </w:rPr>
        <w:t>non-compliance with the requirements for correct machine use;</w:t>
      </w:r>
    </w:p>
    <w:p w14:paraId="7D00FA60" w14:textId="6067A315" w:rsidR="00C31730" w:rsidRPr="00BE6A8D" w:rsidRDefault="00C31730" w:rsidP="00A7131E">
      <w:pPr>
        <w:pStyle w:val="ListParagraph"/>
        <w:numPr>
          <w:ilvl w:val="0"/>
          <w:numId w:val="33"/>
        </w:numPr>
        <w:rPr>
          <w:lang w:val="en-US"/>
        </w:rPr>
      </w:pPr>
      <w:r w:rsidRPr="00BE6A8D">
        <w:rPr>
          <w:lang w:val="en-US"/>
        </w:rPr>
        <w:t>other actions that give rise to risks not eliminable by the Manufacturer.</w:t>
      </w:r>
    </w:p>
    <w:p w14:paraId="0EAF026D" w14:textId="02E85831" w:rsidR="00BE6A8D" w:rsidRPr="00BE6A8D" w:rsidRDefault="00BE6A8D" w:rsidP="00C31730">
      <w:pPr>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3104" behindDoc="0" locked="0" layoutInCell="1" allowOverlap="1" wp14:anchorId="37620026" wp14:editId="6DB9AC20">
            <wp:simplePos x="0" y="0"/>
            <wp:positionH relativeFrom="column">
              <wp:posOffset>0</wp:posOffset>
            </wp:positionH>
            <wp:positionV relativeFrom="paragraph">
              <wp:posOffset>46829</wp:posOffset>
            </wp:positionV>
            <wp:extent cx="359410" cy="359410"/>
            <wp:effectExtent l="0" t="0" r="2540" b="2540"/>
            <wp:wrapSquare wrapText="bothSides"/>
            <wp:docPr id="161" name="Picture 16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BE6A8D">
        <w:rPr>
          <w:rFonts w:ascii="Electrolux Sans SemiBold" w:hAnsi="Electrolux Sans SemiBold"/>
          <w:lang w:val="en-US"/>
        </w:rPr>
        <w:t>ATTENTION</w:t>
      </w:r>
    </w:p>
    <w:p w14:paraId="239464D7" w14:textId="1897B2B2" w:rsidR="00DE24A9" w:rsidRPr="00BE6A8D" w:rsidRDefault="00C31730" w:rsidP="00C31730">
      <w:pPr>
        <w:rPr>
          <w:rFonts w:ascii="Electrolux Sans SemiBold" w:hAnsi="Electrolux Sans SemiBold"/>
          <w:lang w:val="en-US"/>
        </w:rPr>
      </w:pPr>
      <w:r w:rsidRPr="00BE6A8D">
        <w:rPr>
          <w:rFonts w:ascii="Electrolux Sans SemiBold" w:hAnsi="Electrolux Sans SemiBold"/>
          <w:lang w:val="en-US"/>
        </w:rPr>
        <w:t>The previously described actions are prohibited!</w:t>
      </w:r>
    </w:p>
    <w:p w14:paraId="25D507BE" w14:textId="77777777" w:rsidR="001809A9" w:rsidRDefault="001809A9" w:rsidP="00A7131E">
      <w:pPr>
        <w:pStyle w:val="Heading2"/>
        <w:numPr>
          <w:ilvl w:val="2"/>
          <w:numId w:val="30"/>
        </w:numPr>
        <w:ind w:left="709" w:hanging="709"/>
        <w:rPr>
          <w:lang w:val="en-US"/>
        </w:rPr>
      </w:pPr>
      <w:bookmarkStart w:id="338" w:name="_Toc168648588"/>
      <w:r>
        <w:rPr>
          <w:lang w:val="en-US"/>
        </w:rPr>
        <w:t>Residual risks</w:t>
      </w:r>
      <w:bookmarkEnd w:id="338"/>
    </w:p>
    <w:p w14:paraId="45B14999" w14:textId="77777777" w:rsidR="009F638E" w:rsidRPr="009F638E" w:rsidRDefault="009F638E" w:rsidP="009F638E">
      <w:pPr>
        <w:rPr>
          <w:lang w:val="en-US"/>
        </w:rPr>
      </w:pPr>
      <w:r w:rsidRPr="009F638E">
        <w:rPr>
          <w:lang w:val="en-US"/>
        </w:rPr>
        <w:t>The machine has several risks that were not completely eliminated from a design standpoint or with the installation of adequate protection devices. Nevertheless, through this manual the Manufacturer has taken steps to inform operators of such risks, carefully indicating the personal protection equipment to be used by them. Sufficient spaces are provided for during the machine installation stages in order to limit these risks.</w:t>
      </w:r>
    </w:p>
    <w:p w14:paraId="3D61442E" w14:textId="77777777" w:rsidR="009F638E" w:rsidRPr="009F638E" w:rsidRDefault="009F638E" w:rsidP="009F638E">
      <w:pPr>
        <w:rPr>
          <w:lang w:val="en-US"/>
        </w:rPr>
      </w:pPr>
      <w:r w:rsidRPr="009F638E">
        <w:rPr>
          <w:lang w:val="en-US"/>
        </w:rPr>
        <w:t>To preserve these conditions, the areas around the machine must always be:</w:t>
      </w:r>
    </w:p>
    <w:p w14:paraId="57816B22" w14:textId="199CADCE" w:rsidR="009F638E" w:rsidRPr="009F638E" w:rsidRDefault="009F638E" w:rsidP="00A7131E">
      <w:pPr>
        <w:pStyle w:val="ListParagraph"/>
        <w:numPr>
          <w:ilvl w:val="0"/>
          <w:numId w:val="34"/>
        </w:numPr>
        <w:rPr>
          <w:lang w:val="en-US"/>
        </w:rPr>
      </w:pPr>
      <w:r w:rsidRPr="009F638E">
        <w:rPr>
          <w:lang w:val="en-US"/>
        </w:rPr>
        <w:t>kept free of obstacles (e.g. ladders, tools, containers, boxes, etc.);</w:t>
      </w:r>
    </w:p>
    <w:p w14:paraId="1AF7C9B3" w14:textId="4E583696" w:rsidR="009F638E" w:rsidRPr="009F638E" w:rsidRDefault="009F638E" w:rsidP="00A7131E">
      <w:pPr>
        <w:pStyle w:val="ListParagraph"/>
        <w:numPr>
          <w:ilvl w:val="0"/>
          <w:numId w:val="34"/>
        </w:numPr>
        <w:rPr>
          <w:lang w:val="en-US"/>
        </w:rPr>
      </w:pPr>
      <w:r w:rsidRPr="009F638E">
        <w:rPr>
          <w:lang w:val="en-US"/>
        </w:rPr>
        <w:t>clean and dry;</w:t>
      </w:r>
    </w:p>
    <w:p w14:paraId="2F01A368" w14:textId="2125E876" w:rsidR="009F638E" w:rsidRPr="009F638E" w:rsidRDefault="009F638E" w:rsidP="00A7131E">
      <w:pPr>
        <w:pStyle w:val="ListParagraph"/>
        <w:numPr>
          <w:ilvl w:val="0"/>
          <w:numId w:val="34"/>
        </w:numPr>
        <w:rPr>
          <w:lang w:val="en-US"/>
        </w:rPr>
      </w:pPr>
      <w:r w:rsidRPr="009F638E">
        <w:rPr>
          <w:lang w:val="en-US"/>
        </w:rPr>
        <w:t>well lit.</w:t>
      </w:r>
    </w:p>
    <w:p w14:paraId="4F24FE0D" w14:textId="6CE69C47" w:rsidR="00881E96" w:rsidRDefault="009F638E" w:rsidP="009F638E">
      <w:pPr>
        <w:rPr>
          <w:lang w:val="en-US"/>
        </w:rPr>
      </w:pPr>
      <w:r w:rsidRPr="009F638E">
        <w:rPr>
          <w:lang w:val="en-US"/>
        </w:rPr>
        <w:t>For the Customer's complete information, the residual risks remaining on the machine are indicated below: such actions are deemed improper and therefore strictly forbidden.</w:t>
      </w:r>
    </w:p>
    <w:tbl>
      <w:tblPr>
        <w:tblStyle w:val="TableGrid"/>
        <w:tblW w:w="0" w:type="auto"/>
        <w:tblLook w:val="04A0" w:firstRow="1" w:lastRow="0" w:firstColumn="1" w:lastColumn="0" w:noHBand="0" w:noVBand="1"/>
      </w:tblPr>
      <w:tblGrid>
        <w:gridCol w:w="4814"/>
        <w:gridCol w:w="4814"/>
      </w:tblGrid>
      <w:tr w:rsidR="003C4604" w:rsidRPr="00336679" w14:paraId="5A45902C" w14:textId="77777777" w:rsidTr="008C6494">
        <w:tc>
          <w:tcPr>
            <w:tcW w:w="4814" w:type="dxa"/>
          </w:tcPr>
          <w:p w14:paraId="390FE11C" w14:textId="77777777" w:rsidR="003C4604" w:rsidRPr="00336679" w:rsidRDefault="003C4604" w:rsidP="008C6494">
            <w:pPr>
              <w:rPr>
                <w:rFonts w:ascii="Electrolux Sans SemiBold" w:hAnsi="Electrolux Sans SemiBold"/>
                <w:lang w:val="en-US"/>
              </w:rPr>
            </w:pPr>
            <w:r w:rsidRPr="00336679">
              <w:rPr>
                <w:rFonts w:ascii="Electrolux Sans SemiBold" w:hAnsi="Electrolux Sans SemiBold"/>
                <w:lang w:val="en-US"/>
              </w:rPr>
              <w:lastRenderedPageBreak/>
              <w:t>Residual risk</w:t>
            </w:r>
          </w:p>
        </w:tc>
        <w:tc>
          <w:tcPr>
            <w:tcW w:w="4814" w:type="dxa"/>
          </w:tcPr>
          <w:p w14:paraId="313BB2C2" w14:textId="77777777" w:rsidR="003C4604" w:rsidRPr="00336679" w:rsidRDefault="003C4604" w:rsidP="008C6494">
            <w:pPr>
              <w:rPr>
                <w:rFonts w:ascii="Electrolux Sans SemiBold" w:hAnsi="Electrolux Sans SemiBold"/>
                <w:lang w:val="en-US"/>
              </w:rPr>
            </w:pPr>
            <w:r w:rsidRPr="00336679">
              <w:rPr>
                <w:rFonts w:ascii="Electrolux Sans SemiBold" w:hAnsi="Electrolux Sans SemiBold"/>
                <w:lang w:val="en-US"/>
              </w:rPr>
              <w:t>Description of hazardous situation</w:t>
            </w:r>
          </w:p>
        </w:tc>
      </w:tr>
      <w:tr w:rsidR="003C4604" w:rsidRPr="00336679" w14:paraId="3DB9A1B8" w14:textId="77777777" w:rsidTr="008C6494">
        <w:tc>
          <w:tcPr>
            <w:tcW w:w="4814" w:type="dxa"/>
          </w:tcPr>
          <w:p w14:paraId="39B8BDB4" w14:textId="77777777" w:rsidR="003C4604" w:rsidRPr="00336679" w:rsidRDefault="003C4604" w:rsidP="008C6494">
            <w:pPr>
              <w:rPr>
                <w:lang w:val="en-US"/>
              </w:rPr>
            </w:pPr>
            <w:r w:rsidRPr="00336679">
              <w:rPr>
                <w:lang w:val="en-US"/>
              </w:rPr>
              <w:t>Slipping or falling</w:t>
            </w:r>
          </w:p>
        </w:tc>
        <w:tc>
          <w:tcPr>
            <w:tcW w:w="4814" w:type="dxa"/>
          </w:tcPr>
          <w:p w14:paraId="7F52746F" w14:textId="77777777" w:rsidR="003C4604" w:rsidRPr="00336679" w:rsidRDefault="003C4604" w:rsidP="008C6494">
            <w:pPr>
              <w:rPr>
                <w:lang w:val="en-US"/>
              </w:rPr>
            </w:pPr>
            <w:r w:rsidRPr="00336679">
              <w:rPr>
                <w:lang w:val="en-US"/>
              </w:rPr>
              <w:t>The operator can slip due to water or dirt on the</w:t>
            </w:r>
          </w:p>
          <w:p w14:paraId="1949C28F" w14:textId="77777777" w:rsidR="003C4604" w:rsidRPr="00336679" w:rsidRDefault="003C4604" w:rsidP="008C6494">
            <w:pPr>
              <w:rPr>
                <w:lang w:val="en-US"/>
              </w:rPr>
            </w:pPr>
            <w:r w:rsidRPr="00336679">
              <w:rPr>
                <w:lang w:val="en-US"/>
              </w:rPr>
              <w:t>floor</w:t>
            </w:r>
          </w:p>
        </w:tc>
      </w:tr>
      <w:tr w:rsidR="003C4604" w:rsidRPr="00592E2C" w14:paraId="581BBDC3" w14:textId="77777777" w:rsidTr="008C6494">
        <w:tc>
          <w:tcPr>
            <w:tcW w:w="4814" w:type="dxa"/>
          </w:tcPr>
          <w:p w14:paraId="157DEB69" w14:textId="77777777" w:rsidR="003C4604" w:rsidRPr="00336679" w:rsidRDefault="003C4604" w:rsidP="008C6494">
            <w:pPr>
              <w:rPr>
                <w:lang w:val="en-US"/>
              </w:rPr>
            </w:pPr>
            <w:r w:rsidRPr="00336679">
              <w:rPr>
                <w:lang w:val="en-US"/>
              </w:rPr>
              <w:t>Burns/abrasions (e.g. heating elements, cold pan, cooling circuit plates and pipes)</w:t>
            </w:r>
          </w:p>
        </w:tc>
        <w:tc>
          <w:tcPr>
            <w:tcW w:w="4814" w:type="dxa"/>
          </w:tcPr>
          <w:p w14:paraId="1ABCCD46" w14:textId="77777777" w:rsidR="003C4604" w:rsidRPr="00336679" w:rsidRDefault="003C4604" w:rsidP="008C6494">
            <w:pPr>
              <w:rPr>
                <w:lang w:val="en-US"/>
              </w:rPr>
            </w:pPr>
            <w:r w:rsidRPr="00336679">
              <w:rPr>
                <w:lang w:val="en-US"/>
              </w:rPr>
              <w:t>The operator deliberately or unintentionally touches some components inside the machine without using protective gloves</w:t>
            </w:r>
          </w:p>
        </w:tc>
      </w:tr>
      <w:tr w:rsidR="003C4604" w:rsidRPr="00592E2C" w14:paraId="7FABD2DC" w14:textId="77777777" w:rsidTr="008C6494">
        <w:tc>
          <w:tcPr>
            <w:tcW w:w="4814" w:type="dxa"/>
          </w:tcPr>
          <w:p w14:paraId="3B4BB8AF" w14:textId="77777777" w:rsidR="003C4604" w:rsidRPr="00336679" w:rsidRDefault="003C4604" w:rsidP="008C6494">
            <w:pPr>
              <w:rPr>
                <w:lang w:val="en-US"/>
              </w:rPr>
            </w:pPr>
            <w:r w:rsidRPr="00336679">
              <w:rPr>
                <w:lang w:val="en-US"/>
              </w:rPr>
              <w:t>Electrocution</w:t>
            </w:r>
          </w:p>
        </w:tc>
        <w:tc>
          <w:tcPr>
            <w:tcW w:w="4814" w:type="dxa"/>
          </w:tcPr>
          <w:p w14:paraId="62F8D90E" w14:textId="77777777" w:rsidR="003C4604" w:rsidRPr="00336679" w:rsidRDefault="003C4604" w:rsidP="008C6494">
            <w:pPr>
              <w:rPr>
                <w:lang w:val="en-US"/>
              </w:rPr>
            </w:pPr>
            <w:r w:rsidRPr="00336679">
              <w:rPr>
                <w:lang w:val="en-US"/>
              </w:rPr>
              <w:t>Contact with live parts during maintenance operations carried out with the electrical panel powered</w:t>
            </w:r>
          </w:p>
        </w:tc>
      </w:tr>
      <w:tr w:rsidR="003C4604" w:rsidRPr="00592E2C" w14:paraId="4E9608E8" w14:textId="77777777" w:rsidTr="008C6494">
        <w:tc>
          <w:tcPr>
            <w:tcW w:w="4814" w:type="dxa"/>
          </w:tcPr>
          <w:p w14:paraId="7DC54DE2" w14:textId="77777777" w:rsidR="003C4604" w:rsidRPr="00336679" w:rsidRDefault="003C4604" w:rsidP="008C6494">
            <w:pPr>
              <w:rPr>
                <w:lang w:val="en-US"/>
              </w:rPr>
            </w:pPr>
            <w:r w:rsidRPr="00336679">
              <w:rPr>
                <w:lang w:val="en-US"/>
              </w:rPr>
              <w:t>Falling from above</w:t>
            </w:r>
          </w:p>
        </w:tc>
        <w:tc>
          <w:tcPr>
            <w:tcW w:w="4814" w:type="dxa"/>
          </w:tcPr>
          <w:p w14:paraId="1549E2FF" w14:textId="77777777" w:rsidR="003C4604" w:rsidRPr="00336679" w:rsidRDefault="003C4604" w:rsidP="008C6494">
            <w:pPr>
              <w:rPr>
                <w:lang w:val="en-US"/>
              </w:rPr>
            </w:pPr>
            <w:r w:rsidRPr="00336679">
              <w:rPr>
                <w:lang w:val="en-US"/>
              </w:rPr>
              <w:t>The operator intervenes on the machine using unsuitable systems to access the upper part (e.g. rung ladders, or climbs on it)</w:t>
            </w:r>
          </w:p>
        </w:tc>
      </w:tr>
      <w:tr w:rsidR="003C4604" w:rsidRPr="00336679" w14:paraId="254D0538" w14:textId="77777777" w:rsidTr="008C6494">
        <w:tc>
          <w:tcPr>
            <w:tcW w:w="4814" w:type="dxa"/>
          </w:tcPr>
          <w:p w14:paraId="6CE095ED" w14:textId="77777777" w:rsidR="003C4604" w:rsidRPr="00336679" w:rsidRDefault="003C4604" w:rsidP="008C6494">
            <w:pPr>
              <w:rPr>
                <w:lang w:val="en-US"/>
              </w:rPr>
            </w:pPr>
            <w:r w:rsidRPr="00336679">
              <w:rPr>
                <w:lang w:val="en-US"/>
              </w:rPr>
              <w:t>Crushing or injury</w:t>
            </w:r>
          </w:p>
        </w:tc>
        <w:tc>
          <w:tcPr>
            <w:tcW w:w="4814" w:type="dxa"/>
          </w:tcPr>
          <w:p w14:paraId="7EE4A9A4" w14:textId="77777777" w:rsidR="003C4604" w:rsidRPr="00336679" w:rsidRDefault="003C4604" w:rsidP="008C6494">
            <w:pPr>
              <w:rPr>
                <w:lang w:val="en-US"/>
              </w:rPr>
            </w:pPr>
            <w:r w:rsidRPr="00336679">
              <w:rPr>
                <w:lang w:val="en-US"/>
              </w:rPr>
              <w:t>The specialized personnel may not correctly fix the control panel when accessing the technical compartment. The panel could close suddenly.</w:t>
            </w:r>
          </w:p>
        </w:tc>
      </w:tr>
      <w:tr w:rsidR="003C4604" w:rsidRPr="00592E2C" w14:paraId="31A4C30F" w14:textId="77777777" w:rsidTr="008C6494">
        <w:tc>
          <w:tcPr>
            <w:tcW w:w="4814" w:type="dxa"/>
          </w:tcPr>
          <w:p w14:paraId="16CE0CF0" w14:textId="77777777" w:rsidR="003C4604" w:rsidRPr="00336679" w:rsidRDefault="003C4604" w:rsidP="008C6494">
            <w:pPr>
              <w:rPr>
                <w:lang w:val="en-US"/>
              </w:rPr>
            </w:pPr>
            <w:r w:rsidRPr="00336679">
              <w:rPr>
                <w:lang w:val="en-US"/>
              </w:rPr>
              <w:t>Tipping of loads</w:t>
            </w:r>
          </w:p>
        </w:tc>
        <w:tc>
          <w:tcPr>
            <w:tcW w:w="4814" w:type="dxa"/>
          </w:tcPr>
          <w:p w14:paraId="79D3139F" w14:textId="77777777" w:rsidR="003C4604" w:rsidRPr="00336679" w:rsidRDefault="003C4604" w:rsidP="008C6494">
            <w:pPr>
              <w:rPr>
                <w:lang w:val="en-US"/>
              </w:rPr>
            </w:pPr>
            <w:r w:rsidRPr="00336679">
              <w:rPr>
                <w:lang w:val="en-US"/>
              </w:rPr>
              <w:t>When handling the machine or the packing containing it, using unsuitable lifting systems or accessories or with the unbalanced load</w:t>
            </w:r>
          </w:p>
        </w:tc>
      </w:tr>
      <w:tr w:rsidR="003C4604" w:rsidRPr="00592E2C" w14:paraId="00831A38" w14:textId="77777777" w:rsidTr="008C6494">
        <w:tc>
          <w:tcPr>
            <w:tcW w:w="4814" w:type="dxa"/>
          </w:tcPr>
          <w:p w14:paraId="18DBD983" w14:textId="77777777" w:rsidR="003C4604" w:rsidRPr="00336679" w:rsidRDefault="003C4604" w:rsidP="008C6494">
            <w:pPr>
              <w:rPr>
                <w:lang w:val="en-US"/>
              </w:rPr>
            </w:pPr>
            <w:r w:rsidRPr="00336679">
              <w:rPr>
                <w:lang w:val="en-US"/>
              </w:rPr>
              <w:t>Chemical (refrigerant gas)</w:t>
            </w:r>
          </w:p>
        </w:tc>
        <w:tc>
          <w:tcPr>
            <w:tcW w:w="4814" w:type="dxa"/>
          </w:tcPr>
          <w:p w14:paraId="45343FDF" w14:textId="77777777" w:rsidR="003C4604" w:rsidRPr="00336679" w:rsidRDefault="003C4604" w:rsidP="008C6494">
            <w:pPr>
              <w:rPr>
                <w:lang w:val="en-US"/>
              </w:rPr>
            </w:pPr>
            <w:r w:rsidRPr="00336679">
              <w:rPr>
                <w:lang w:val="en-US"/>
              </w:rPr>
              <w:t>Inhalation of refrigerant gas. Therefore always refer to the appliance labels</w:t>
            </w:r>
          </w:p>
        </w:tc>
      </w:tr>
    </w:tbl>
    <w:p w14:paraId="462B439B" w14:textId="084C596C" w:rsidR="00881E96" w:rsidRDefault="00881E96" w:rsidP="00881E96">
      <w:pPr>
        <w:rPr>
          <w:lang w:val="en-US"/>
        </w:rPr>
      </w:pPr>
    </w:p>
    <w:p w14:paraId="740F3CBA" w14:textId="54E08E1E" w:rsidR="003C4604" w:rsidRDefault="00A94AA1" w:rsidP="00A7131E">
      <w:pPr>
        <w:pStyle w:val="Heading1"/>
        <w:numPr>
          <w:ilvl w:val="1"/>
          <w:numId w:val="30"/>
        </w:numPr>
        <w:ind w:hanging="720"/>
        <w:rPr>
          <w:lang w:val="en-US"/>
        </w:rPr>
      </w:pPr>
      <w:bookmarkStart w:id="339" w:name="_Toc168648589"/>
      <w:r>
        <w:rPr>
          <w:lang w:val="en-US"/>
        </w:rPr>
        <w:t>Normal appliance use</w:t>
      </w:r>
      <w:bookmarkEnd w:id="339"/>
    </w:p>
    <w:p w14:paraId="0C5AF25F" w14:textId="77777777" w:rsidR="00A2034B" w:rsidRPr="00A2034B" w:rsidRDefault="00A2034B" w:rsidP="00A2034B">
      <w:pPr>
        <w:rPr>
          <w:lang w:val="en-US"/>
        </w:rPr>
      </w:pPr>
      <w:r w:rsidRPr="00A2034B">
        <w:rPr>
          <w:lang w:val="en-US"/>
        </w:rPr>
        <w:t>At room temperature of 25°C, consider the below pull down period before serving;</w:t>
      </w:r>
    </w:p>
    <w:p w14:paraId="1810EC1F" w14:textId="77777777" w:rsidR="00A2034B" w:rsidRPr="00A2034B" w:rsidRDefault="00A2034B" w:rsidP="00A2034B">
      <w:pPr>
        <w:rPr>
          <w:lang w:val="en-US"/>
        </w:rPr>
      </w:pPr>
      <w:r w:rsidRPr="00A2034B">
        <w:rPr>
          <w:lang w:val="en-US"/>
        </w:rPr>
        <w:t>- 15 minutes for Cold Stainless Steel Surface,</w:t>
      </w:r>
    </w:p>
    <w:p w14:paraId="5C3F3149" w14:textId="77777777" w:rsidR="00A2034B" w:rsidRPr="00A2034B" w:rsidRDefault="00A2034B" w:rsidP="00A2034B">
      <w:pPr>
        <w:rPr>
          <w:lang w:val="en-US"/>
        </w:rPr>
      </w:pPr>
      <w:r w:rsidRPr="00A2034B">
        <w:rPr>
          <w:lang w:val="en-US"/>
        </w:rPr>
        <w:t>- 85 minutes for Cold Quartz Surface,</w:t>
      </w:r>
    </w:p>
    <w:p w14:paraId="7F52970E" w14:textId="77777777" w:rsidR="00A2034B" w:rsidRPr="00A2034B" w:rsidRDefault="00A2034B" w:rsidP="00A2034B">
      <w:pPr>
        <w:rPr>
          <w:lang w:val="en-US"/>
        </w:rPr>
      </w:pPr>
      <w:r w:rsidRPr="00A2034B">
        <w:rPr>
          <w:lang w:val="en-US"/>
        </w:rPr>
        <w:t>- 85 minutes for Cold Well Static with Fan,</w:t>
      </w:r>
    </w:p>
    <w:p w14:paraId="0AB0E3F8" w14:textId="1E79F69D" w:rsidR="00A2034B" w:rsidRDefault="00A2034B" w:rsidP="00A2034B">
      <w:pPr>
        <w:rPr>
          <w:lang w:val="en-US"/>
        </w:rPr>
      </w:pPr>
      <w:r w:rsidRPr="00A2034B">
        <w:rPr>
          <w:lang w:val="en-US"/>
        </w:rPr>
        <w:t>- 110 minutes for Cold Well Static.</w:t>
      </w:r>
    </w:p>
    <w:p w14:paraId="63E705CF" w14:textId="1371AAC4" w:rsidR="00484146" w:rsidRPr="00484146" w:rsidRDefault="00484146" w:rsidP="00484146">
      <w:pPr>
        <w:rPr>
          <w:lang w:val="en-US"/>
        </w:rPr>
      </w:pPr>
      <w:r w:rsidRPr="00484146">
        <w:rPr>
          <w:lang w:val="en-US"/>
        </w:rPr>
        <w:t>The food preservation to be in compliance with HACCP norms.</w:t>
      </w:r>
    </w:p>
    <w:p w14:paraId="7F914796" w14:textId="5722D7E0" w:rsidR="00484146" w:rsidRDefault="00484146" w:rsidP="00484146">
      <w:pPr>
        <w:rPr>
          <w:lang w:val="en-US"/>
        </w:rPr>
      </w:pPr>
      <w:r w:rsidRPr="00484146">
        <w:rPr>
          <w:lang w:val="en-US"/>
        </w:rPr>
        <w:t>Remove the food at the end of distribution phase and clean the appliance.</w:t>
      </w:r>
    </w:p>
    <w:p w14:paraId="0F581BD6" w14:textId="77777777" w:rsidR="00484146" w:rsidRPr="00484146" w:rsidRDefault="00484146" w:rsidP="00484146">
      <w:pPr>
        <w:rPr>
          <w:lang w:val="en-US"/>
        </w:rPr>
      </w:pPr>
      <w:r w:rsidRPr="00484146">
        <w:rPr>
          <w:lang w:val="en-US"/>
        </w:rPr>
        <w:t>IMPORTANT: The appliances are not suitable for installation outdoors and/or in places exposed to atmospheric agents (rain, direct sunlight, etc.).</w:t>
      </w:r>
    </w:p>
    <w:p w14:paraId="4230A1DB" w14:textId="77777777" w:rsidR="00484146" w:rsidRPr="00484146" w:rsidRDefault="00484146" w:rsidP="00484146">
      <w:pPr>
        <w:rPr>
          <w:lang w:val="en-US"/>
        </w:rPr>
      </w:pPr>
      <w:r w:rsidRPr="00484146">
        <w:rPr>
          <w:lang w:val="en-US"/>
        </w:rPr>
        <w:t xml:space="preserve">These appliances are intended to be used for commercial applications, for example in kitchens of restaurants, canteens, hospitals and in commercial enterprises such as bakeries, butcheries, etc., but not for continuous mass production of food </w:t>
      </w:r>
    </w:p>
    <w:p w14:paraId="6EC08949" w14:textId="5EBE227A" w:rsidR="00484146" w:rsidRPr="00484146" w:rsidRDefault="00484146" w:rsidP="00484146">
      <w:pPr>
        <w:rPr>
          <w:lang w:val="en-US"/>
        </w:rPr>
      </w:pPr>
      <w:r w:rsidRPr="00484146">
        <w:rPr>
          <w:lang w:val="en-US"/>
        </w:rPr>
        <w:t>The Manufacturer declines any liability for improper use of the products.</w:t>
      </w:r>
    </w:p>
    <w:p w14:paraId="28530583" w14:textId="1F544B8E" w:rsidR="00957021" w:rsidRPr="00BE2404" w:rsidRDefault="00957021" w:rsidP="00A7131E">
      <w:pPr>
        <w:pStyle w:val="Heading2"/>
        <w:numPr>
          <w:ilvl w:val="2"/>
          <w:numId w:val="30"/>
        </w:numPr>
        <w:ind w:left="709" w:hanging="709"/>
        <w:rPr>
          <w:lang w:val="en-US"/>
        </w:rPr>
      </w:pPr>
      <w:bookmarkStart w:id="340" w:name="_Toc168648590"/>
      <w:r w:rsidRPr="00BE2404">
        <w:rPr>
          <w:lang w:val="en-US"/>
        </w:rPr>
        <w:t>Characteristics of personnel trained for normal</w:t>
      </w:r>
      <w:r w:rsidR="00BE2404">
        <w:rPr>
          <w:lang w:val="en-US"/>
        </w:rPr>
        <w:t xml:space="preserve"> </w:t>
      </w:r>
      <w:r w:rsidRPr="00BE2404">
        <w:rPr>
          <w:lang w:val="en-US"/>
        </w:rPr>
        <w:t>machine use</w:t>
      </w:r>
      <w:bookmarkEnd w:id="340"/>
    </w:p>
    <w:p w14:paraId="71F2E458" w14:textId="2C2F50F9" w:rsidR="00957021" w:rsidRPr="00957021" w:rsidRDefault="00957021" w:rsidP="00BE2404">
      <w:pPr>
        <w:jc w:val="both"/>
        <w:rPr>
          <w:lang w:val="en-US"/>
        </w:rPr>
      </w:pPr>
      <w:r w:rsidRPr="00957021">
        <w:rPr>
          <w:lang w:val="en-US"/>
        </w:rPr>
        <w:t>The Customer must make sure the personnel for normal machine use are adequately trained and skilled in their duties, as</w:t>
      </w:r>
      <w:r w:rsidR="00BE2404">
        <w:rPr>
          <w:lang w:val="en-US"/>
        </w:rPr>
        <w:t xml:space="preserve"> </w:t>
      </w:r>
      <w:r w:rsidRPr="00957021">
        <w:rPr>
          <w:lang w:val="en-US"/>
        </w:rPr>
        <w:t>well as ensuring their own safety and that of other persons.</w:t>
      </w:r>
    </w:p>
    <w:p w14:paraId="3D8EE4DA" w14:textId="7D7BC37C" w:rsidR="00957021" w:rsidRPr="00957021" w:rsidRDefault="00957021" w:rsidP="00BE2404">
      <w:pPr>
        <w:jc w:val="both"/>
        <w:rPr>
          <w:lang w:val="en-US"/>
        </w:rPr>
      </w:pPr>
      <w:r w:rsidRPr="00957021">
        <w:rPr>
          <w:lang w:val="en-US"/>
        </w:rPr>
        <w:t>The Customer must make sure his personnel have understood</w:t>
      </w:r>
      <w:r w:rsidR="00BE2404">
        <w:rPr>
          <w:lang w:val="en-US"/>
        </w:rPr>
        <w:t xml:space="preserve"> </w:t>
      </w:r>
      <w:r w:rsidRPr="00957021">
        <w:rPr>
          <w:lang w:val="en-US"/>
        </w:rPr>
        <w:t>the instructions received and in particular those regarding</w:t>
      </w:r>
      <w:r w:rsidR="00BE2404">
        <w:rPr>
          <w:lang w:val="en-US"/>
        </w:rPr>
        <w:t xml:space="preserve"> </w:t>
      </w:r>
      <w:r w:rsidRPr="00957021">
        <w:rPr>
          <w:lang w:val="en-US"/>
        </w:rPr>
        <w:t>work hygiene and safety in use of the machine.</w:t>
      </w:r>
    </w:p>
    <w:p w14:paraId="28486912" w14:textId="2E13DC1E" w:rsidR="00957021" w:rsidRPr="00BE2404" w:rsidRDefault="00957021" w:rsidP="00A7131E">
      <w:pPr>
        <w:pStyle w:val="Heading2"/>
        <w:numPr>
          <w:ilvl w:val="2"/>
          <w:numId w:val="30"/>
        </w:numPr>
        <w:ind w:left="709" w:hanging="709"/>
        <w:rPr>
          <w:lang w:val="en-US"/>
        </w:rPr>
      </w:pPr>
      <w:bookmarkStart w:id="341" w:name="_Toc168648591"/>
      <w:r w:rsidRPr="00BE2404">
        <w:rPr>
          <w:lang w:val="en-US"/>
        </w:rPr>
        <w:lastRenderedPageBreak/>
        <w:t>Characteristics of personnel enabled to operate</w:t>
      </w:r>
      <w:r w:rsidR="00BE2404">
        <w:rPr>
          <w:lang w:val="en-US"/>
        </w:rPr>
        <w:t xml:space="preserve"> </w:t>
      </w:r>
      <w:r w:rsidRPr="00BE2404">
        <w:rPr>
          <w:lang w:val="en-US"/>
        </w:rPr>
        <w:t>on the machine</w:t>
      </w:r>
      <w:bookmarkEnd w:id="341"/>
    </w:p>
    <w:p w14:paraId="2703604C" w14:textId="215BF4D3" w:rsidR="00957021" w:rsidRPr="00957021" w:rsidRDefault="00957021" w:rsidP="00957021">
      <w:pPr>
        <w:rPr>
          <w:lang w:val="en-US"/>
        </w:rPr>
      </w:pPr>
      <w:r w:rsidRPr="00957021">
        <w:rPr>
          <w:lang w:val="en-US"/>
        </w:rPr>
        <w:t>The Customer is responsible for ensuring that persons assigned</w:t>
      </w:r>
      <w:r w:rsidR="00BE2404">
        <w:rPr>
          <w:lang w:val="en-US"/>
        </w:rPr>
        <w:t xml:space="preserve"> </w:t>
      </w:r>
      <w:r w:rsidRPr="00957021">
        <w:rPr>
          <w:lang w:val="en-US"/>
        </w:rPr>
        <w:t>to the various duties:</w:t>
      </w:r>
    </w:p>
    <w:p w14:paraId="479216DB" w14:textId="3082AC95" w:rsidR="00957021" w:rsidRPr="00BE2404" w:rsidRDefault="00957021" w:rsidP="00A7131E">
      <w:pPr>
        <w:pStyle w:val="ListParagraph"/>
        <w:numPr>
          <w:ilvl w:val="0"/>
          <w:numId w:val="35"/>
        </w:numPr>
        <w:rPr>
          <w:lang w:val="en-US"/>
        </w:rPr>
      </w:pPr>
      <w:r w:rsidRPr="00BE2404">
        <w:rPr>
          <w:lang w:val="en-US"/>
        </w:rPr>
        <w:t>read and understand the manual;</w:t>
      </w:r>
    </w:p>
    <w:p w14:paraId="36E42CCA" w14:textId="68F74C47" w:rsidR="00957021" w:rsidRPr="00BE2404" w:rsidRDefault="00957021" w:rsidP="00A7131E">
      <w:pPr>
        <w:pStyle w:val="ListParagraph"/>
        <w:numPr>
          <w:ilvl w:val="0"/>
          <w:numId w:val="35"/>
        </w:numPr>
        <w:rPr>
          <w:lang w:val="en-US"/>
        </w:rPr>
      </w:pPr>
      <w:r w:rsidRPr="00BE2404">
        <w:rPr>
          <w:lang w:val="en-US"/>
        </w:rPr>
        <w:t>receive adequate training and instruction for their duties</w:t>
      </w:r>
      <w:r w:rsidR="00BE2404" w:rsidRPr="00BE2404">
        <w:rPr>
          <w:lang w:val="en-US"/>
        </w:rPr>
        <w:t xml:space="preserve"> </w:t>
      </w:r>
      <w:r w:rsidRPr="00BE2404">
        <w:rPr>
          <w:lang w:val="en-US"/>
        </w:rPr>
        <w:t>in order to perform them safely;</w:t>
      </w:r>
    </w:p>
    <w:p w14:paraId="6A971500" w14:textId="1A79A74F" w:rsidR="00957021" w:rsidRPr="00BE2404" w:rsidRDefault="00957021" w:rsidP="00A7131E">
      <w:pPr>
        <w:pStyle w:val="ListParagraph"/>
        <w:numPr>
          <w:ilvl w:val="0"/>
          <w:numId w:val="35"/>
        </w:numPr>
        <w:rPr>
          <w:lang w:val="en-US"/>
        </w:rPr>
      </w:pPr>
      <w:r w:rsidRPr="00BE2404">
        <w:rPr>
          <w:lang w:val="en-US"/>
        </w:rPr>
        <w:t>receive specific training for correct machine use.</w:t>
      </w:r>
    </w:p>
    <w:p w14:paraId="410D961D" w14:textId="0D344762" w:rsidR="00957021" w:rsidRPr="00957021" w:rsidRDefault="00957021" w:rsidP="00A7131E">
      <w:pPr>
        <w:pStyle w:val="Heading2"/>
        <w:numPr>
          <w:ilvl w:val="2"/>
          <w:numId w:val="30"/>
        </w:numPr>
        <w:ind w:left="709" w:hanging="709"/>
        <w:rPr>
          <w:lang w:val="en-US"/>
        </w:rPr>
      </w:pPr>
      <w:bookmarkStart w:id="342" w:name="_Toc168648592"/>
      <w:r w:rsidRPr="00957021">
        <w:rPr>
          <w:lang w:val="en-US"/>
        </w:rPr>
        <w:t>Operator for normal machine use</w:t>
      </w:r>
      <w:bookmarkEnd w:id="342"/>
    </w:p>
    <w:p w14:paraId="4144ACB4" w14:textId="77777777" w:rsidR="00957021" w:rsidRPr="00957021" w:rsidRDefault="00957021" w:rsidP="00957021">
      <w:pPr>
        <w:rPr>
          <w:lang w:val="en-US"/>
        </w:rPr>
      </w:pPr>
      <w:r w:rsidRPr="00957021">
        <w:rPr>
          <w:lang w:val="en-US"/>
        </w:rPr>
        <w:t>He must have at least:</w:t>
      </w:r>
    </w:p>
    <w:p w14:paraId="271FA39C" w14:textId="2E78010D" w:rsidR="00957021" w:rsidRPr="00CD3E44" w:rsidRDefault="00957021" w:rsidP="00A7131E">
      <w:pPr>
        <w:pStyle w:val="ListParagraph"/>
        <w:numPr>
          <w:ilvl w:val="0"/>
          <w:numId w:val="41"/>
        </w:numPr>
        <w:rPr>
          <w:lang w:val="en-US"/>
        </w:rPr>
      </w:pPr>
      <w:r w:rsidRPr="00CD3E44">
        <w:rPr>
          <w:lang w:val="en-US"/>
        </w:rPr>
        <w:t>knowledge of the technology and specific experience in</w:t>
      </w:r>
      <w:r w:rsidR="00BE2404" w:rsidRPr="00CD3E44">
        <w:rPr>
          <w:lang w:val="en-US"/>
        </w:rPr>
        <w:t xml:space="preserve"> </w:t>
      </w:r>
      <w:r w:rsidRPr="00CD3E44">
        <w:rPr>
          <w:lang w:val="en-US"/>
        </w:rPr>
        <w:t>operating the machine;</w:t>
      </w:r>
    </w:p>
    <w:p w14:paraId="0395CB00" w14:textId="518B1917" w:rsidR="00957021" w:rsidRPr="00CD3E44" w:rsidRDefault="00957021" w:rsidP="00A7131E">
      <w:pPr>
        <w:pStyle w:val="ListParagraph"/>
        <w:numPr>
          <w:ilvl w:val="0"/>
          <w:numId w:val="40"/>
        </w:numPr>
        <w:rPr>
          <w:lang w:val="en-US"/>
        </w:rPr>
      </w:pPr>
      <w:r w:rsidRPr="00CD3E44">
        <w:rPr>
          <w:lang w:val="en-US"/>
        </w:rPr>
        <w:t>adequate general basic education and technical knowledge for reading and understanding the contents of the</w:t>
      </w:r>
      <w:r w:rsidR="00BE2404" w:rsidRPr="00CD3E44">
        <w:rPr>
          <w:lang w:val="en-US"/>
        </w:rPr>
        <w:t xml:space="preserve"> </w:t>
      </w:r>
      <w:r w:rsidRPr="00CD3E44">
        <w:rPr>
          <w:lang w:val="en-US"/>
        </w:rPr>
        <w:t>manual;</w:t>
      </w:r>
    </w:p>
    <w:p w14:paraId="2C2E767D" w14:textId="1D96A7D4" w:rsidR="00957021" w:rsidRPr="00CD3E44" w:rsidRDefault="00957021" w:rsidP="00A7131E">
      <w:pPr>
        <w:pStyle w:val="ListParagraph"/>
        <w:numPr>
          <w:ilvl w:val="0"/>
          <w:numId w:val="39"/>
        </w:numPr>
        <w:rPr>
          <w:lang w:val="en-US"/>
        </w:rPr>
      </w:pPr>
      <w:r w:rsidRPr="00CD3E44">
        <w:rPr>
          <w:lang w:val="en-US"/>
        </w:rPr>
        <w:t>including correct interpretation of the drawings, signs</w:t>
      </w:r>
      <w:r w:rsidR="00BE2404" w:rsidRPr="00CD3E44">
        <w:rPr>
          <w:lang w:val="en-US"/>
        </w:rPr>
        <w:t xml:space="preserve"> </w:t>
      </w:r>
      <w:r w:rsidRPr="00CD3E44">
        <w:rPr>
          <w:lang w:val="en-US"/>
        </w:rPr>
        <w:t>and pictograms;</w:t>
      </w:r>
    </w:p>
    <w:p w14:paraId="2988FAFD" w14:textId="34CAD023" w:rsidR="00957021" w:rsidRPr="00CD3E44" w:rsidRDefault="00957021" w:rsidP="00A7131E">
      <w:pPr>
        <w:pStyle w:val="ListParagraph"/>
        <w:numPr>
          <w:ilvl w:val="0"/>
          <w:numId w:val="38"/>
        </w:numPr>
        <w:rPr>
          <w:lang w:val="en-US"/>
        </w:rPr>
      </w:pPr>
      <w:r w:rsidRPr="00CD3E44">
        <w:rPr>
          <w:lang w:val="en-US"/>
        </w:rPr>
        <w:t>sufficient technical knowledge for safely performing his</w:t>
      </w:r>
      <w:r w:rsidR="00BE2404" w:rsidRPr="00CD3E44">
        <w:rPr>
          <w:lang w:val="en-US"/>
        </w:rPr>
        <w:t xml:space="preserve"> </w:t>
      </w:r>
      <w:r w:rsidRPr="00CD3E44">
        <w:rPr>
          <w:lang w:val="en-US"/>
        </w:rPr>
        <w:t>duties as specified in the manual;</w:t>
      </w:r>
    </w:p>
    <w:p w14:paraId="07118C89" w14:textId="7F515E69" w:rsidR="00957021" w:rsidRPr="00CD3E44" w:rsidRDefault="00957021" w:rsidP="00A7131E">
      <w:pPr>
        <w:pStyle w:val="ListParagraph"/>
        <w:numPr>
          <w:ilvl w:val="0"/>
          <w:numId w:val="37"/>
        </w:numPr>
        <w:rPr>
          <w:lang w:val="en-US"/>
        </w:rPr>
      </w:pPr>
      <w:r w:rsidRPr="00CD3E44">
        <w:rPr>
          <w:lang w:val="en-US"/>
        </w:rPr>
        <w:t>knowledge of the regulations on work hygiene and safety.</w:t>
      </w:r>
    </w:p>
    <w:p w14:paraId="0E189F6A" w14:textId="44B927F0" w:rsidR="00957021" w:rsidRPr="00957021" w:rsidRDefault="00957021" w:rsidP="00957021">
      <w:pPr>
        <w:rPr>
          <w:lang w:val="en-US"/>
        </w:rPr>
      </w:pPr>
      <w:r w:rsidRPr="00957021">
        <w:rPr>
          <w:lang w:val="en-US"/>
        </w:rPr>
        <w:t>In case of a significant anomaly (e.g. short circuits, wires</w:t>
      </w:r>
      <w:r w:rsidR="00BE2404">
        <w:rPr>
          <w:lang w:val="en-US"/>
        </w:rPr>
        <w:t xml:space="preserve"> </w:t>
      </w:r>
      <w:r w:rsidRPr="00957021">
        <w:rPr>
          <w:lang w:val="en-US"/>
        </w:rPr>
        <w:t>coming out of the terminal block, motor breakdowns, worn</w:t>
      </w:r>
      <w:r w:rsidR="00BE2404">
        <w:rPr>
          <w:lang w:val="en-US"/>
        </w:rPr>
        <w:t xml:space="preserve"> </w:t>
      </w:r>
      <w:r w:rsidRPr="00957021">
        <w:rPr>
          <w:lang w:val="en-US"/>
        </w:rPr>
        <w:t>electrical cable sheathing, etc.) the operator for normal machine use must:</w:t>
      </w:r>
    </w:p>
    <w:p w14:paraId="68FA1A25" w14:textId="1761AB91" w:rsidR="00A94AA1" w:rsidRDefault="00957021" w:rsidP="00A7131E">
      <w:pPr>
        <w:pStyle w:val="ListParagraph"/>
        <w:numPr>
          <w:ilvl w:val="0"/>
          <w:numId w:val="36"/>
        </w:numPr>
        <w:rPr>
          <w:lang w:val="en-US"/>
        </w:rPr>
      </w:pPr>
      <w:r w:rsidRPr="00CD3E44">
        <w:rPr>
          <w:lang w:val="en-US"/>
        </w:rPr>
        <w:t>immediately deactivate the machine.</w:t>
      </w:r>
    </w:p>
    <w:p w14:paraId="2CA39D3D" w14:textId="77777777" w:rsidR="00B834AB" w:rsidRPr="00B834AB" w:rsidRDefault="00B834AB" w:rsidP="00A7131E">
      <w:pPr>
        <w:pStyle w:val="ListParagraph"/>
        <w:keepNext/>
        <w:keepLines/>
        <w:numPr>
          <w:ilvl w:val="0"/>
          <w:numId w:val="30"/>
        </w:numPr>
        <w:spacing w:before="240" w:after="0"/>
        <w:contextualSpacing w:val="0"/>
        <w:outlineLvl w:val="0"/>
        <w:rPr>
          <w:rFonts w:ascii="Electrolux Sans Bold" w:eastAsiaTheme="majorEastAsia" w:hAnsi="Electrolux Sans Bold" w:cstheme="majorBidi"/>
          <w:vanish/>
          <w:sz w:val="32"/>
          <w:szCs w:val="32"/>
          <w:lang w:val="en-US"/>
        </w:rPr>
      </w:pPr>
      <w:bookmarkStart w:id="343" w:name="_Toc90032349"/>
      <w:bookmarkStart w:id="344" w:name="_Toc90040881"/>
      <w:bookmarkStart w:id="345" w:name="_Toc90043875"/>
      <w:bookmarkStart w:id="346" w:name="_Toc90043999"/>
      <w:bookmarkStart w:id="347" w:name="_Toc102393933"/>
      <w:bookmarkStart w:id="348" w:name="_Toc168648593"/>
      <w:bookmarkEnd w:id="343"/>
      <w:bookmarkEnd w:id="344"/>
      <w:bookmarkEnd w:id="345"/>
      <w:bookmarkEnd w:id="346"/>
      <w:bookmarkEnd w:id="347"/>
      <w:bookmarkEnd w:id="348"/>
    </w:p>
    <w:p w14:paraId="18FF9698" w14:textId="2FDC2C7E" w:rsidR="00CD3E44" w:rsidRPr="00CD3E44" w:rsidRDefault="00CD3E44" w:rsidP="00A7131E">
      <w:pPr>
        <w:pStyle w:val="Heading1"/>
        <w:numPr>
          <w:ilvl w:val="1"/>
          <w:numId w:val="30"/>
        </w:numPr>
        <w:ind w:hanging="720"/>
        <w:rPr>
          <w:lang w:val="en-US"/>
        </w:rPr>
      </w:pPr>
      <w:bookmarkStart w:id="349" w:name="_Toc168648594"/>
      <w:r>
        <w:rPr>
          <w:lang w:val="en-US"/>
        </w:rPr>
        <w:t>Machine cleaning and maintenance</w:t>
      </w:r>
      <w:bookmarkEnd w:id="349"/>
    </w:p>
    <w:p w14:paraId="0C29642C" w14:textId="6E99156E" w:rsidR="0040621B"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5152" behindDoc="0" locked="0" layoutInCell="1" allowOverlap="1" wp14:anchorId="01D81E37" wp14:editId="070D2B0F">
            <wp:simplePos x="0" y="0"/>
            <wp:positionH relativeFrom="column">
              <wp:posOffset>0</wp:posOffset>
            </wp:positionH>
            <wp:positionV relativeFrom="paragraph">
              <wp:posOffset>42706</wp:posOffset>
            </wp:positionV>
            <wp:extent cx="359410" cy="359410"/>
            <wp:effectExtent l="0" t="0" r="2540" b="2540"/>
            <wp:wrapSquare wrapText="bothSides"/>
            <wp:docPr id="162" name="Picture 1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7BF0527E" w14:textId="1AABF1DB" w:rsidR="00592AA6" w:rsidRDefault="00C27A1C" w:rsidP="00C27A1C">
      <w:pPr>
        <w:ind w:left="851"/>
        <w:rPr>
          <w:rFonts w:ascii="Electrolux Sans SemiBold" w:hAnsi="Electrolux Sans SemiBold"/>
          <w:lang w:val="en-US"/>
        </w:rPr>
      </w:pPr>
      <w:r w:rsidRPr="00C27A1C">
        <w:rPr>
          <w:rFonts w:ascii="Electrolux Sans SemiBold" w:hAnsi="Electrolux Sans SemiBold"/>
          <w:lang w:val="en-US"/>
        </w:rPr>
        <w:t>Before carrying out any cleaning or</w:t>
      </w:r>
      <w:r>
        <w:rPr>
          <w:rFonts w:ascii="Electrolux Sans SemiBold" w:hAnsi="Electrolux Sans SemiBold"/>
          <w:lang w:val="en-US"/>
        </w:rPr>
        <w:t xml:space="preserve"> </w:t>
      </w:r>
      <w:r w:rsidRPr="00C27A1C">
        <w:rPr>
          <w:rFonts w:ascii="Electrolux Sans SemiBold" w:hAnsi="Electrolux Sans SemiBold"/>
          <w:lang w:val="en-US"/>
        </w:rPr>
        <w:t>maintenance operation, disconnect the</w:t>
      </w:r>
      <w:r>
        <w:rPr>
          <w:rFonts w:ascii="Electrolux Sans SemiBold" w:hAnsi="Electrolux Sans SemiBold"/>
          <w:lang w:val="en-US"/>
        </w:rPr>
        <w:t xml:space="preserve"> </w:t>
      </w:r>
      <w:r w:rsidRPr="00C27A1C">
        <w:rPr>
          <w:rFonts w:ascii="Electrolux Sans SemiBold" w:hAnsi="Electrolux Sans SemiBold"/>
          <w:lang w:val="en-US"/>
        </w:rPr>
        <w:t>appliance from the power supply, making sure</w:t>
      </w:r>
      <w:r>
        <w:rPr>
          <w:rFonts w:ascii="Electrolux Sans SemiBold" w:hAnsi="Electrolux Sans SemiBold"/>
          <w:lang w:val="en-US"/>
        </w:rPr>
        <w:t xml:space="preserve"> </w:t>
      </w:r>
      <w:r w:rsidRPr="00C27A1C">
        <w:rPr>
          <w:rFonts w:ascii="Electrolux Sans SemiBold" w:hAnsi="Electrolux Sans SemiBold"/>
          <w:lang w:val="en-US"/>
        </w:rPr>
        <w:t>the device provided is locked in the open</w:t>
      </w:r>
      <w:r>
        <w:rPr>
          <w:rFonts w:ascii="Electrolux Sans SemiBold" w:hAnsi="Electrolux Sans SemiBold"/>
          <w:lang w:val="en-US"/>
        </w:rPr>
        <w:t xml:space="preserve"> </w:t>
      </w:r>
      <w:r w:rsidRPr="00C27A1C">
        <w:rPr>
          <w:rFonts w:ascii="Electrolux Sans SemiBold" w:hAnsi="Electrolux Sans SemiBold"/>
          <w:lang w:val="en-US"/>
        </w:rPr>
        <w:t>position</w:t>
      </w:r>
    </w:p>
    <w:p w14:paraId="0271CCE4"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7200" behindDoc="0" locked="0" layoutInCell="1" allowOverlap="1" wp14:anchorId="10E06CD8" wp14:editId="1F39936D">
            <wp:simplePos x="0" y="0"/>
            <wp:positionH relativeFrom="column">
              <wp:posOffset>0</wp:posOffset>
            </wp:positionH>
            <wp:positionV relativeFrom="paragraph">
              <wp:posOffset>42706</wp:posOffset>
            </wp:positionV>
            <wp:extent cx="359410" cy="359410"/>
            <wp:effectExtent l="0" t="0" r="2540" b="2540"/>
            <wp:wrapSquare wrapText="bothSides"/>
            <wp:docPr id="163" name="Picture 1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62CDEBEA" w14:textId="1AEDFD60" w:rsidR="00592AA6" w:rsidRPr="00592AA6" w:rsidRDefault="00CB5FCC" w:rsidP="00CB5FCC">
      <w:pPr>
        <w:ind w:left="851"/>
        <w:rPr>
          <w:rFonts w:ascii="Electrolux Sans SemiBold" w:hAnsi="Electrolux Sans SemiBold"/>
          <w:lang w:val="en-US"/>
        </w:rPr>
      </w:pPr>
      <w:r w:rsidRPr="00CB5FCC">
        <w:rPr>
          <w:rFonts w:ascii="Electrolux Sans SemiBold" w:hAnsi="Electrolux Sans SemiBold"/>
          <w:lang w:val="en-US"/>
        </w:rPr>
        <w:t>During maintenance, the cable and plug must</w:t>
      </w:r>
      <w:r w:rsidR="00DB7125">
        <w:rPr>
          <w:rFonts w:ascii="Electrolux Sans SemiBold" w:hAnsi="Electrolux Sans SemiBold"/>
          <w:lang w:val="en-US"/>
        </w:rPr>
        <w:t xml:space="preserve"> </w:t>
      </w:r>
      <w:r w:rsidRPr="00CB5FCC">
        <w:rPr>
          <w:rFonts w:ascii="Electrolux Sans SemiBold" w:hAnsi="Electrolux Sans SemiBold"/>
          <w:lang w:val="en-US"/>
        </w:rPr>
        <w:t>be kept in a visible position by the operator</w:t>
      </w:r>
      <w:r w:rsidR="00DB7125">
        <w:rPr>
          <w:rFonts w:ascii="Electrolux Sans SemiBold" w:hAnsi="Electrolux Sans SemiBold"/>
          <w:lang w:val="en-US"/>
        </w:rPr>
        <w:t xml:space="preserve"> </w:t>
      </w:r>
      <w:r w:rsidRPr="00CB5FCC">
        <w:rPr>
          <w:rFonts w:ascii="Electrolux Sans SemiBold" w:hAnsi="Electrolux Sans SemiBold"/>
          <w:lang w:val="en-US"/>
        </w:rPr>
        <w:t>carrying out the work.</w:t>
      </w:r>
    </w:p>
    <w:p w14:paraId="3040607E"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29248" behindDoc="0" locked="0" layoutInCell="1" allowOverlap="1" wp14:anchorId="30B3F76E" wp14:editId="7ED9802E">
            <wp:simplePos x="0" y="0"/>
            <wp:positionH relativeFrom="column">
              <wp:posOffset>0</wp:posOffset>
            </wp:positionH>
            <wp:positionV relativeFrom="paragraph">
              <wp:posOffset>42706</wp:posOffset>
            </wp:positionV>
            <wp:extent cx="359410" cy="359410"/>
            <wp:effectExtent l="0" t="0" r="2540" b="2540"/>
            <wp:wrapSquare wrapText="bothSides"/>
            <wp:docPr id="164" name="Picture 16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67A8AD0A" w14:textId="7A3B1858" w:rsidR="00CB5FCC" w:rsidRPr="00CB5FCC" w:rsidRDefault="00CB5FCC" w:rsidP="00CB5FCC">
      <w:pPr>
        <w:ind w:left="851"/>
        <w:rPr>
          <w:rFonts w:ascii="Electrolux Sans SemiBold" w:hAnsi="Electrolux Sans SemiBold"/>
          <w:lang w:val="en-US"/>
        </w:rPr>
      </w:pPr>
      <w:r w:rsidRPr="00CB5FCC">
        <w:rPr>
          <w:rFonts w:ascii="Electrolux Sans SemiBold" w:hAnsi="Electrolux Sans SemiBold"/>
          <w:lang w:val="en-US"/>
        </w:rPr>
        <w:t>Do not touch the appliance with wet hands or</w:t>
      </w:r>
      <w:r w:rsidR="00DB7125">
        <w:rPr>
          <w:rFonts w:ascii="Electrolux Sans SemiBold" w:hAnsi="Electrolux Sans SemiBold"/>
          <w:lang w:val="en-US"/>
        </w:rPr>
        <w:t xml:space="preserve"> </w:t>
      </w:r>
      <w:r w:rsidRPr="00CB5FCC">
        <w:rPr>
          <w:rFonts w:ascii="Electrolux Sans SemiBold" w:hAnsi="Electrolux Sans SemiBold"/>
          <w:lang w:val="en-US"/>
        </w:rPr>
        <w:t>feet or when barefoot.</w:t>
      </w:r>
    </w:p>
    <w:p w14:paraId="30C27FF7" w14:textId="4D0344AE" w:rsidR="00592AA6" w:rsidRPr="00592AA6" w:rsidRDefault="00CB5FCC" w:rsidP="00CB5FCC">
      <w:pPr>
        <w:ind w:left="851"/>
        <w:rPr>
          <w:rFonts w:ascii="Electrolux Sans SemiBold" w:hAnsi="Electrolux Sans SemiBold"/>
          <w:lang w:val="en-US"/>
        </w:rPr>
      </w:pPr>
      <w:r w:rsidRPr="00CB5FCC">
        <w:rPr>
          <w:rFonts w:ascii="Electrolux Sans SemiBold" w:hAnsi="Electrolux Sans SemiBold"/>
          <w:lang w:val="en-US"/>
        </w:rPr>
        <w:t>Do not remove the safety guards.</w:t>
      </w:r>
    </w:p>
    <w:p w14:paraId="30F452D9"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1296" behindDoc="0" locked="0" layoutInCell="1" allowOverlap="1" wp14:anchorId="321CF7E1" wp14:editId="79175EC4">
            <wp:simplePos x="0" y="0"/>
            <wp:positionH relativeFrom="column">
              <wp:posOffset>0</wp:posOffset>
            </wp:positionH>
            <wp:positionV relativeFrom="paragraph">
              <wp:posOffset>42706</wp:posOffset>
            </wp:positionV>
            <wp:extent cx="359410" cy="359410"/>
            <wp:effectExtent l="0" t="0" r="2540" b="2540"/>
            <wp:wrapSquare wrapText="bothSides"/>
            <wp:docPr id="165" name="Picture 16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281B15B8" w14:textId="6D20D05E" w:rsidR="00592AA6" w:rsidRPr="00592AA6" w:rsidRDefault="00CB5FCC" w:rsidP="00CB5FCC">
      <w:pPr>
        <w:ind w:left="851"/>
        <w:rPr>
          <w:rFonts w:ascii="Electrolux Sans SemiBold" w:hAnsi="Electrolux Sans SemiBold"/>
          <w:lang w:val="en-US"/>
        </w:rPr>
      </w:pPr>
      <w:r w:rsidRPr="00CB5FCC">
        <w:rPr>
          <w:rFonts w:ascii="Electrolux Sans SemiBold" w:hAnsi="Electrolux Sans SemiBold"/>
          <w:lang w:val="en-US"/>
        </w:rPr>
        <w:t>Use suitable personal protection equipment</w:t>
      </w:r>
      <w:r>
        <w:rPr>
          <w:rFonts w:ascii="Electrolux Sans SemiBold" w:hAnsi="Electrolux Sans SemiBold"/>
          <w:lang w:val="en-US"/>
        </w:rPr>
        <w:t xml:space="preserve"> </w:t>
      </w:r>
      <w:r w:rsidRPr="00CB5FCC">
        <w:rPr>
          <w:rFonts w:ascii="Electrolux Sans SemiBold" w:hAnsi="Electrolux Sans SemiBold"/>
          <w:lang w:val="en-US"/>
        </w:rPr>
        <w:t>(protective gloves)</w:t>
      </w:r>
    </w:p>
    <w:p w14:paraId="68452017"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3344" behindDoc="0" locked="0" layoutInCell="1" allowOverlap="1" wp14:anchorId="27191331" wp14:editId="109B815D">
            <wp:simplePos x="0" y="0"/>
            <wp:positionH relativeFrom="column">
              <wp:posOffset>0</wp:posOffset>
            </wp:positionH>
            <wp:positionV relativeFrom="paragraph">
              <wp:posOffset>42706</wp:posOffset>
            </wp:positionV>
            <wp:extent cx="359410" cy="359410"/>
            <wp:effectExtent l="0" t="0" r="2540" b="2540"/>
            <wp:wrapSquare wrapText="bothSides"/>
            <wp:docPr id="166" name="Picture 16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3EED0D03" w14:textId="30E427DB" w:rsidR="00592AA6" w:rsidRPr="00592AA6" w:rsidRDefault="00DB7125" w:rsidP="00DB7125">
      <w:pPr>
        <w:ind w:left="851"/>
        <w:rPr>
          <w:rFonts w:ascii="Electrolux Sans SemiBold" w:hAnsi="Electrolux Sans SemiBold"/>
          <w:lang w:val="en-US"/>
        </w:rPr>
      </w:pPr>
      <w:r w:rsidRPr="00DB7125">
        <w:rPr>
          <w:rFonts w:ascii="Electrolux Sans SemiBold" w:hAnsi="Electrolux Sans SemiBold"/>
          <w:lang w:val="en-US"/>
        </w:rPr>
        <w:t>Use a ladder with suitable protection for work</w:t>
      </w:r>
      <w:r>
        <w:rPr>
          <w:rFonts w:ascii="Electrolux Sans SemiBold" w:hAnsi="Electrolux Sans SemiBold"/>
          <w:lang w:val="en-US"/>
        </w:rPr>
        <w:t xml:space="preserve"> </w:t>
      </w:r>
      <w:r w:rsidRPr="00DB7125">
        <w:rPr>
          <w:rFonts w:ascii="Electrolux Sans SemiBold" w:hAnsi="Electrolux Sans SemiBold"/>
          <w:lang w:val="en-US"/>
        </w:rPr>
        <w:t>on appliances with high accessibility.</w:t>
      </w:r>
    </w:p>
    <w:p w14:paraId="531C2163" w14:textId="77777777" w:rsidR="00592AA6" w:rsidRPr="00592AA6" w:rsidRDefault="00592AA6" w:rsidP="00592AA6">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5392" behindDoc="0" locked="0" layoutInCell="1" allowOverlap="1" wp14:anchorId="3719D051" wp14:editId="38BE7F83">
            <wp:simplePos x="0" y="0"/>
            <wp:positionH relativeFrom="column">
              <wp:posOffset>0</wp:posOffset>
            </wp:positionH>
            <wp:positionV relativeFrom="paragraph">
              <wp:posOffset>42706</wp:posOffset>
            </wp:positionV>
            <wp:extent cx="359410" cy="359410"/>
            <wp:effectExtent l="0" t="0" r="2540" b="2540"/>
            <wp:wrapSquare wrapText="bothSides"/>
            <wp:docPr id="167" name="Picture 16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7939BD23" w14:textId="7BBB571C" w:rsidR="00592AA6" w:rsidRDefault="00DB7125" w:rsidP="00DB7125">
      <w:pPr>
        <w:ind w:left="851"/>
        <w:rPr>
          <w:rFonts w:ascii="Electrolux Sans SemiBold" w:hAnsi="Electrolux Sans SemiBold"/>
          <w:lang w:val="en-US"/>
        </w:rPr>
      </w:pPr>
      <w:r w:rsidRPr="00DB7125">
        <w:rPr>
          <w:rFonts w:ascii="Electrolux Sans SemiBold" w:hAnsi="Electrolux Sans SemiBold"/>
          <w:lang w:val="en-US"/>
        </w:rPr>
        <w:t>Disconnect the power supply before cleaning</w:t>
      </w:r>
      <w:r>
        <w:rPr>
          <w:rFonts w:ascii="Electrolux Sans SemiBold" w:hAnsi="Electrolux Sans SemiBold"/>
          <w:lang w:val="en-US"/>
        </w:rPr>
        <w:t xml:space="preserve"> </w:t>
      </w:r>
      <w:r w:rsidRPr="00DB7125">
        <w:rPr>
          <w:rFonts w:ascii="Electrolux Sans SemiBold" w:hAnsi="Electrolux Sans SemiBold"/>
          <w:lang w:val="en-US"/>
        </w:rPr>
        <w:t>the appliance.</w:t>
      </w:r>
    </w:p>
    <w:p w14:paraId="5D09CE1F" w14:textId="1BC3C785" w:rsidR="001B7FB1" w:rsidRDefault="001B7FB1" w:rsidP="00A7131E">
      <w:pPr>
        <w:pStyle w:val="Heading2"/>
        <w:numPr>
          <w:ilvl w:val="2"/>
          <w:numId w:val="30"/>
        </w:numPr>
        <w:ind w:left="709" w:hanging="709"/>
        <w:rPr>
          <w:lang w:val="en-US"/>
        </w:rPr>
      </w:pPr>
      <w:bookmarkStart w:id="350" w:name="_Toc168648595"/>
      <w:r>
        <w:rPr>
          <w:lang w:val="en-US"/>
        </w:rPr>
        <w:lastRenderedPageBreak/>
        <w:t>Routine maintenance</w:t>
      </w:r>
      <w:bookmarkEnd w:id="350"/>
    </w:p>
    <w:p w14:paraId="40C9F40F" w14:textId="10B64396" w:rsidR="001B7FB1" w:rsidRDefault="00CE7173" w:rsidP="00A7131E">
      <w:pPr>
        <w:pStyle w:val="Heading3"/>
        <w:numPr>
          <w:ilvl w:val="3"/>
          <w:numId w:val="30"/>
        </w:numPr>
        <w:ind w:left="709" w:hanging="709"/>
        <w:rPr>
          <w:lang w:val="en-US"/>
        </w:rPr>
      </w:pPr>
      <w:bookmarkStart w:id="351" w:name="_Toc168648596"/>
      <w:r>
        <w:rPr>
          <w:lang w:val="en-US"/>
        </w:rPr>
        <w:t>Precautions for maintenance</w:t>
      </w:r>
      <w:bookmarkEnd w:id="351"/>
    </w:p>
    <w:p w14:paraId="3B4B8079" w14:textId="02D097CC" w:rsidR="00CE7173" w:rsidRDefault="00830BC3" w:rsidP="00830BC3">
      <w:pPr>
        <w:rPr>
          <w:rFonts w:ascii="Electrolux Sans SemiBold" w:hAnsi="Electrolux Sans SemiBold"/>
          <w:lang w:val="en-US"/>
        </w:rPr>
      </w:pPr>
      <w:r w:rsidRPr="00830BC3">
        <w:rPr>
          <w:lang w:val="en-US"/>
        </w:rPr>
        <w:t>Routine maintenance operations can be carried out by non</w:t>
      </w:r>
      <w:r>
        <w:rPr>
          <w:lang w:val="en-US"/>
        </w:rPr>
        <w:t>-</w:t>
      </w:r>
      <w:r w:rsidRPr="00830BC3">
        <w:rPr>
          <w:lang w:val="en-US"/>
        </w:rPr>
        <w:t>specialised personnel, carefully following the instructions given</w:t>
      </w:r>
      <w:r>
        <w:rPr>
          <w:lang w:val="en-US"/>
        </w:rPr>
        <w:t xml:space="preserve"> </w:t>
      </w:r>
      <w:r w:rsidRPr="00830BC3">
        <w:rPr>
          <w:lang w:val="en-US"/>
        </w:rPr>
        <w:t xml:space="preserve">below. </w:t>
      </w:r>
      <w:r w:rsidRPr="00830BC3">
        <w:rPr>
          <w:rFonts w:ascii="Electrolux Sans SemiBold" w:hAnsi="Electrolux Sans SemiBold"/>
          <w:lang w:val="en-US"/>
        </w:rPr>
        <w:t>The manufacturer declines any liability for operations carried out on the appliance without following these instructions.</w:t>
      </w:r>
    </w:p>
    <w:p w14:paraId="175C1D5E" w14:textId="7D99764C" w:rsidR="00830BC3" w:rsidRDefault="007A5A2F" w:rsidP="00A7131E">
      <w:pPr>
        <w:pStyle w:val="Heading3"/>
        <w:numPr>
          <w:ilvl w:val="3"/>
          <w:numId w:val="30"/>
        </w:numPr>
        <w:ind w:left="709" w:hanging="709"/>
        <w:rPr>
          <w:lang w:val="en-US"/>
        </w:rPr>
      </w:pPr>
      <w:bookmarkStart w:id="352" w:name="_Toc168648597"/>
      <w:r w:rsidRPr="007A5A2F">
        <w:rPr>
          <w:lang w:val="en-US"/>
        </w:rPr>
        <w:t>Cleaning the cabinet and accessories</w:t>
      </w:r>
      <w:bookmarkEnd w:id="352"/>
    </w:p>
    <w:p w14:paraId="19041684" w14:textId="7432F337" w:rsidR="00A95129" w:rsidRPr="00A95129" w:rsidRDefault="00A95129" w:rsidP="00A95129">
      <w:pPr>
        <w:rPr>
          <w:lang w:val="en-US"/>
        </w:rPr>
      </w:pPr>
      <w:r w:rsidRPr="00A95129">
        <w:rPr>
          <w:lang w:val="en-US"/>
        </w:rPr>
        <w:t>Before using the appliance, clean all the internal parts and</w:t>
      </w:r>
      <w:r>
        <w:rPr>
          <w:lang w:val="en-US"/>
        </w:rPr>
        <w:t xml:space="preserve"> </w:t>
      </w:r>
      <w:r w:rsidRPr="00A95129">
        <w:rPr>
          <w:lang w:val="en-US"/>
        </w:rPr>
        <w:t>accessories with lukewarm water and neutral soap or products that are over 90% biodegradable (in order to reduce</w:t>
      </w:r>
      <w:r>
        <w:rPr>
          <w:lang w:val="en-US"/>
        </w:rPr>
        <w:t xml:space="preserve"> </w:t>
      </w:r>
      <w:r w:rsidRPr="00A95129">
        <w:rPr>
          <w:lang w:val="en-US"/>
        </w:rPr>
        <w:t>the emission of pollutants into the environment), then rinse</w:t>
      </w:r>
      <w:r>
        <w:rPr>
          <w:lang w:val="en-US"/>
        </w:rPr>
        <w:t xml:space="preserve"> </w:t>
      </w:r>
      <w:r w:rsidRPr="00A95129">
        <w:rPr>
          <w:lang w:val="en-US"/>
        </w:rPr>
        <w:t>and dry thoroughly. Do not use solvent-based detergents</w:t>
      </w:r>
      <w:r>
        <w:rPr>
          <w:lang w:val="en-US"/>
        </w:rPr>
        <w:t xml:space="preserve"> </w:t>
      </w:r>
      <w:r w:rsidRPr="00A95129">
        <w:rPr>
          <w:lang w:val="en-US"/>
        </w:rPr>
        <w:t>(e.g. trichloro-ethylene) or abrasive powders for cleaning. It is advisable to go over the stainless steel surfaces with a</w:t>
      </w:r>
      <w:r w:rsidR="00B45DDB">
        <w:rPr>
          <w:lang w:val="en-US"/>
        </w:rPr>
        <w:t xml:space="preserve"> </w:t>
      </w:r>
      <w:r w:rsidRPr="00A95129">
        <w:rPr>
          <w:lang w:val="en-US"/>
        </w:rPr>
        <w:t>cloth moistened with paraffin oil to create a protective film.</w:t>
      </w:r>
    </w:p>
    <w:p w14:paraId="5BB05658" w14:textId="6869FB1B" w:rsidR="00A95129" w:rsidRPr="00A95129" w:rsidRDefault="00A95129" w:rsidP="00A95129">
      <w:pPr>
        <w:rPr>
          <w:lang w:val="en-US"/>
        </w:rPr>
      </w:pPr>
      <w:r w:rsidRPr="00A95129">
        <w:rPr>
          <w:lang w:val="en-US"/>
        </w:rPr>
        <w:t>Check the power cable regularly and replace it in case of</w:t>
      </w:r>
      <w:r w:rsidR="00B45DDB">
        <w:rPr>
          <w:lang w:val="en-US"/>
        </w:rPr>
        <w:t xml:space="preserve"> </w:t>
      </w:r>
      <w:r w:rsidRPr="00A95129">
        <w:rPr>
          <w:lang w:val="en-US"/>
        </w:rPr>
        <w:t>signs of wear.</w:t>
      </w:r>
    </w:p>
    <w:p w14:paraId="035C4E07" w14:textId="16CC7821" w:rsidR="007A5A2F" w:rsidRDefault="00A95129" w:rsidP="00A95129">
      <w:pPr>
        <w:rPr>
          <w:lang w:val="en-US"/>
        </w:rPr>
      </w:pPr>
      <w:r w:rsidRPr="00A95129">
        <w:rPr>
          <w:lang w:val="en-US"/>
        </w:rPr>
        <w:t>Have the appliance checked periodically (at least once a year).</w:t>
      </w:r>
    </w:p>
    <w:p w14:paraId="742778E1" w14:textId="77777777" w:rsidR="00B45DDB" w:rsidRPr="00592AA6" w:rsidRDefault="00B45DDB" w:rsidP="00B45DDB">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7440" behindDoc="0" locked="0" layoutInCell="1" allowOverlap="1" wp14:anchorId="48252B17" wp14:editId="1ADD9F0F">
            <wp:simplePos x="0" y="0"/>
            <wp:positionH relativeFrom="column">
              <wp:posOffset>3810</wp:posOffset>
            </wp:positionH>
            <wp:positionV relativeFrom="paragraph">
              <wp:posOffset>40005</wp:posOffset>
            </wp:positionV>
            <wp:extent cx="357505" cy="359410"/>
            <wp:effectExtent l="0" t="0" r="4445" b="2540"/>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57505" cy="35941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3D294ACD" w14:textId="1871AAF0" w:rsidR="00B45DDB" w:rsidRDefault="00B45DDB" w:rsidP="00B45DDB">
      <w:pPr>
        <w:ind w:left="851"/>
        <w:rPr>
          <w:rFonts w:ascii="Electrolux Sans SemiBold" w:hAnsi="Electrolux Sans SemiBold"/>
          <w:lang w:val="en-US"/>
        </w:rPr>
      </w:pPr>
      <w:r w:rsidRPr="00DB7125">
        <w:rPr>
          <w:rFonts w:ascii="Electrolux Sans SemiBold" w:hAnsi="Electrolux Sans SemiBold"/>
          <w:lang w:val="en-US"/>
        </w:rPr>
        <w:t>D</w:t>
      </w:r>
      <w:r>
        <w:rPr>
          <w:rFonts w:ascii="Electrolux Sans SemiBold" w:hAnsi="Electrolux Sans SemiBold"/>
          <w:lang w:val="en-US"/>
        </w:rPr>
        <w:t>o not clean the appliance with jets of water.</w:t>
      </w:r>
    </w:p>
    <w:p w14:paraId="2E33382B" w14:textId="77777777" w:rsidR="00F33E03" w:rsidRPr="00592AA6" w:rsidRDefault="00F33E03" w:rsidP="00F33E03">
      <w:pPr>
        <w:ind w:left="851"/>
        <w:rPr>
          <w:rFonts w:ascii="Electrolux Sans SemiBold" w:hAnsi="Electrolux Sans SemiBold"/>
          <w:lang w:val="en-US"/>
        </w:rPr>
      </w:pPr>
      <w:r w:rsidRPr="00BE6A8D">
        <w:rPr>
          <w:rFonts w:ascii="Electrolux Sans SemiBold" w:hAnsi="Electrolux Sans SemiBold"/>
          <w:noProof/>
          <w:lang w:val="en-GB" w:eastAsia="en-GB"/>
        </w:rPr>
        <w:drawing>
          <wp:anchor distT="0" distB="0" distL="114300" distR="114300" simplePos="0" relativeHeight="251839488" behindDoc="0" locked="0" layoutInCell="1" allowOverlap="1" wp14:anchorId="2C561D1A" wp14:editId="3A559593">
            <wp:simplePos x="0" y="0"/>
            <wp:positionH relativeFrom="column">
              <wp:posOffset>3175</wp:posOffset>
            </wp:positionH>
            <wp:positionV relativeFrom="paragraph">
              <wp:posOffset>54610</wp:posOffset>
            </wp:positionV>
            <wp:extent cx="357505" cy="332740"/>
            <wp:effectExtent l="0" t="0" r="4445" b="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ttention.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57505" cy="332740"/>
                    </a:xfrm>
                    <a:prstGeom prst="rect">
                      <a:avLst/>
                    </a:prstGeom>
                  </pic:spPr>
                </pic:pic>
              </a:graphicData>
            </a:graphic>
            <wp14:sizeRelH relativeFrom="page">
              <wp14:pctWidth>0</wp14:pctWidth>
            </wp14:sizeRelH>
            <wp14:sizeRelV relativeFrom="page">
              <wp14:pctHeight>0</wp14:pctHeight>
            </wp14:sizeRelV>
          </wp:anchor>
        </w:drawing>
      </w:r>
      <w:r w:rsidRPr="00592AA6">
        <w:rPr>
          <w:rFonts w:ascii="Electrolux Sans SemiBold" w:hAnsi="Electrolux Sans SemiBold"/>
          <w:lang w:val="en-US"/>
        </w:rPr>
        <w:t>ATTENTION</w:t>
      </w:r>
    </w:p>
    <w:p w14:paraId="5BB77C52" w14:textId="728442CD" w:rsidR="00B45DDB" w:rsidRDefault="00F33E03" w:rsidP="00F33E03">
      <w:pPr>
        <w:ind w:left="851"/>
        <w:rPr>
          <w:rFonts w:ascii="Electrolux Sans SemiBold" w:hAnsi="Electrolux Sans SemiBold"/>
          <w:lang w:val="en-US"/>
        </w:rPr>
      </w:pPr>
      <w:r w:rsidRPr="00F33E03">
        <w:rPr>
          <w:rFonts w:ascii="Electrolux Sans SemiBold" w:hAnsi="Electrolux Sans SemiBold"/>
          <w:lang w:val="en-US"/>
        </w:rPr>
        <w:t>Do not use steel wool or similar material to</w:t>
      </w:r>
      <w:r>
        <w:rPr>
          <w:rFonts w:ascii="Electrolux Sans SemiBold" w:hAnsi="Electrolux Sans SemiBold"/>
          <w:lang w:val="en-US"/>
        </w:rPr>
        <w:t xml:space="preserve"> </w:t>
      </w:r>
      <w:r w:rsidRPr="00F33E03">
        <w:rPr>
          <w:rFonts w:ascii="Electrolux Sans SemiBold" w:hAnsi="Electrolux Sans SemiBold"/>
          <w:lang w:val="en-US"/>
        </w:rPr>
        <w:t>clean stainless steel surfaces. Do not use</w:t>
      </w:r>
      <w:r>
        <w:rPr>
          <w:rFonts w:ascii="Electrolux Sans SemiBold" w:hAnsi="Electrolux Sans SemiBold"/>
          <w:lang w:val="en-US"/>
        </w:rPr>
        <w:t xml:space="preserve"> </w:t>
      </w:r>
      <w:r w:rsidRPr="00F33E03">
        <w:rPr>
          <w:rFonts w:ascii="Electrolux Sans SemiBold" w:hAnsi="Electrolux Sans SemiBold"/>
          <w:lang w:val="en-US"/>
        </w:rPr>
        <w:t>detergents containing chlorine, solvent-based</w:t>
      </w:r>
      <w:r>
        <w:rPr>
          <w:rFonts w:ascii="Electrolux Sans SemiBold" w:hAnsi="Electrolux Sans SemiBold"/>
          <w:lang w:val="en-US"/>
        </w:rPr>
        <w:t xml:space="preserve"> </w:t>
      </w:r>
      <w:r w:rsidRPr="00F33E03">
        <w:rPr>
          <w:rFonts w:ascii="Electrolux Sans SemiBold" w:hAnsi="Electrolux Sans SemiBold"/>
          <w:lang w:val="en-US"/>
        </w:rPr>
        <w:t>detergents (e.g. trichloro</w:t>
      </w:r>
      <w:r w:rsidR="00A52CD2">
        <w:rPr>
          <w:rFonts w:ascii="Electrolux Sans SemiBold" w:hAnsi="Electrolux Sans SemiBold"/>
          <w:lang w:val="en-US"/>
        </w:rPr>
        <w:t>-</w:t>
      </w:r>
      <w:r w:rsidRPr="00F33E03">
        <w:rPr>
          <w:rFonts w:ascii="Electrolux Sans SemiBold" w:hAnsi="Electrolux Sans SemiBold"/>
          <w:lang w:val="en-US"/>
        </w:rPr>
        <w:t>ethylene) or abrasive</w:t>
      </w:r>
      <w:r>
        <w:rPr>
          <w:rFonts w:ascii="Electrolux Sans SemiBold" w:hAnsi="Electrolux Sans SemiBold"/>
          <w:lang w:val="en-US"/>
        </w:rPr>
        <w:t xml:space="preserve"> </w:t>
      </w:r>
      <w:r w:rsidRPr="00F33E03">
        <w:rPr>
          <w:rFonts w:ascii="Electrolux Sans SemiBold" w:hAnsi="Electrolux Sans SemiBold"/>
          <w:lang w:val="en-US"/>
        </w:rPr>
        <w:t>powders.</w:t>
      </w:r>
    </w:p>
    <w:p w14:paraId="08C2C0A7" w14:textId="4844DED5" w:rsidR="00F33E03" w:rsidRDefault="00CF78D9" w:rsidP="00F33E03">
      <w:pPr>
        <w:rPr>
          <w:lang w:val="en-US"/>
        </w:rPr>
      </w:pPr>
      <w:r>
        <w:rPr>
          <w:noProof/>
          <w:lang w:val="en-GB" w:eastAsia="en-GB"/>
        </w:rPr>
        <w:drawing>
          <wp:inline distT="0" distB="0" distL="0" distR="0" wp14:anchorId="14FE97FD" wp14:editId="0057F2F6">
            <wp:extent cx="1800000" cy="1308259"/>
            <wp:effectExtent l="0" t="0" r="0" b="635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Cleaning.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800000" cy="1308259"/>
                    </a:xfrm>
                    <a:prstGeom prst="rect">
                      <a:avLst/>
                    </a:prstGeom>
                  </pic:spPr>
                </pic:pic>
              </a:graphicData>
            </a:graphic>
          </wp:inline>
        </w:drawing>
      </w:r>
    </w:p>
    <w:p w14:paraId="15256527" w14:textId="09B12D59" w:rsidR="00CF78D9" w:rsidRDefault="00B97CD3" w:rsidP="00A7131E">
      <w:pPr>
        <w:pStyle w:val="Heading3"/>
        <w:numPr>
          <w:ilvl w:val="3"/>
          <w:numId w:val="30"/>
        </w:numPr>
        <w:ind w:left="709" w:hanging="709"/>
        <w:rPr>
          <w:lang w:val="en-US"/>
        </w:rPr>
      </w:pPr>
      <w:bookmarkStart w:id="353" w:name="_Toc168648598"/>
      <w:r>
        <w:rPr>
          <w:lang w:val="en-US"/>
        </w:rPr>
        <w:t>Tank cleaning</w:t>
      </w:r>
      <w:bookmarkEnd w:id="353"/>
    </w:p>
    <w:p w14:paraId="0120F694" w14:textId="77777777" w:rsidR="00A52CD2" w:rsidRDefault="003E15B0" w:rsidP="00A52CD2">
      <w:pPr>
        <w:jc w:val="both"/>
        <w:rPr>
          <w:lang w:val="en-US"/>
        </w:rPr>
      </w:pPr>
      <w:r w:rsidRPr="003E15B0">
        <w:rPr>
          <w:lang w:val="en-US"/>
        </w:rPr>
        <w:t>Clean the tank using lukewarm water and neutral soap or</w:t>
      </w:r>
      <w:r>
        <w:rPr>
          <w:lang w:val="en-US"/>
        </w:rPr>
        <w:t xml:space="preserve"> </w:t>
      </w:r>
      <w:r w:rsidRPr="003E15B0">
        <w:rPr>
          <w:lang w:val="en-US"/>
        </w:rPr>
        <w:t>products that are over 90% biodegradable (in order to reduce</w:t>
      </w:r>
      <w:r>
        <w:rPr>
          <w:lang w:val="en-US"/>
        </w:rPr>
        <w:t xml:space="preserve"> </w:t>
      </w:r>
      <w:r w:rsidRPr="003E15B0">
        <w:rPr>
          <w:lang w:val="en-US"/>
        </w:rPr>
        <w:t>the emission of pollutants into the environment), then rinse and</w:t>
      </w:r>
      <w:r>
        <w:rPr>
          <w:lang w:val="en-US"/>
        </w:rPr>
        <w:t xml:space="preserve"> </w:t>
      </w:r>
      <w:r w:rsidRPr="003E15B0">
        <w:rPr>
          <w:lang w:val="en-US"/>
        </w:rPr>
        <w:t>dry thoroughly. Do not use solvent-based detergents (e.g.</w:t>
      </w:r>
      <w:r>
        <w:rPr>
          <w:lang w:val="en-US"/>
        </w:rPr>
        <w:t xml:space="preserve"> </w:t>
      </w:r>
      <w:r w:rsidRPr="003E15B0">
        <w:rPr>
          <w:lang w:val="en-US"/>
        </w:rPr>
        <w:t>trichloroethylene) or abrasive powders.</w:t>
      </w:r>
      <w:r>
        <w:rPr>
          <w:lang w:val="en-US"/>
        </w:rPr>
        <w:t xml:space="preserve"> </w:t>
      </w:r>
      <w:r w:rsidRPr="003E15B0">
        <w:rPr>
          <w:lang w:val="en-US"/>
        </w:rPr>
        <w:t>Use vinegar to remove any scale in the tank.</w:t>
      </w:r>
    </w:p>
    <w:p w14:paraId="6D25716B" w14:textId="1F172C79" w:rsidR="00B97CD3" w:rsidRPr="00A2034B" w:rsidRDefault="0042180F" w:rsidP="00A52CD2">
      <w:pPr>
        <w:jc w:val="both"/>
        <w:rPr>
          <w:lang w:val="en-US"/>
        </w:rPr>
      </w:pPr>
      <w:r w:rsidRPr="00A2034B">
        <w:rPr>
          <w:lang w:val="en-US"/>
        </w:rPr>
        <w:t xml:space="preserve">Only for </w:t>
      </w:r>
      <w:r w:rsidRPr="00A2034B">
        <w:rPr>
          <w:rFonts w:ascii="Electrolux Sans SemiBold" w:hAnsi="Electrolux Sans SemiBold"/>
          <w:lang w:val="en-US"/>
        </w:rPr>
        <w:t>ventilated wells</w:t>
      </w:r>
      <w:r w:rsidRPr="00A2034B">
        <w:rPr>
          <w:lang w:val="en-US"/>
        </w:rPr>
        <w:t xml:space="preserve">: </w:t>
      </w:r>
      <w:r w:rsidR="00DD2F33" w:rsidRPr="00A2034B">
        <w:rPr>
          <w:lang w:val="en-US"/>
        </w:rPr>
        <w:t>t</w:t>
      </w:r>
      <w:r w:rsidR="003E15B0" w:rsidRPr="00A2034B">
        <w:rPr>
          <w:lang w:val="en-US"/>
        </w:rPr>
        <w:t>his equipment is designed to allow thorough cleaning of the tank, thanks to the possibility of unhooking the shelves and</w:t>
      </w:r>
      <w:r w:rsidR="00A52CD2" w:rsidRPr="00A2034B">
        <w:rPr>
          <w:lang w:val="en-US"/>
        </w:rPr>
        <w:t xml:space="preserve"> </w:t>
      </w:r>
      <w:r w:rsidR="003E15B0" w:rsidRPr="00A2034B">
        <w:rPr>
          <w:lang w:val="en-US"/>
        </w:rPr>
        <w:t>sheet panels inside it</w:t>
      </w:r>
      <w:r w:rsidR="00DD2F33" w:rsidRPr="00A2034B">
        <w:rPr>
          <w:lang w:val="en-US"/>
        </w:rPr>
        <w:t>.</w:t>
      </w:r>
      <w:r w:rsidR="006F2FCB" w:rsidRPr="00A2034B">
        <w:rPr>
          <w:lang w:val="en-US"/>
        </w:rPr>
        <w:t xml:space="preserve"> You can see below how the </w:t>
      </w:r>
      <w:r w:rsidR="005645B2" w:rsidRPr="00A2034B">
        <w:rPr>
          <w:lang w:val="en-US"/>
        </w:rPr>
        <w:t>covering panels and shelves can be removed.</w:t>
      </w:r>
    </w:p>
    <w:p w14:paraId="3460D901" w14:textId="6D5DDB5C" w:rsidR="00592AA6" w:rsidRPr="00A7131E" w:rsidRDefault="00A239C5" w:rsidP="00A7131E">
      <w:r>
        <w:rPr>
          <w:noProof/>
          <w:lang w:val="en-GB" w:eastAsia="en-GB"/>
        </w:rPr>
        <w:lastRenderedPageBreak/>
        <w:drawing>
          <wp:inline distT="0" distB="0" distL="0" distR="0" wp14:anchorId="0559DFE9" wp14:editId="1C2C5FA4">
            <wp:extent cx="6120130" cy="2014220"/>
            <wp:effectExtent l="0" t="0" r="0" b="508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WELL AND SHELVES VENTILATED.JPG"/>
                    <pic:cNvPicPr/>
                  </pic:nvPicPr>
                  <pic:blipFill>
                    <a:blip r:embed="rId88">
                      <a:extLst>
                        <a:ext uri="{28A0092B-C50C-407E-A947-70E740481C1C}">
                          <a14:useLocalDpi xmlns:a14="http://schemas.microsoft.com/office/drawing/2010/main" val="0"/>
                        </a:ext>
                      </a:extLst>
                    </a:blip>
                    <a:stretch>
                      <a:fillRect/>
                    </a:stretch>
                  </pic:blipFill>
                  <pic:spPr>
                    <a:xfrm>
                      <a:off x="0" y="0"/>
                      <a:ext cx="6120130" cy="2014220"/>
                    </a:xfrm>
                    <a:prstGeom prst="rect">
                      <a:avLst/>
                    </a:prstGeom>
                  </pic:spPr>
                </pic:pic>
              </a:graphicData>
            </a:graphic>
          </wp:inline>
        </w:drawing>
      </w:r>
    </w:p>
    <w:p w14:paraId="4809827C" w14:textId="6E3E713C" w:rsidR="00996995" w:rsidRPr="00A2034B" w:rsidRDefault="00A7131E" w:rsidP="00A7131E">
      <w:pPr>
        <w:ind w:left="851"/>
        <w:rPr>
          <w:rFonts w:ascii="Electrolux Sans SemiBold" w:hAnsi="Electrolux Sans SemiBold"/>
          <w:lang w:val="en-US"/>
        </w:rPr>
      </w:pPr>
      <w:r w:rsidRPr="00A2034B">
        <w:rPr>
          <w:rFonts w:ascii="Electrolux Sans SemiBold" w:hAnsi="Electrolux Sans SemiBold"/>
          <w:noProof/>
          <w:lang w:val="en-GB" w:eastAsia="en-GB"/>
        </w:rPr>
        <w:drawing>
          <wp:anchor distT="0" distB="0" distL="114300" distR="114300" simplePos="0" relativeHeight="251840512" behindDoc="0" locked="0" layoutInCell="1" allowOverlap="1" wp14:anchorId="6C8AF1AC" wp14:editId="0A02720A">
            <wp:simplePos x="0" y="0"/>
            <wp:positionH relativeFrom="column">
              <wp:posOffset>3175</wp:posOffset>
            </wp:positionH>
            <wp:positionV relativeFrom="paragraph">
              <wp:posOffset>35399</wp:posOffset>
            </wp:positionV>
            <wp:extent cx="360000" cy="360000"/>
            <wp:effectExtent l="0" t="0" r="2540" b="2540"/>
            <wp:wrapSquare wrapText="bothSides"/>
            <wp:docPr id="171" name="Picture 17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A2034B">
        <w:rPr>
          <w:rFonts w:ascii="Electrolux Sans SemiBold" w:hAnsi="Electrolux Sans SemiBold"/>
          <w:lang w:val="en-US"/>
        </w:rPr>
        <w:t>ATTENTION</w:t>
      </w:r>
    </w:p>
    <w:p w14:paraId="5111E46C" w14:textId="2DFA5F5A" w:rsidR="00A7131E" w:rsidRPr="00A2034B" w:rsidRDefault="00A7131E" w:rsidP="00A7131E">
      <w:pPr>
        <w:ind w:left="851"/>
        <w:rPr>
          <w:rFonts w:ascii="Electrolux Sans SemiBold" w:hAnsi="Electrolux Sans SemiBold"/>
          <w:lang w:val="en-US"/>
        </w:rPr>
      </w:pPr>
      <w:r w:rsidRPr="00A2034B">
        <w:rPr>
          <w:rFonts w:ascii="Electrolux Sans SemiBold" w:hAnsi="Electrolux Sans SemiBold"/>
          <w:lang w:val="en-US"/>
        </w:rPr>
        <w:t>After cleaning the tank, make sure to correctly refit the sheet panels.</w:t>
      </w:r>
    </w:p>
    <w:p w14:paraId="5C318F11" w14:textId="5945B492" w:rsidR="00A7131E" w:rsidRDefault="00262915" w:rsidP="00262915">
      <w:pPr>
        <w:pStyle w:val="Heading3"/>
        <w:numPr>
          <w:ilvl w:val="3"/>
          <w:numId w:val="30"/>
        </w:numPr>
        <w:ind w:left="709" w:hanging="709"/>
        <w:rPr>
          <w:lang w:val="en-US"/>
        </w:rPr>
      </w:pPr>
      <w:bookmarkStart w:id="354" w:name="_Toc168648599"/>
      <w:r w:rsidRPr="00262915">
        <w:rPr>
          <w:lang w:val="en-US"/>
        </w:rPr>
        <w:t>Precautions in case of long idle periods</w:t>
      </w:r>
      <w:bookmarkEnd w:id="354"/>
    </w:p>
    <w:p w14:paraId="3C18CC8E" w14:textId="606BC7AC" w:rsidR="00C53E13" w:rsidRPr="00C53E13" w:rsidRDefault="00C53E13" w:rsidP="00C53E13">
      <w:pPr>
        <w:rPr>
          <w:lang w:val="en-US"/>
        </w:rPr>
      </w:pPr>
      <w:r w:rsidRPr="00C53E13">
        <w:rPr>
          <w:lang w:val="en-US"/>
        </w:rPr>
        <w:t>If the appliance is not going to be used for some time, take</w:t>
      </w:r>
      <w:r>
        <w:rPr>
          <w:lang w:val="en-US"/>
        </w:rPr>
        <w:t xml:space="preserve"> </w:t>
      </w:r>
      <w:r w:rsidRPr="00C53E13">
        <w:rPr>
          <w:lang w:val="en-US"/>
        </w:rPr>
        <w:t>the following precautions:</w:t>
      </w:r>
    </w:p>
    <w:p w14:paraId="1E6C358F" w14:textId="73BC1D33" w:rsidR="00C53E13" w:rsidRPr="00C53E13" w:rsidRDefault="00C53E13" w:rsidP="00C53E13">
      <w:pPr>
        <w:pStyle w:val="ListParagraph"/>
        <w:numPr>
          <w:ilvl w:val="0"/>
          <w:numId w:val="36"/>
        </w:numPr>
        <w:rPr>
          <w:lang w:val="en-US"/>
        </w:rPr>
      </w:pPr>
      <w:r w:rsidRPr="00C53E13">
        <w:rPr>
          <w:lang w:val="en-US"/>
        </w:rPr>
        <w:t>disconnect the power supply;</w:t>
      </w:r>
    </w:p>
    <w:p w14:paraId="384F7DD9" w14:textId="64FF71F9" w:rsidR="00C53E13" w:rsidRPr="00C53E13" w:rsidRDefault="00C53E13" w:rsidP="00C53E13">
      <w:pPr>
        <w:pStyle w:val="ListParagraph"/>
        <w:numPr>
          <w:ilvl w:val="0"/>
          <w:numId w:val="36"/>
        </w:numPr>
        <w:rPr>
          <w:lang w:val="en-US"/>
        </w:rPr>
      </w:pPr>
      <w:r w:rsidRPr="00C53E13">
        <w:rPr>
          <w:lang w:val="en-US"/>
        </w:rPr>
        <w:t>remove all food and clean the equipment;</w:t>
      </w:r>
    </w:p>
    <w:p w14:paraId="622D3894" w14:textId="1F57577B" w:rsidR="00262915" w:rsidRDefault="00C53E13" w:rsidP="00C53E13">
      <w:pPr>
        <w:pStyle w:val="ListParagraph"/>
        <w:numPr>
          <w:ilvl w:val="0"/>
          <w:numId w:val="36"/>
        </w:numPr>
        <w:rPr>
          <w:lang w:val="en-US"/>
        </w:rPr>
      </w:pPr>
      <w:r w:rsidRPr="00C53E13">
        <w:rPr>
          <w:lang w:val="en-US"/>
        </w:rPr>
        <w:t>air the room periodically.</w:t>
      </w:r>
    </w:p>
    <w:p w14:paraId="0FB52ED9" w14:textId="2766E9B0" w:rsidR="003A133E" w:rsidRPr="003A133E" w:rsidRDefault="003A133E" w:rsidP="003A133E">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2560" behindDoc="0" locked="0" layoutInCell="1" allowOverlap="1" wp14:anchorId="321FD650" wp14:editId="3A7DDFE0">
            <wp:simplePos x="0" y="0"/>
            <wp:positionH relativeFrom="column">
              <wp:posOffset>0</wp:posOffset>
            </wp:positionH>
            <wp:positionV relativeFrom="paragraph">
              <wp:posOffset>41919</wp:posOffset>
            </wp:positionV>
            <wp:extent cx="360000" cy="360000"/>
            <wp:effectExtent l="0" t="0" r="2540" b="2540"/>
            <wp:wrapSquare wrapText="bothSides"/>
            <wp:docPr id="172" name="Picture 17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74C3D728" w14:textId="12C847A6" w:rsidR="00C53E13" w:rsidRDefault="00D11BE4" w:rsidP="003A133E">
      <w:pPr>
        <w:ind w:left="851"/>
        <w:rPr>
          <w:rFonts w:ascii="Electrolux Sans SemiBold" w:hAnsi="Electrolux Sans SemiBold"/>
          <w:lang w:val="en-US"/>
        </w:rPr>
      </w:pPr>
      <w:r w:rsidRPr="003A133E">
        <w:rPr>
          <w:rFonts w:ascii="Electrolux Sans SemiBold" w:hAnsi="Electrolux Sans SemiBold"/>
          <w:lang w:val="en-US"/>
        </w:rPr>
        <w:t>Machine maintenance, checking and overhaul operations must only be carried out by a</w:t>
      </w:r>
      <w:r w:rsidR="003A133E" w:rsidRPr="003A133E">
        <w:rPr>
          <w:rFonts w:ascii="Electrolux Sans SemiBold" w:hAnsi="Electrolux Sans SemiBold"/>
          <w:lang w:val="en-US"/>
        </w:rPr>
        <w:t xml:space="preserve"> </w:t>
      </w:r>
      <w:r w:rsidRPr="003A133E">
        <w:rPr>
          <w:rFonts w:ascii="Electrolux Sans SemiBold" w:hAnsi="Electrolux Sans SemiBold"/>
          <w:lang w:val="en-US"/>
        </w:rPr>
        <w:t>specialised Technician or the After-Sales</w:t>
      </w:r>
      <w:r w:rsidR="003A133E" w:rsidRPr="003A133E">
        <w:rPr>
          <w:rFonts w:ascii="Electrolux Sans SemiBold" w:hAnsi="Electrolux Sans SemiBold"/>
          <w:lang w:val="en-US"/>
        </w:rPr>
        <w:t xml:space="preserve"> </w:t>
      </w:r>
      <w:r w:rsidRPr="003A133E">
        <w:rPr>
          <w:rFonts w:ascii="Electrolux Sans SemiBold" w:hAnsi="Electrolux Sans SemiBold"/>
          <w:lang w:val="en-US"/>
        </w:rPr>
        <w:t>Service, provided with adequate personal</w:t>
      </w:r>
      <w:r w:rsidR="003A133E" w:rsidRPr="003A133E">
        <w:rPr>
          <w:rFonts w:ascii="Electrolux Sans SemiBold" w:hAnsi="Electrolux Sans SemiBold"/>
          <w:lang w:val="en-US"/>
        </w:rPr>
        <w:t xml:space="preserve"> </w:t>
      </w:r>
      <w:r w:rsidRPr="003A133E">
        <w:rPr>
          <w:rFonts w:ascii="Electrolux Sans SemiBold" w:hAnsi="Electrolux Sans SemiBold"/>
          <w:lang w:val="en-US"/>
        </w:rPr>
        <w:t>protection equipment (safety shoes and</w:t>
      </w:r>
      <w:r w:rsidR="003A133E" w:rsidRPr="003A133E">
        <w:rPr>
          <w:rFonts w:ascii="Electrolux Sans SemiBold" w:hAnsi="Electrolux Sans SemiBold"/>
          <w:lang w:val="en-US"/>
        </w:rPr>
        <w:t xml:space="preserve"> </w:t>
      </w:r>
      <w:r w:rsidRPr="003A133E">
        <w:rPr>
          <w:rFonts w:ascii="Electrolux Sans SemiBold" w:hAnsi="Electrolux Sans SemiBold"/>
          <w:lang w:val="en-US"/>
        </w:rPr>
        <w:t>gloves), tools and ancillary means.</w:t>
      </w:r>
    </w:p>
    <w:p w14:paraId="36A08619" w14:textId="77777777" w:rsidR="0067601B" w:rsidRPr="003A133E" w:rsidRDefault="0067601B" w:rsidP="0067601B">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4608" behindDoc="0" locked="0" layoutInCell="1" allowOverlap="1" wp14:anchorId="457FB745" wp14:editId="5C8020F9">
            <wp:simplePos x="0" y="0"/>
            <wp:positionH relativeFrom="column">
              <wp:posOffset>0</wp:posOffset>
            </wp:positionH>
            <wp:positionV relativeFrom="paragraph">
              <wp:posOffset>41919</wp:posOffset>
            </wp:positionV>
            <wp:extent cx="360000" cy="360000"/>
            <wp:effectExtent l="0" t="0" r="2540" b="2540"/>
            <wp:wrapSquare wrapText="bothSides"/>
            <wp:docPr id="173" name="Picture 17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28715916" w14:textId="2E9530EB" w:rsidR="0067601B" w:rsidRDefault="0067601B" w:rsidP="0067601B">
      <w:pPr>
        <w:ind w:left="851"/>
        <w:rPr>
          <w:rFonts w:ascii="Electrolux Sans SemiBold" w:hAnsi="Electrolux Sans SemiBold"/>
          <w:lang w:val="en-US"/>
        </w:rPr>
      </w:pPr>
      <w:r w:rsidRPr="0067601B">
        <w:rPr>
          <w:rFonts w:ascii="Electrolux Sans SemiBold" w:hAnsi="Electrolux Sans SemiBold"/>
          <w:lang w:val="en-US"/>
        </w:rPr>
        <w:t>Work on the electrical equipment must only be</w:t>
      </w:r>
      <w:r>
        <w:rPr>
          <w:rFonts w:ascii="Electrolux Sans SemiBold" w:hAnsi="Electrolux Sans SemiBold"/>
          <w:lang w:val="en-US"/>
        </w:rPr>
        <w:t xml:space="preserve"> </w:t>
      </w:r>
      <w:r w:rsidRPr="0067601B">
        <w:rPr>
          <w:rFonts w:ascii="Electrolux Sans SemiBold" w:hAnsi="Electrolux Sans SemiBold"/>
          <w:lang w:val="en-US"/>
        </w:rPr>
        <w:t xml:space="preserve">carried out by a specialised </w:t>
      </w:r>
      <w:r>
        <w:rPr>
          <w:rFonts w:ascii="Electrolux Sans SemiBold" w:hAnsi="Electrolux Sans SemiBold"/>
          <w:lang w:val="en-US"/>
        </w:rPr>
        <w:t xml:space="preserve"> e</w:t>
      </w:r>
      <w:r w:rsidRPr="0067601B">
        <w:rPr>
          <w:rFonts w:ascii="Electrolux Sans SemiBold" w:hAnsi="Electrolux Sans SemiBold"/>
          <w:lang w:val="en-US"/>
        </w:rPr>
        <w:t>lectrician or the</w:t>
      </w:r>
      <w:r>
        <w:rPr>
          <w:rFonts w:ascii="Electrolux Sans SemiBold" w:hAnsi="Electrolux Sans SemiBold"/>
          <w:lang w:val="en-US"/>
        </w:rPr>
        <w:t xml:space="preserve"> </w:t>
      </w:r>
      <w:r w:rsidRPr="0067601B">
        <w:rPr>
          <w:rFonts w:ascii="Electrolux Sans SemiBold" w:hAnsi="Electrolux Sans SemiBold"/>
          <w:lang w:val="en-US"/>
        </w:rPr>
        <w:t>After-Sales Service</w:t>
      </w:r>
    </w:p>
    <w:p w14:paraId="4917A833" w14:textId="77777777" w:rsidR="0067601B" w:rsidRPr="003A133E" w:rsidRDefault="0067601B" w:rsidP="0067601B">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6656" behindDoc="0" locked="0" layoutInCell="1" allowOverlap="1" wp14:anchorId="314879E3" wp14:editId="74542E46">
            <wp:simplePos x="0" y="0"/>
            <wp:positionH relativeFrom="column">
              <wp:posOffset>0</wp:posOffset>
            </wp:positionH>
            <wp:positionV relativeFrom="paragraph">
              <wp:posOffset>41919</wp:posOffset>
            </wp:positionV>
            <wp:extent cx="360000" cy="360000"/>
            <wp:effectExtent l="0" t="0" r="2540" b="2540"/>
            <wp:wrapSquare wrapText="bothSides"/>
            <wp:docPr id="174" name="Picture 17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7543E791" w14:textId="5F75E5EB" w:rsidR="0067601B" w:rsidRDefault="008C2F46" w:rsidP="008C2F46">
      <w:pPr>
        <w:ind w:left="851"/>
        <w:rPr>
          <w:rFonts w:ascii="Electrolux Sans SemiBold" w:hAnsi="Electrolux Sans SemiBold"/>
          <w:lang w:val="en-US"/>
        </w:rPr>
      </w:pPr>
      <w:r w:rsidRPr="008C2F46">
        <w:rPr>
          <w:rFonts w:ascii="Electrolux Sans SemiBold" w:hAnsi="Electrolux Sans SemiBold"/>
          <w:lang w:val="en-US"/>
        </w:rPr>
        <w:t>Put the machine in safe conditions before</w:t>
      </w:r>
      <w:r>
        <w:rPr>
          <w:rFonts w:ascii="Electrolux Sans SemiBold" w:hAnsi="Electrolux Sans SemiBold"/>
          <w:lang w:val="en-US"/>
        </w:rPr>
        <w:t xml:space="preserve"> </w:t>
      </w:r>
      <w:r w:rsidRPr="008C2F46">
        <w:rPr>
          <w:rFonts w:ascii="Electrolux Sans SemiBold" w:hAnsi="Electrolux Sans SemiBold"/>
          <w:lang w:val="en-US"/>
        </w:rPr>
        <w:t>starting any maintenance operation.</w:t>
      </w:r>
    </w:p>
    <w:p w14:paraId="4902456F" w14:textId="0ACFC845" w:rsidR="008C2F46" w:rsidRDefault="008C2F46" w:rsidP="008C2F46">
      <w:pPr>
        <w:rPr>
          <w:lang w:val="en-US"/>
        </w:rPr>
      </w:pPr>
      <w:r w:rsidRPr="008C2F46">
        <w:rPr>
          <w:lang w:val="en-US"/>
        </w:rPr>
        <w:t>After carrying out maintenance make sure the machine is able</w:t>
      </w:r>
      <w:r>
        <w:rPr>
          <w:lang w:val="en-US"/>
        </w:rPr>
        <w:t xml:space="preserve"> </w:t>
      </w:r>
      <w:r w:rsidRPr="008C2F46">
        <w:rPr>
          <w:lang w:val="en-US"/>
        </w:rPr>
        <w:t>to work safely and, in particular, that the protection and safety</w:t>
      </w:r>
      <w:r>
        <w:rPr>
          <w:lang w:val="en-US"/>
        </w:rPr>
        <w:t xml:space="preserve"> </w:t>
      </w:r>
      <w:r w:rsidRPr="008C2F46">
        <w:rPr>
          <w:lang w:val="en-US"/>
        </w:rPr>
        <w:t>devices are efficient.</w:t>
      </w:r>
    </w:p>
    <w:p w14:paraId="3D58C938" w14:textId="77777777" w:rsidR="008C2F46" w:rsidRPr="003A133E" w:rsidRDefault="008C2F46" w:rsidP="008C2F46">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48704" behindDoc="0" locked="0" layoutInCell="1" allowOverlap="1" wp14:anchorId="441216AA" wp14:editId="50A8BC7F">
            <wp:simplePos x="0" y="0"/>
            <wp:positionH relativeFrom="column">
              <wp:posOffset>0</wp:posOffset>
            </wp:positionH>
            <wp:positionV relativeFrom="paragraph">
              <wp:posOffset>41919</wp:posOffset>
            </wp:positionV>
            <wp:extent cx="360000" cy="360000"/>
            <wp:effectExtent l="0" t="0" r="2540" b="2540"/>
            <wp:wrapSquare wrapText="bothSides"/>
            <wp:docPr id="175" name="Picture 1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A133E">
        <w:rPr>
          <w:rFonts w:ascii="Electrolux Sans SemiBold" w:hAnsi="Electrolux Sans SemiBold"/>
          <w:lang w:val="en-US"/>
        </w:rPr>
        <w:t>ATTENTION</w:t>
      </w:r>
    </w:p>
    <w:p w14:paraId="028395F9" w14:textId="6F8A158F" w:rsidR="00FD362C" w:rsidRDefault="00FD362C" w:rsidP="00FD362C">
      <w:pPr>
        <w:ind w:left="851"/>
        <w:rPr>
          <w:rFonts w:ascii="Electrolux Sans SemiBold" w:hAnsi="Electrolux Sans SemiBold"/>
          <w:lang w:val="en-US"/>
        </w:rPr>
      </w:pPr>
      <w:r w:rsidRPr="00FD362C">
        <w:rPr>
          <w:rFonts w:ascii="Electrolux Sans SemiBold" w:hAnsi="Electrolux Sans SemiBold"/>
          <w:lang w:val="en-US"/>
        </w:rPr>
        <w:t>Respect the requirements for the various</w:t>
      </w:r>
      <w:r>
        <w:rPr>
          <w:rFonts w:ascii="Electrolux Sans SemiBold" w:hAnsi="Electrolux Sans SemiBold"/>
          <w:lang w:val="en-US"/>
        </w:rPr>
        <w:t xml:space="preserve"> </w:t>
      </w:r>
      <w:r w:rsidRPr="00FD362C">
        <w:rPr>
          <w:rFonts w:ascii="Electrolux Sans SemiBold" w:hAnsi="Electrolux Sans SemiBold"/>
          <w:lang w:val="en-US"/>
        </w:rPr>
        <w:t>routine and extraordinary maintenance</w:t>
      </w:r>
      <w:r>
        <w:rPr>
          <w:rFonts w:ascii="Electrolux Sans SemiBold" w:hAnsi="Electrolux Sans SemiBold"/>
          <w:lang w:val="en-US"/>
        </w:rPr>
        <w:t xml:space="preserve"> </w:t>
      </w:r>
      <w:r w:rsidRPr="00FD362C">
        <w:rPr>
          <w:rFonts w:ascii="Electrolux Sans SemiBold" w:hAnsi="Electrolux Sans SemiBold"/>
          <w:lang w:val="en-US"/>
        </w:rPr>
        <w:t>operations. Non-compliance with the</w:t>
      </w:r>
      <w:r>
        <w:rPr>
          <w:rFonts w:ascii="Electrolux Sans SemiBold" w:hAnsi="Electrolux Sans SemiBold"/>
          <w:lang w:val="en-US"/>
        </w:rPr>
        <w:t xml:space="preserve"> </w:t>
      </w:r>
      <w:r w:rsidRPr="00FD362C">
        <w:rPr>
          <w:rFonts w:ascii="Electrolux Sans SemiBold" w:hAnsi="Electrolux Sans SemiBold"/>
          <w:lang w:val="en-US"/>
        </w:rPr>
        <w:t>instructions can create risks for personnel</w:t>
      </w:r>
      <w:r>
        <w:rPr>
          <w:rFonts w:ascii="Electrolux Sans SemiBold" w:hAnsi="Electrolux Sans SemiBold"/>
          <w:lang w:val="en-US"/>
        </w:rPr>
        <w:t>.</w:t>
      </w:r>
    </w:p>
    <w:p w14:paraId="1F6A01A1" w14:textId="352DAD8A" w:rsidR="00FD362C" w:rsidRPr="00857694" w:rsidRDefault="00801B6F" w:rsidP="00FB54CE">
      <w:pPr>
        <w:pStyle w:val="Heading2"/>
        <w:numPr>
          <w:ilvl w:val="2"/>
          <w:numId w:val="30"/>
        </w:numPr>
        <w:ind w:left="709" w:hanging="709"/>
      </w:pPr>
      <w:bookmarkStart w:id="355" w:name="_Toc168648600"/>
      <w:r w:rsidRPr="00857694">
        <w:t>Ext</w:t>
      </w:r>
      <w:r w:rsidR="00EC420A" w:rsidRPr="00857694">
        <w:t>r</w:t>
      </w:r>
      <w:r w:rsidRPr="00857694">
        <w:t>aordinary maintenance</w:t>
      </w:r>
      <w:bookmarkEnd w:id="355"/>
    </w:p>
    <w:p w14:paraId="73C3113E" w14:textId="4DF773A5" w:rsidR="00FB54CE" w:rsidRPr="00004117" w:rsidRDefault="00004117" w:rsidP="00004117">
      <w:pPr>
        <w:ind w:left="851"/>
        <w:rPr>
          <w:rFonts w:ascii="Electrolux Sans SemiBold" w:hAnsi="Electrolux Sans SemiBold"/>
          <w:lang w:val="en-US"/>
        </w:rPr>
      </w:pPr>
      <w:r w:rsidRPr="003A133E">
        <w:rPr>
          <w:rFonts w:ascii="Electrolux Sans SemiBold" w:hAnsi="Electrolux Sans SemiBold"/>
          <w:noProof/>
          <w:color w:val="FFFFFF" w:themeColor="background1"/>
          <w:highlight w:val="blue"/>
          <w:lang w:val="en-GB" w:eastAsia="en-GB"/>
        </w:rPr>
        <w:drawing>
          <wp:anchor distT="0" distB="0" distL="114300" distR="114300" simplePos="0" relativeHeight="251850752" behindDoc="0" locked="0" layoutInCell="1" allowOverlap="1" wp14:anchorId="291C66D8" wp14:editId="14064C45">
            <wp:simplePos x="0" y="0"/>
            <wp:positionH relativeFrom="column">
              <wp:posOffset>0</wp:posOffset>
            </wp:positionH>
            <wp:positionV relativeFrom="paragraph">
              <wp:posOffset>25874</wp:posOffset>
            </wp:positionV>
            <wp:extent cx="360000" cy="360000"/>
            <wp:effectExtent l="0" t="0" r="2540" b="2540"/>
            <wp:wrapSquare wrapText="bothSides"/>
            <wp:docPr id="176" name="Picture 17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ention.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FB54CE" w:rsidRPr="00004117">
        <w:rPr>
          <w:rFonts w:ascii="Electrolux Sans SemiBold" w:hAnsi="Electrolux Sans SemiBold"/>
          <w:lang w:val="en-US"/>
        </w:rPr>
        <w:t>ATTENTION</w:t>
      </w:r>
    </w:p>
    <w:p w14:paraId="0AD2AD50" w14:textId="024D358F" w:rsidR="00A15AD6" w:rsidRPr="00004117" w:rsidRDefault="00A15AD6" w:rsidP="00004117">
      <w:pPr>
        <w:ind w:left="851"/>
        <w:rPr>
          <w:rFonts w:ascii="Electrolux Sans SemiBold" w:hAnsi="Electrolux Sans SemiBold"/>
          <w:lang w:val="en-US"/>
        </w:rPr>
      </w:pPr>
      <w:r w:rsidRPr="00004117">
        <w:rPr>
          <w:rFonts w:ascii="Electrolux Sans SemiBold" w:hAnsi="Electrolux Sans SemiBold"/>
          <w:lang w:val="en-US"/>
        </w:rPr>
        <w:t>Wear protective gloves and a mask when carrying out any extraordinary maintenance operations.</w:t>
      </w:r>
    </w:p>
    <w:p w14:paraId="4E967BBF" w14:textId="27499600" w:rsidR="00FB54CE" w:rsidRDefault="00004117" w:rsidP="00004117">
      <w:pPr>
        <w:rPr>
          <w:rFonts w:ascii="Electrolux Sans SemiBold" w:hAnsi="Electrolux Sans SemiBold"/>
          <w:lang w:val="en-US"/>
        </w:rPr>
      </w:pPr>
      <w:r w:rsidRPr="00004117">
        <w:rPr>
          <w:rFonts w:ascii="Electrolux Sans SemiBold" w:hAnsi="Electrolux Sans SemiBold"/>
          <w:lang w:val="en-US"/>
        </w:rPr>
        <w:t>Extraordinary maintenance must be carried out by specialised personnel, who can ask the manufacturer to supply a servicing manual.</w:t>
      </w:r>
    </w:p>
    <w:p w14:paraId="4D0C4242" w14:textId="47592F14" w:rsidR="00004117" w:rsidRPr="00A2034B" w:rsidRDefault="00C71BC8" w:rsidP="00C71BC8">
      <w:pPr>
        <w:pStyle w:val="Heading3"/>
        <w:numPr>
          <w:ilvl w:val="3"/>
          <w:numId w:val="30"/>
        </w:numPr>
        <w:ind w:left="709" w:hanging="709"/>
        <w:rPr>
          <w:lang w:val="en-US"/>
        </w:rPr>
      </w:pPr>
      <w:bookmarkStart w:id="356" w:name="_Toc168648601"/>
      <w:r w:rsidRPr="00A2034B">
        <w:rPr>
          <w:lang w:val="en-US"/>
        </w:rPr>
        <w:lastRenderedPageBreak/>
        <w:t>Periodical condenser cleaning</w:t>
      </w:r>
      <w:bookmarkEnd w:id="356"/>
    </w:p>
    <w:p w14:paraId="436FE98F" w14:textId="298CED3B" w:rsidR="00C71BC8" w:rsidRPr="00A2034B" w:rsidRDefault="00442B17" w:rsidP="00C71BC8">
      <w:pPr>
        <w:rPr>
          <w:lang w:val="en-US"/>
        </w:rPr>
      </w:pPr>
      <w:r w:rsidRPr="00A2034B">
        <w:rPr>
          <w:lang w:val="en-US"/>
        </w:rPr>
        <w:t>Periodical cleaning of the equipment depends on the frequency of its use.</w:t>
      </w:r>
    </w:p>
    <w:p w14:paraId="1E75BEA9" w14:textId="1F8648BF" w:rsidR="00925D51" w:rsidRPr="00A2034B" w:rsidRDefault="005A46D2" w:rsidP="00F9468F">
      <w:pPr>
        <w:ind w:left="851"/>
        <w:rPr>
          <w:rFonts w:ascii="Electrolux Sans SemiBold" w:hAnsi="Electrolux Sans SemiBold"/>
          <w:lang w:val="en-US"/>
        </w:rPr>
      </w:pPr>
      <w:r w:rsidRPr="00A2034B">
        <w:rPr>
          <w:rFonts w:ascii="Electrolux Sans SemiBold" w:hAnsi="Electrolux Sans SemiBold"/>
          <w:noProof/>
          <w:lang w:val="en-GB" w:eastAsia="en-GB"/>
        </w:rPr>
        <w:drawing>
          <wp:anchor distT="0" distB="0" distL="114300" distR="114300" simplePos="0" relativeHeight="251851776" behindDoc="0" locked="0" layoutInCell="1" allowOverlap="1" wp14:anchorId="7DA17B4F" wp14:editId="3EFD3907">
            <wp:simplePos x="0" y="0"/>
            <wp:positionH relativeFrom="column">
              <wp:posOffset>3810</wp:posOffset>
            </wp:positionH>
            <wp:positionV relativeFrom="paragraph">
              <wp:posOffset>-635</wp:posOffset>
            </wp:positionV>
            <wp:extent cx="358302" cy="360000"/>
            <wp:effectExtent l="0" t="0" r="3810" b="2540"/>
            <wp:wrapSquare wrapText="bothSides"/>
            <wp:docPr id="71" name="Picture 7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arning el.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58302" cy="360000"/>
                    </a:xfrm>
                    <a:prstGeom prst="rect">
                      <a:avLst/>
                    </a:prstGeom>
                  </pic:spPr>
                </pic:pic>
              </a:graphicData>
            </a:graphic>
            <wp14:sizeRelH relativeFrom="page">
              <wp14:pctWidth>0</wp14:pctWidth>
            </wp14:sizeRelH>
            <wp14:sizeRelV relativeFrom="page">
              <wp14:pctHeight>0</wp14:pctHeight>
            </wp14:sizeRelV>
          </wp:anchor>
        </w:drawing>
      </w:r>
      <w:r w:rsidR="005C29C0" w:rsidRPr="00A2034B">
        <w:rPr>
          <w:rFonts w:ascii="Electrolux Sans SemiBold" w:hAnsi="Electrolux Sans SemiBold"/>
          <w:lang w:val="en-US"/>
        </w:rPr>
        <w:t>Pay attention to the electrical cables!</w:t>
      </w:r>
    </w:p>
    <w:p w14:paraId="1A334E8A" w14:textId="4075D8DA" w:rsidR="008C2F46" w:rsidRPr="00A2034B" w:rsidRDefault="008C2F46" w:rsidP="008C2F46">
      <w:pPr>
        <w:rPr>
          <w:rFonts w:ascii="Electrolux Sans SemiBold" w:hAnsi="Electrolux Sans SemiBold"/>
          <w:lang w:val="en-US"/>
        </w:rPr>
      </w:pPr>
    </w:p>
    <w:p w14:paraId="20989B23" w14:textId="418EE78E" w:rsidR="00122A43" w:rsidRPr="00A2034B" w:rsidRDefault="00122A43" w:rsidP="00122A43">
      <w:pPr>
        <w:rPr>
          <w:rFonts w:ascii="Electrolux Sans SemiBold" w:hAnsi="Electrolux Sans SemiBold"/>
          <w:lang w:val="en-US"/>
        </w:rPr>
      </w:pPr>
      <w:r w:rsidRPr="00A2034B">
        <w:rPr>
          <w:lang w:val="en-US"/>
        </w:rPr>
        <w:t>To ensure optimum appliance operation clean the refrigerating unit condenser at least once every three months.</w:t>
      </w:r>
    </w:p>
    <w:p w14:paraId="040CE702" w14:textId="11D79135" w:rsidR="005A46D2" w:rsidRPr="00A2034B" w:rsidRDefault="00122A43" w:rsidP="00122A43">
      <w:pPr>
        <w:rPr>
          <w:lang w:val="en-US"/>
        </w:rPr>
      </w:pPr>
      <w:r w:rsidRPr="00A2034B">
        <w:rPr>
          <w:rFonts w:ascii="Electrolux Sans SemiBold" w:hAnsi="Electrolux Sans SemiBold"/>
          <w:lang w:val="en-US"/>
        </w:rPr>
        <w:t>Note:</w:t>
      </w:r>
      <w:r w:rsidRPr="00A2034B">
        <w:rPr>
          <w:lang w:val="en-US"/>
        </w:rPr>
        <w:t xml:space="preserve"> It is advisable to use a brush or vacuum cleaner to remove the dirt accumulated on the condenser. Do not use sharp objects, which could damage the condenser</w:t>
      </w:r>
    </w:p>
    <w:p w14:paraId="15EA6AFC" w14:textId="3B13AF8F" w:rsidR="00122A43" w:rsidRPr="00A2034B" w:rsidRDefault="00B51EDC" w:rsidP="00122A43">
      <w:pPr>
        <w:rPr>
          <w:lang w:val="en-US"/>
        </w:rPr>
      </w:pPr>
      <w:r w:rsidRPr="00A2034B">
        <w:rPr>
          <w:noProof/>
          <w:lang w:val="en-GB" w:eastAsia="en-GB"/>
        </w:rPr>
        <w:drawing>
          <wp:inline distT="0" distB="0" distL="0" distR="0" wp14:anchorId="602ED7EB" wp14:editId="13818CB3">
            <wp:extent cx="2126067" cy="1009650"/>
            <wp:effectExtent l="0" t="0" r="7620" b="0"/>
            <wp:docPr id="77" name="Picture 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Condenser cleaning.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132772" cy="1012834"/>
                    </a:xfrm>
                    <a:prstGeom prst="rect">
                      <a:avLst/>
                    </a:prstGeom>
                  </pic:spPr>
                </pic:pic>
              </a:graphicData>
            </a:graphic>
          </wp:inline>
        </w:drawing>
      </w:r>
    </w:p>
    <w:p w14:paraId="7D42C415" w14:textId="65745C5B" w:rsidR="003E1D60" w:rsidRPr="00A2034B" w:rsidRDefault="000B23DB" w:rsidP="00122A43">
      <w:pPr>
        <w:rPr>
          <w:lang w:val="en-US"/>
        </w:rPr>
      </w:pPr>
      <w:r w:rsidRPr="00A2034B">
        <w:rPr>
          <w:lang w:val="en-US"/>
        </w:rPr>
        <w:t>The condenser can be reached:</w:t>
      </w:r>
    </w:p>
    <w:p w14:paraId="77464791" w14:textId="6E70CAFB" w:rsidR="00777FF8" w:rsidRPr="00A2034B" w:rsidRDefault="000B23DB" w:rsidP="00CF76E4">
      <w:pPr>
        <w:pStyle w:val="ListParagraph"/>
        <w:numPr>
          <w:ilvl w:val="0"/>
          <w:numId w:val="43"/>
        </w:numPr>
        <w:rPr>
          <w:lang w:val="en-US"/>
        </w:rPr>
      </w:pPr>
      <w:r w:rsidRPr="00A2034B">
        <w:rPr>
          <w:lang w:val="en-US"/>
        </w:rPr>
        <w:t>In drop-in products according to furniture desig</w:t>
      </w:r>
      <w:r w:rsidR="00777FF8" w:rsidRPr="00A2034B">
        <w:rPr>
          <w:lang w:val="en-US"/>
        </w:rPr>
        <w:t>n</w:t>
      </w:r>
    </w:p>
    <w:p w14:paraId="292AB77A" w14:textId="77777777" w:rsidR="00960C96" w:rsidRPr="00A2034B" w:rsidRDefault="00777FF8" w:rsidP="00CF76E4">
      <w:pPr>
        <w:pStyle w:val="ListParagraph"/>
        <w:numPr>
          <w:ilvl w:val="0"/>
          <w:numId w:val="43"/>
        </w:numPr>
        <w:rPr>
          <w:lang w:val="en-US"/>
        </w:rPr>
      </w:pPr>
      <w:r w:rsidRPr="00A2034B">
        <w:rPr>
          <w:lang w:val="en-US"/>
        </w:rPr>
        <w:t>In mobile product</w:t>
      </w:r>
      <w:r w:rsidR="001E3E20" w:rsidRPr="00A2034B">
        <w:rPr>
          <w:lang w:val="en-US"/>
        </w:rPr>
        <w:t xml:space="preserve">s from the front side; the condenser is behind the front panel, on </w:t>
      </w:r>
      <w:r w:rsidR="00560DDC" w:rsidRPr="00A2034B">
        <w:rPr>
          <w:lang w:val="en-US"/>
        </w:rPr>
        <w:t xml:space="preserve"> right side.</w:t>
      </w:r>
    </w:p>
    <w:p w14:paraId="3C07F629" w14:textId="78C498E6" w:rsidR="000B23DB" w:rsidRPr="00A2034B" w:rsidRDefault="00405838" w:rsidP="00960C96">
      <w:pPr>
        <w:pStyle w:val="ListParagraph"/>
        <w:rPr>
          <w:lang w:val="en-US"/>
        </w:rPr>
      </w:pPr>
      <w:r w:rsidRPr="00A2034B">
        <w:rPr>
          <w:noProof/>
          <w:lang w:val="en-US"/>
        </w:rPr>
        <w:t xml:space="preserve"> </w:t>
      </w:r>
      <w:r w:rsidRPr="00A2034B">
        <w:rPr>
          <w:noProof/>
          <w:lang w:val="en-GB" w:eastAsia="en-GB"/>
        </w:rPr>
        <w:drawing>
          <wp:inline distT="0" distB="0" distL="0" distR="0" wp14:anchorId="5FDEA478" wp14:editId="6BFF699E">
            <wp:extent cx="1668780" cy="1202690"/>
            <wp:effectExtent l="0" t="0" r="7620" b="0"/>
            <wp:docPr id="83" name="Picture 83" descr="A picture containing hand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obile condenser.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668780" cy="1202690"/>
                    </a:xfrm>
                    <a:prstGeom prst="rect">
                      <a:avLst/>
                    </a:prstGeom>
                  </pic:spPr>
                </pic:pic>
              </a:graphicData>
            </a:graphic>
          </wp:inline>
        </w:drawing>
      </w:r>
    </w:p>
    <w:p w14:paraId="05528F4E" w14:textId="4967DA20" w:rsidR="00A7131E" w:rsidRDefault="00446AC6" w:rsidP="00446AC6">
      <w:pPr>
        <w:pStyle w:val="Heading3"/>
        <w:numPr>
          <w:ilvl w:val="3"/>
          <w:numId w:val="30"/>
        </w:numPr>
        <w:ind w:left="709" w:hanging="709"/>
        <w:rPr>
          <w:lang w:val="en-US"/>
        </w:rPr>
      </w:pPr>
      <w:bookmarkStart w:id="357" w:name="_Toc168648602"/>
      <w:r>
        <w:rPr>
          <w:lang w:val="en-US"/>
        </w:rPr>
        <w:t>Replacing the power cable</w:t>
      </w:r>
      <w:bookmarkEnd w:id="357"/>
    </w:p>
    <w:p w14:paraId="5170E434" w14:textId="77777777" w:rsidR="00180CF9" w:rsidRPr="00180CF9" w:rsidRDefault="00180CF9" w:rsidP="00180CF9">
      <w:pPr>
        <w:rPr>
          <w:lang w:val="en-US"/>
        </w:rPr>
      </w:pPr>
      <w:r w:rsidRPr="00180CF9">
        <w:rPr>
          <w:lang w:val="en-US"/>
        </w:rPr>
        <w:t>To replace the power cable proceed as follows:</w:t>
      </w:r>
    </w:p>
    <w:p w14:paraId="72EF7821" w14:textId="69107002" w:rsidR="00180CF9" w:rsidRPr="00180CF9" w:rsidRDefault="00180CF9" w:rsidP="00CF76E4">
      <w:pPr>
        <w:pStyle w:val="ListParagraph"/>
        <w:numPr>
          <w:ilvl w:val="0"/>
          <w:numId w:val="42"/>
        </w:numPr>
        <w:rPr>
          <w:lang w:val="en-US"/>
        </w:rPr>
      </w:pPr>
      <w:r w:rsidRPr="00180CF9">
        <w:rPr>
          <w:lang w:val="en-US"/>
        </w:rPr>
        <w:t>disconnect the power;</w:t>
      </w:r>
    </w:p>
    <w:p w14:paraId="67E070A3" w14:textId="15CBABD4" w:rsidR="00180CF9" w:rsidRPr="00180CF9" w:rsidRDefault="00180CF9" w:rsidP="00CF76E4">
      <w:pPr>
        <w:pStyle w:val="ListParagraph"/>
        <w:numPr>
          <w:ilvl w:val="0"/>
          <w:numId w:val="42"/>
        </w:numPr>
        <w:rPr>
          <w:lang w:val="en-US"/>
        </w:rPr>
      </w:pPr>
      <w:r w:rsidRPr="00180CF9">
        <w:rPr>
          <w:lang w:val="en-US"/>
        </w:rPr>
        <w:t>remove the electrical box;</w:t>
      </w:r>
    </w:p>
    <w:p w14:paraId="284E17B9" w14:textId="26E8A449" w:rsidR="00180CF9" w:rsidRPr="00180CF9" w:rsidRDefault="00180CF9" w:rsidP="00CF76E4">
      <w:pPr>
        <w:pStyle w:val="ListParagraph"/>
        <w:numPr>
          <w:ilvl w:val="0"/>
          <w:numId w:val="42"/>
        </w:numPr>
        <w:rPr>
          <w:lang w:val="en-US"/>
        </w:rPr>
      </w:pPr>
      <w:r w:rsidRPr="00180CF9">
        <w:rPr>
          <w:lang w:val="en-US"/>
        </w:rPr>
        <w:t>replace the power cable;</w:t>
      </w:r>
    </w:p>
    <w:p w14:paraId="56F0ED5F" w14:textId="2449C32A" w:rsidR="00180CF9" w:rsidRPr="00180CF9" w:rsidRDefault="00180CF9" w:rsidP="00CF76E4">
      <w:pPr>
        <w:pStyle w:val="ListParagraph"/>
        <w:numPr>
          <w:ilvl w:val="0"/>
          <w:numId w:val="42"/>
        </w:numPr>
        <w:rPr>
          <w:lang w:val="en-US"/>
        </w:rPr>
      </w:pPr>
      <w:r w:rsidRPr="00180CF9">
        <w:rPr>
          <w:lang w:val="en-US"/>
        </w:rPr>
        <w:t>refit the electrical box;</w:t>
      </w:r>
    </w:p>
    <w:p w14:paraId="3027E6AD" w14:textId="230FC898" w:rsidR="00446AC6" w:rsidRDefault="00180CF9" w:rsidP="00CF76E4">
      <w:pPr>
        <w:pStyle w:val="ListParagraph"/>
        <w:numPr>
          <w:ilvl w:val="0"/>
          <w:numId w:val="42"/>
        </w:numPr>
        <w:rPr>
          <w:lang w:val="en-US"/>
        </w:rPr>
      </w:pPr>
      <w:r w:rsidRPr="00180CF9">
        <w:rPr>
          <w:lang w:val="en-US"/>
        </w:rPr>
        <w:t>switch the power on.</w:t>
      </w:r>
    </w:p>
    <w:p w14:paraId="00D5418F" w14:textId="24F10319" w:rsidR="00E605E6" w:rsidRPr="00F9468F" w:rsidRDefault="00F9468F" w:rsidP="00F9468F">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2800" behindDoc="0" locked="0" layoutInCell="1" allowOverlap="1" wp14:anchorId="4D108AAE" wp14:editId="3F2BF296">
            <wp:simplePos x="0" y="0"/>
            <wp:positionH relativeFrom="column">
              <wp:posOffset>3810</wp:posOffset>
            </wp:positionH>
            <wp:positionV relativeFrom="paragraph">
              <wp:posOffset>2540</wp:posOffset>
            </wp:positionV>
            <wp:extent cx="360000" cy="360000"/>
            <wp:effectExtent l="0" t="0" r="2540" b="2540"/>
            <wp:wrapSquare wrapText="bothSides"/>
            <wp:docPr id="82" name="Picture 8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F9468F">
        <w:rPr>
          <w:rFonts w:ascii="Electrolux Sans SemiBold" w:hAnsi="Electrolux Sans SemiBold"/>
          <w:lang w:val="en-US"/>
        </w:rPr>
        <w:t>ATTENTION</w:t>
      </w:r>
    </w:p>
    <w:p w14:paraId="2F8F2445" w14:textId="36E5A594" w:rsidR="00180CF9" w:rsidRPr="00180CF9" w:rsidRDefault="00E605E6" w:rsidP="00F9468F">
      <w:pPr>
        <w:ind w:left="851"/>
        <w:rPr>
          <w:lang w:val="en-US"/>
        </w:rPr>
      </w:pPr>
      <w:r w:rsidRPr="00F9468F">
        <w:rPr>
          <w:rFonts w:ascii="Electrolux Sans SemiBold" w:hAnsi="Electrolux Sans SemiBold"/>
          <w:lang w:val="en-US"/>
        </w:rPr>
        <w:t>The cable used for permanent connection to</w:t>
      </w:r>
      <w:r w:rsidR="00F9468F" w:rsidRPr="00F9468F">
        <w:rPr>
          <w:rFonts w:ascii="Electrolux Sans SemiBold" w:hAnsi="Electrolux Sans SemiBold"/>
          <w:lang w:val="en-US"/>
        </w:rPr>
        <w:t xml:space="preserve"> </w:t>
      </w:r>
      <w:r w:rsidRPr="00F9468F">
        <w:rPr>
          <w:rFonts w:ascii="Electrolux Sans SemiBold" w:hAnsi="Electrolux Sans SemiBold"/>
          <w:lang w:val="en-US"/>
        </w:rPr>
        <w:t xml:space="preserve">the mains power supply is of the type </w:t>
      </w:r>
      <w:r w:rsidRPr="00E76D5C">
        <w:rPr>
          <w:rFonts w:ascii="Electrolux Sans SemiBold" w:hAnsi="Electrolux Sans SemiBold"/>
          <w:lang w:val="en-US"/>
        </w:rPr>
        <w:t>H07RN-F</w:t>
      </w:r>
      <w:r w:rsidR="00F9468F" w:rsidRPr="00F9468F">
        <w:rPr>
          <w:rFonts w:ascii="Electrolux Sans SemiBold" w:hAnsi="Electrolux Sans SemiBold"/>
          <w:lang w:val="en-US"/>
        </w:rPr>
        <w:t xml:space="preserve">; </w:t>
      </w:r>
      <w:r w:rsidRPr="00F9468F">
        <w:rPr>
          <w:rFonts w:ascii="Electrolux Sans SemiBold" w:hAnsi="Electrolux Sans SemiBold"/>
          <w:lang w:val="en-US"/>
        </w:rPr>
        <w:t>when replacing, use a cable</w:t>
      </w:r>
      <w:r w:rsidR="00F9468F" w:rsidRPr="00F9468F">
        <w:rPr>
          <w:rFonts w:ascii="Electrolux Sans SemiBold" w:hAnsi="Electrolux Sans SemiBold"/>
          <w:lang w:val="en-US"/>
        </w:rPr>
        <w:t xml:space="preserve"> </w:t>
      </w:r>
      <w:r w:rsidRPr="00F9468F">
        <w:rPr>
          <w:rFonts w:ascii="Electrolux Sans SemiBold" w:hAnsi="Electrolux Sans SemiBold"/>
          <w:lang w:val="en-US"/>
        </w:rPr>
        <w:t>having at least these characteristics.</w:t>
      </w:r>
    </w:p>
    <w:p w14:paraId="02A7E3DF" w14:textId="44095418" w:rsidR="0032568E" w:rsidRPr="00805F91" w:rsidRDefault="0032568E" w:rsidP="0032568E">
      <w:pPr>
        <w:rPr>
          <w:lang w:val="en-US"/>
        </w:rPr>
      </w:pPr>
      <w:r w:rsidRPr="0032568E">
        <w:rPr>
          <w:rFonts w:ascii="Electrolux Sans SemiBold" w:hAnsi="Electrolux Sans SemiBold"/>
          <w:lang w:val="en-US"/>
        </w:rPr>
        <w:t>NOTE:</w:t>
      </w:r>
      <w:r w:rsidRPr="0032568E">
        <w:rPr>
          <w:lang w:val="en-US"/>
        </w:rPr>
        <w:t xml:space="preserve"> When replacing the cable, the earth wire must be kept</w:t>
      </w:r>
      <w:r>
        <w:rPr>
          <w:lang w:val="en-US"/>
        </w:rPr>
        <w:t xml:space="preserve"> </w:t>
      </w:r>
      <w:r w:rsidRPr="0032568E">
        <w:rPr>
          <w:lang w:val="en-US"/>
        </w:rPr>
        <w:t>longer</w:t>
      </w:r>
      <w:r w:rsidR="00E76D5C">
        <w:rPr>
          <w:lang w:val="en-US"/>
        </w:rPr>
        <w:t xml:space="preserve"> than the live and neutral wires.</w:t>
      </w:r>
    </w:p>
    <w:p w14:paraId="1254E146" w14:textId="1EA7C414" w:rsidR="00F9468F" w:rsidRDefault="009E2F90" w:rsidP="00E70BED">
      <w:pPr>
        <w:pStyle w:val="Heading3"/>
        <w:numPr>
          <w:ilvl w:val="3"/>
          <w:numId w:val="30"/>
        </w:numPr>
        <w:ind w:left="709" w:hanging="709"/>
      </w:pPr>
      <w:bookmarkStart w:id="358" w:name="_Toc168648603"/>
      <w:r>
        <w:t xml:space="preserve">Quick </w:t>
      </w:r>
      <w:r w:rsidR="00E70BED">
        <w:t>troubleshooting guide</w:t>
      </w:r>
      <w:bookmarkEnd w:id="358"/>
    </w:p>
    <w:p w14:paraId="169B68E5" w14:textId="35BFCB17" w:rsidR="00E70BED" w:rsidRPr="00E70BED" w:rsidRDefault="00E70BED" w:rsidP="00E70BED">
      <w:pPr>
        <w:rPr>
          <w:lang w:val="en-US"/>
        </w:rPr>
      </w:pPr>
      <w:r w:rsidRPr="00E70BED">
        <w:rPr>
          <w:lang w:val="en-US"/>
        </w:rPr>
        <w:t>In some cases, faults can be eliminated easily and quickly by</w:t>
      </w:r>
      <w:r>
        <w:rPr>
          <w:lang w:val="en-US"/>
        </w:rPr>
        <w:t xml:space="preserve"> </w:t>
      </w:r>
      <w:r w:rsidRPr="00E70BED">
        <w:rPr>
          <w:lang w:val="en-US"/>
        </w:rPr>
        <w:t>following a brief troubleshooting guide:</w:t>
      </w:r>
    </w:p>
    <w:p w14:paraId="1F89BBEF" w14:textId="77777777" w:rsidR="0089636B" w:rsidRDefault="00E70BED" w:rsidP="00CF76E4">
      <w:pPr>
        <w:pStyle w:val="ListParagraph"/>
        <w:numPr>
          <w:ilvl w:val="0"/>
          <w:numId w:val="44"/>
        </w:numPr>
        <w:rPr>
          <w:lang w:val="en-US"/>
        </w:rPr>
      </w:pPr>
      <w:r w:rsidRPr="0089636B">
        <w:rPr>
          <w:lang w:val="en-US"/>
        </w:rPr>
        <w:t>The appliance does not switch on:</w:t>
      </w:r>
    </w:p>
    <w:p w14:paraId="6C0BFDFE" w14:textId="77777777" w:rsidR="0089636B" w:rsidRDefault="00E70BED" w:rsidP="00CF76E4">
      <w:pPr>
        <w:pStyle w:val="ListParagraph"/>
        <w:numPr>
          <w:ilvl w:val="1"/>
          <w:numId w:val="44"/>
        </w:numPr>
        <w:rPr>
          <w:lang w:val="en-US"/>
        </w:rPr>
      </w:pPr>
      <w:r w:rsidRPr="0089636B">
        <w:rPr>
          <w:lang w:val="en-US"/>
        </w:rPr>
        <w:lastRenderedPageBreak/>
        <w:t>check the correct power supply at the point of connection</w:t>
      </w:r>
      <w:r w:rsidR="0089636B">
        <w:rPr>
          <w:lang w:val="en-US"/>
        </w:rPr>
        <w:t xml:space="preserve"> </w:t>
      </w:r>
      <w:r w:rsidRPr="0089636B">
        <w:rPr>
          <w:lang w:val="en-US"/>
        </w:rPr>
        <w:t>to the permanent system.</w:t>
      </w:r>
    </w:p>
    <w:p w14:paraId="392DD213" w14:textId="77777777" w:rsidR="0089636B" w:rsidRDefault="00E70BED" w:rsidP="00CF76E4">
      <w:pPr>
        <w:pStyle w:val="ListParagraph"/>
        <w:numPr>
          <w:ilvl w:val="1"/>
          <w:numId w:val="44"/>
        </w:numPr>
        <w:rPr>
          <w:lang w:val="en-US"/>
        </w:rPr>
      </w:pPr>
      <w:r w:rsidRPr="0089636B">
        <w:rPr>
          <w:lang w:val="en-US"/>
        </w:rPr>
        <w:t>make sure the socket is powered.</w:t>
      </w:r>
    </w:p>
    <w:p w14:paraId="505E9409" w14:textId="77777777" w:rsidR="0089636B" w:rsidRDefault="00E70BED" w:rsidP="00CF76E4">
      <w:pPr>
        <w:pStyle w:val="ListParagraph"/>
        <w:numPr>
          <w:ilvl w:val="0"/>
          <w:numId w:val="44"/>
        </w:numPr>
        <w:rPr>
          <w:lang w:val="en-US"/>
        </w:rPr>
      </w:pPr>
      <w:r w:rsidRPr="0089636B">
        <w:rPr>
          <w:lang w:val="en-US"/>
        </w:rPr>
        <w:t>The inside temperature is too high:</w:t>
      </w:r>
    </w:p>
    <w:p w14:paraId="6337D394" w14:textId="77777777" w:rsidR="0089636B" w:rsidRDefault="00E70BED" w:rsidP="00CF76E4">
      <w:pPr>
        <w:pStyle w:val="ListParagraph"/>
        <w:numPr>
          <w:ilvl w:val="1"/>
          <w:numId w:val="44"/>
        </w:numPr>
        <w:rPr>
          <w:lang w:val="en-US"/>
        </w:rPr>
      </w:pPr>
      <w:r w:rsidRPr="0089636B">
        <w:rPr>
          <w:lang w:val="en-US"/>
        </w:rPr>
        <w:t>check the temperature setting.</w:t>
      </w:r>
    </w:p>
    <w:p w14:paraId="04FE8DC4" w14:textId="77777777" w:rsidR="0089636B" w:rsidRDefault="00E70BED" w:rsidP="00CF76E4">
      <w:pPr>
        <w:pStyle w:val="ListParagraph"/>
        <w:numPr>
          <w:ilvl w:val="1"/>
          <w:numId w:val="44"/>
        </w:numPr>
        <w:rPr>
          <w:lang w:val="en-US"/>
        </w:rPr>
      </w:pPr>
      <w:r w:rsidRPr="0089636B">
        <w:rPr>
          <w:lang w:val="en-US"/>
        </w:rPr>
        <w:t>make sure there is no heat source near the appliance.</w:t>
      </w:r>
    </w:p>
    <w:p w14:paraId="1C3D7484" w14:textId="77777777" w:rsidR="006B6270" w:rsidRDefault="00E70BED" w:rsidP="00CF76E4">
      <w:pPr>
        <w:pStyle w:val="ListParagraph"/>
        <w:numPr>
          <w:ilvl w:val="1"/>
          <w:numId w:val="44"/>
        </w:numPr>
        <w:rPr>
          <w:lang w:val="en-US"/>
        </w:rPr>
      </w:pPr>
      <w:r w:rsidRPr="0089636B">
        <w:rPr>
          <w:lang w:val="en-US"/>
        </w:rPr>
        <w:t>make sure the condenser is clean.</w:t>
      </w:r>
    </w:p>
    <w:p w14:paraId="1E4A6BBD" w14:textId="77777777" w:rsidR="006B6270" w:rsidRDefault="00E70BED" w:rsidP="00CF76E4">
      <w:pPr>
        <w:pStyle w:val="ListParagraph"/>
        <w:numPr>
          <w:ilvl w:val="0"/>
          <w:numId w:val="44"/>
        </w:numPr>
        <w:rPr>
          <w:lang w:val="en-US"/>
        </w:rPr>
      </w:pPr>
      <w:r w:rsidRPr="006B6270">
        <w:rPr>
          <w:lang w:val="en-US"/>
        </w:rPr>
        <w:t>The appliance is too noisy:</w:t>
      </w:r>
    </w:p>
    <w:p w14:paraId="558886A1" w14:textId="7D82EB98" w:rsidR="00E70BED" w:rsidRPr="006B6270" w:rsidRDefault="00E70BED" w:rsidP="00CF76E4">
      <w:pPr>
        <w:pStyle w:val="ListParagraph"/>
        <w:numPr>
          <w:ilvl w:val="1"/>
          <w:numId w:val="44"/>
        </w:numPr>
        <w:rPr>
          <w:lang w:val="en-US"/>
        </w:rPr>
      </w:pPr>
      <w:r w:rsidRPr="006B6270">
        <w:rPr>
          <w:lang w:val="en-US"/>
        </w:rPr>
        <w:t>make sure the fan and condenser work (bringing a piece of</w:t>
      </w:r>
      <w:r w:rsidR="006B6270">
        <w:rPr>
          <w:lang w:val="en-US"/>
        </w:rPr>
        <w:t xml:space="preserve"> </w:t>
      </w:r>
      <w:r w:rsidRPr="006B6270">
        <w:rPr>
          <w:lang w:val="en-US"/>
        </w:rPr>
        <w:t>paper near the elements)</w:t>
      </w:r>
    </w:p>
    <w:p w14:paraId="71A1BA3C" w14:textId="77777777" w:rsidR="00E70BED" w:rsidRPr="00E70BED" w:rsidRDefault="00E70BED" w:rsidP="00E70BED">
      <w:pPr>
        <w:rPr>
          <w:lang w:val="en-US"/>
        </w:rPr>
      </w:pPr>
      <w:r w:rsidRPr="00E70BED">
        <w:rPr>
          <w:lang w:val="en-US"/>
        </w:rPr>
        <w:t>If the fault persists after carrying out the above checks, contact the After-Sales Service, remembering to give the following details:</w:t>
      </w:r>
    </w:p>
    <w:p w14:paraId="64727147" w14:textId="4F238CA7" w:rsidR="00E70BED" w:rsidRPr="006B6270" w:rsidRDefault="00E70BED" w:rsidP="00CF76E4">
      <w:pPr>
        <w:pStyle w:val="ListParagraph"/>
        <w:numPr>
          <w:ilvl w:val="0"/>
          <w:numId w:val="45"/>
        </w:numPr>
        <w:rPr>
          <w:lang w:val="en-US"/>
        </w:rPr>
      </w:pPr>
      <w:r w:rsidRPr="006B6270">
        <w:rPr>
          <w:lang w:val="en-US"/>
        </w:rPr>
        <w:t>the type of fault;</w:t>
      </w:r>
    </w:p>
    <w:p w14:paraId="157096C6" w14:textId="6DC3693F" w:rsidR="00E70BED" w:rsidRPr="006B6270" w:rsidRDefault="00E70BED" w:rsidP="00CF76E4">
      <w:pPr>
        <w:pStyle w:val="ListParagraph"/>
        <w:numPr>
          <w:ilvl w:val="0"/>
          <w:numId w:val="45"/>
        </w:numPr>
        <w:rPr>
          <w:lang w:val="en-US"/>
        </w:rPr>
      </w:pPr>
      <w:r w:rsidRPr="006B6270">
        <w:rPr>
          <w:lang w:val="en-US"/>
        </w:rPr>
        <w:t>the appliance PNC (production code);</w:t>
      </w:r>
    </w:p>
    <w:p w14:paraId="1B54E593" w14:textId="10E162D4" w:rsidR="00E70BED" w:rsidRPr="006B6270" w:rsidRDefault="00E70BED" w:rsidP="00CF76E4">
      <w:pPr>
        <w:pStyle w:val="ListParagraph"/>
        <w:numPr>
          <w:ilvl w:val="0"/>
          <w:numId w:val="45"/>
        </w:numPr>
        <w:rPr>
          <w:lang w:val="en-US"/>
        </w:rPr>
      </w:pPr>
      <w:r w:rsidRPr="006B6270">
        <w:rPr>
          <w:lang w:val="en-US"/>
        </w:rPr>
        <w:t>the Ser. No. (appliance serial number).</w:t>
      </w:r>
    </w:p>
    <w:p w14:paraId="2519FCD9" w14:textId="56E814BD" w:rsidR="00E70BED" w:rsidRDefault="00E70BED" w:rsidP="00E70BED">
      <w:pPr>
        <w:rPr>
          <w:rFonts w:ascii="Electrolux Sans SemiBold" w:hAnsi="Electrolux Sans SemiBold"/>
          <w:lang w:val="en-US"/>
        </w:rPr>
      </w:pPr>
      <w:r w:rsidRPr="006B6270">
        <w:rPr>
          <w:rFonts w:ascii="Electrolux Sans SemiBold" w:hAnsi="Electrolux Sans SemiBold"/>
          <w:lang w:val="en-US"/>
        </w:rPr>
        <w:t>Note: The code and serial number are essential for identifying the type of appliance and date of manufacture:</w:t>
      </w:r>
    </w:p>
    <w:p w14:paraId="134C08DF" w14:textId="07C02F48" w:rsidR="004963E7" w:rsidRDefault="00FD1DE3" w:rsidP="00E70BED">
      <w:pPr>
        <w:rPr>
          <w:rFonts w:ascii="Electrolux Sans SemiBold" w:hAnsi="Electrolux Sans SemiBold"/>
          <w:lang w:val="en-US"/>
        </w:rPr>
      </w:pPr>
      <w:r>
        <w:rPr>
          <w:rFonts w:ascii="Electrolux Sans SemiBold" w:hAnsi="Electrolux Sans SemiBold"/>
          <w:noProof/>
          <w:lang w:val="en-GB" w:eastAsia="en-GB"/>
        </w:rPr>
        <w:drawing>
          <wp:inline distT="0" distB="0" distL="0" distR="0" wp14:anchorId="1C7D3A4C" wp14:editId="62E52E55">
            <wp:extent cx="2274507" cy="951399"/>
            <wp:effectExtent l="0" t="0" r="0" b="1270"/>
            <wp:docPr id="48026" name="Picture 48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61362" cy="987729"/>
                    </a:xfrm>
                    <a:prstGeom prst="rect">
                      <a:avLst/>
                    </a:prstGeom>
                    <a:noFill/>
                    <a:ln>
                      <a:noFill/>
                    </a:ln>
                  </pic:spPr>
                </pic:pic>
              </a:graphicData>
            </a:graphic>
          </wp:inline>
        </w:drawing>
      </w:r>
    </w:p>
    <w:p w14:paraId="04DBDF4E" w14:textId="0EB969A5" w:rsidR="00F90E76" w:rsidRDefault="00AE49EA" w:rsidP="00CF76E4">
      <w:pPr>
        <w:pStyle w:val="ListParagraph"/>
        <w:numPr>
          <w:ilvl w:val="0"/>
          <w:numId w:val="46"/>
        </w:numPr>
        <w:rPr>
          <w:lang w:val="en-US"/>
        </w:rPr>
      </w:pPr>
      <w:r>
        <w:rPr>
          <w:lang w:val="en-US"/>
        </w:rPr>
        <w:t>Appliance identification code</w:t>
      </w:r>
    </w:p>
    <w:p w14:paraId="7A16A260" w14:textId="1665458F" w:rsidR="00AE49EA" w:rsidRDefault="00AC0627" w:rsidP="00CF76E4">
      <w:pPr>
        <w:pStyle w:val="ListParagraph"/>
        <w:numPr>
          <w:ilvl w:val="0"/>
          <w:numId w:val="46"/>
        </w:numPr>
        <w:rPr>
          <w:lang w:val="en-US"/>
        </w:rPr>
      </w:pPr>
      <w:r>
        <w:rPr>
          <w:lang w:val="en-US"/>
        </w:rPr>
        <w:t>Fourth week of the year of production</w:t>
      </w:r>
    </w:p>
    <w:p w14:paraId="462A3EA3" w14:textId="7B72522B" w:rsidR="00AC0627" w:rsidRDefault="00AC0627" w:rsidP="00CF76E4">
      <w:pPr>
        <w:pStyle w:val="ListParagraph"/>
        <w:numPr>
          <w:ilvl w:val="0"/>
          <w:numId w:val="46"/>
        </w:numPr>
        <w:rPr>
          <w:lang w:val="en-US"/>
        </w:rPr>
      </w:pPr>
      <w:r>
        <w:rPr>
          <w:lang w:val="en-US"/>
        </w:rPr>
        <w:t>Week of production</w:t>
      </w:r>
    </w:p>
    <w:p w14:paraId="6BC747F6" w14:textId="5ABF2640" w:rsidR="00AC0627" w:rsidRDefault="005251B1" w:rsidP="00CF76E4">
      <w:pPr>
        <w:pStyle w:val="ListParagraph"/>
        <w:numPr>
          <w:ilvl w:val="0"/>
          <w:numId w:val="46"/>
        </w:numPr>
        <w:rPr>
          <w:lang w:val="en-US"/>
        </w:rPr>
      </w:pPr>
      <w:r>
        <w:rPr>
          <w:lang w:val="en-US"/>
        </w:rPr>
        <w:t>Third week of the year of production</w:t>
      </w:r>
    </w:p>
    <w:p w14:paraId="722B3FB0" w14:textId="35F8BAFE" w:rsidR="005251B1" w:rsidRDefault="00CC642D" w:rsidP="00CF76E4">
      <w:pPr>
        <w:pStyle w:val="ListParagraph"/>
        <w:numPr>
          <w:ilvl w:val="0"/>
          <w:numId w:val="46"/>
        </w:numPr>
        <w:rPr>
          <w:lang w:val="en-US"/>
        </w:rPr>
      </w:pPr>
      <w:r>
        <w:rPr>
          <w:lang w:val="en-US"/>
        </w:rPr>
        <w:t>Quantity of products with this PNC produced in this week</w:t>
      </w:r>
    </w:p>
    <w:p w14:paraId="222A8302" w14:textId="5B956545" w:rsidR="00CC642D" w:rsidRDefault="00CC642D" w:rsidP="00CC642D">
      <w:pPr>
        <w:rPr>
          <w:lang w:val="en-US"/>
        </w:rPr>
      </w:pPr>
      <w:r>
        <w:rPr>
          <w:lang w:val="en-US"/>
        </w:rPr>
        <w:t xml:space="preserve">The above example </w:t>
      </w:r>
      <w:r w:rsidR="00DA5D91">
        <w:rPr>
          <w:lang w:val="en-US"/>
        </w:rPr>
        <w:t>means that it is the first product produced in week 23 of year 2019.</w:t>
      </w:r>
    </w:p>
    <w:p w14:paraId="0D5ADF5C" w14:textId="45CBBB59" w:rsidR="007C3FD9" w:rsidRDefault="007E256E" w:rsidP="007E256E">
      <w:pPr>
        <w:pStyle w:val="Heading2"/>
        <w:numPr>
          <w:ilvl w:val="2"/>
          <w:numId w:val="30"/>
        </w:numPr>
        <w:ind w:left="709" w:hanging="709"/>
        <w:rPr>
          <w:lang w:val="en-US"/>
        </w:rPr>
      </w:pPr>
      <w:bookmarkStart w:id="359" w:name="_Toc168648604"/>
      <w:r>
        <w:rPr>
          <w:lang w:val="en-US"/>
        </w:rPr>
        <w:t>Maintenance intervals</w:t>
      </w:r>
      <w:bookmarkEnd w:id="359"/>
    </w:p>
    <w:p w14:paraId="2291BE48" w14:textId="7B537D62" w:rsidR="00710345" w:rsidRPr="00710345" w:rsidRDefault="00710345" w:rsidP="00710345">
      <w:pPr>
        <w:rPr>
          <w:lang w:val="en-US"/>
        </w:rPr>
      </w:pPr>
      <w:r w:rsidRPr="00710345">
        <w:rPr>
          <w:lang w:val="en-US"/>
        </w:rPr>
        <w:t>The inspection and maintenance intervals depend on the</w:t>
      </w:r>
      <w:r>
        <w:rPr>
          <w:lang w:val="en-US"/>
        </w:rPr>
        <w:t xml:space="preserve"> </w:t>
      </w:r>
      <w:r w:rsidRPr="00710345">
        <w:rPr>
          <w:lang w:val="en-US"/>
        </w:rPr>
        <w:t>actual machine operation conditions and ambient conditions</w:t>
      </w:r>
      <w:r>
        <w:rPr>
          <w:lang w:val="en-US"/>
        </w:rPr>
        <w:t xml:space="preserve"> </w:t>
      </w:r>
      <w:r w:rsidRPr="00710345">
        <w:rPr>
          <w:lang w:val="en-US"/>
        </w:rPr>
        <w:t>(presence of dust, damp, etc.), therefore precise time intervals</w:t>
      </w:r>
      <w:r>
        <w:rPr>
          <w:lang w:val="en-US"/>
        </w:rPr>
        <w:t xml:space="preserve"> </w:t>
      </w:r>
      <w:r w:rsidRPr="00710345">
        <w:rPr>
          <w:lang w:val="en-US"/>
        </w:rPr>
        <w:t>cannot be given. In any case, careful and periodical machine</w:t>
      </w:r>
      <w:r>
        <w:rPr>
          <w:lang w:val="en-US"/>
        </w:rPr>
        <w:t xml:space="preserve"> </w:t>
      </w:r>
      <w:r w:rsidRPr="00710345">
        <w:rPr>
          <w:lang w:val="en-US"/>
        </w:rPr>
        <w:t xml:space="preserve">maintenance is advisable in order to </w:t>
      </w:r>
      <w:r w:rsidR="00294E42">
        <w:rPr>
          <w:lang w:val="en-US"/>
        </w:rPr>
        <w:t xml:space="preserve"> m</w:t>
      </w:r>
      <w:r w:rsidRPr="00710345">
        <w:rPr>
          <w:lang w:val="en-US"/>
        </w:rPr>
        <w:t>inimise interruptions</w:t>
      </w:r>
      <w:r w:rsidR="00294E42">
        <w:rPr>
          <w:lang w:val="en-US"/>
        </w:rPr>
        <w:t xml:space="preserve"> </w:t>
      </w:r>
      <w:r w:rsidRPr="00710345">
        <w:rPr>
          <w:lang w:val="en-US"/>
        </w:rPr>
        <w:t>of the service.</w:t>
      </w:r>
    </w:p>
    <w:p w14:paraId="33DF3114" w14:textId="4CFE1369" w:rsidR="0003579F" w:rsidRPr="00294E42" w:rsidRDefault="00710345" w:rsidP="00710345">
      <w:pPr>
        <w:rPr>
          <w:rFonts w:ascii="Electrolux Sans SemiBold" w:hAnsi="Electrolux Sans SemiBold"/>
          <w:lang w:val="en-US"/>
        </w:rPr>
      </w:pPr>
      <w:r w:rsidRPr="00294E42">
        <w:rPr>
          <w:rFonts w:ascii="Electrolux Sans SemiBold" w:hAnsi="Electrolux Sans SemiBold"/>
          <w:lang w:val="en-US"/>
        </w:rPr>
        <w:t>It is advisable to stipulate a scheduled preventive maintenance contract with the After-Sales Service.</w:t>
      </w:r>
    </w:p>
    <w:p w14:paraId="4889B013" w14:textId="397575EC" w:rsidR="00E475A0" w:rsidRPr="00E475A0" w:rsidRDefault="003E2D31" w:rsidP="00E475A0">
      <w:pPr>
        <w:pStyle w:val="Heading3"/>
        <w:numPr>
          <w:ilvl w:val="3"/>
          <w:numId w:val="30"/>
        </w:numPr>
        <w:ind w:left="709" w:hanging="709"/>
        <w:rPr>
          <w:lang w:val="en-US"/>
        </w:rPr>
      </w:pPr>
      <w:bookmarkStart w:id="360" w:name="_Toc168648605"/>
      <w:r w:rsidRPr="003E2D31">
        <w:rPr>
          <w:lang w:val="en-US"/>
        </w:rPr>
        <w:t>Maintenance frequency</w:t>
      </w:r>
      <w:bookmarkEnd w:id="360"/>
    </w:p>
    <w:tbl>
      <w:tblPr>
        <w:tblStyle w:val="TableGrid"/>
        <w:tblW w:w="0" w:type="auto"/>
        <w:tblLook w:val="04A0" w:firstRow="1" w:lastRow="0" w:firstColumn="1" w:lastColumn="0" w:noHBand="0" w:noVBand="1"/>
      </w:tblPr>
      <w:tblGrid>
        <w:gridCol w:w="8075"/>
        <w:gridCol w:w="1553"/>
      </w:tblGrid>
      <w:tr w:rsidR="009143BD" w14:paraId="7D76BE63" w14:textId="77777777" w:rsidTr="00A50A72">
        <w:tc>
          <w:tcPr>
            <w:tcW w:w="8075" w:type="dxa"/>
          </w:tcPr>
          <w:p w14:paraId="5870034F" w14:textId="40395FD1" w:rsidR="009143BD" w:rsidRPr="00F26AF0" w:rsidRDefault="00D51DE7" w:rsidP="003E2D31">
            <w:pPr>
              <w:rPr>
                <w:rFonts w:ascii="Electrolux Sans SemiBold" w:hAnsi="Electrolux Sans SemiBold"/>
                <w:lang w:val="en-US"/>
              </w:rPr>
            </w:pPr>
            <w:r w:rsidRPr="00F26AF0">
              <w:rPr>
                <w:rFonts w:ascii="Electrolux Sans SemiBold" w:hAnsi="Electrolux Sans SemiBold"/>
                <w:lang w:val="en-US"/>
              </w:rPr>
              <w:t>Maintenance, checks, inspections and cleaning</w:t>
            </w:r>
          </w:p>
        </w:tc>
        <w:tc>
          <w:tcPr>
            <w:tcW w:w="1553" w:type="dxa"/>
          </w:tcPr>
          <w:p w14:paraId="5C3BCEBB" w14:textId="449DB691" w:rsidR="009143BD" w:rsidRPr="00F26AF0" w:rsidRDefault="00D51DE7" w:rsidP="003E2D31">
            <w:pPr>
              <w:rPr>
                <w:rFonts w:ascii="Electrolux Sans SemiBold" w:hAnsi="Electrolux Sans SemiBold"/>
                <w:lang w:val="en-US"/>
              </w:rPr>
            </w:pPr>
            <w:r w:rsidRPr="00F26AF0">
              <w:rPr>
                <w:rFonts w:ascii="Electrolux Sans SemiBold" w:hAnsi="Electrolux Sans SemiBold"/>
                <w:lang w:val="en-US"/>
              </w:rPr>
              <w:t>Frequency</w:t>
            </w:r>
          </w:p>
        </w:tc>
      </w:tr>
      <w:tr w:rsidR="009143BD" w14:paraId="1CFE5FA9" w14:textId="77777777" w:rsidTr="00A50A72">
        <w:tc>
          <w:tcPr>
            <w:tcW w:w="8075" w:type="dxa"/>
          </w:tcPr>
          <w:p w14:paraId="14758767" w14:textId="77777777" w:rsidR="009143BD" w:rsidRPr="00F26AF0" w:rsidRDefault="009C5626" w:rsidP="003E2D31">
            <w:pPr>
              <w:rPr>
                <w:rFonts w:ascii="Electrolux Sans SemiBold" w:hAnsi="Electrolux Sans SemiBold"/>
                <w:lang w:val="en-US"/>
              </w:rPr>
            </w:pPr>
            <w:r w:rsidRPr="00F26AF0">
              <w:rPr>
                <w:rFonts w:ascii="Electrolux Sans SemiBold" w:hAnsi="Electrolux Sans SemiBold"/>
                <w:lang w:val="en-US"/>
              </w:rPr>
              <w:t>Routine cleaning</w:t>
            </w:r>
          </w:p>
          <w:p w14:paraId="4F72CFBA" w14:textId="0A5934D9" w:rsidR="009C5626" w:rsidRDefault="009C5626" w:rsidP="003E2D31">
            <w:pPr>
              <w:rPr>
                <w:lang w:val="en-US"/>
              </w:rPr>
            </w:pPr>
            <w:r>
              <w:rPr>
                <w:lang w:val="en-US"/>
              </w:rPr>
              <w:t>General cleaning of machine and surrounding area</w:t>
            </w:r>
          </w:p>
        </w:tc>
        <w:tc>
          <w:tcPr>
            <w:tcW w:w="1553" w:type="dxa"/>
          </w:tcPr>
          <w:p w14:paraId="029804D7" w14:textId="791E28BF" w:rsidR="009143BD" w:rsidRPr="00F26AF0" w:rsidRDefault="009C5626" w:rsidP="003E2D31">
            <w:pPr>
              <w:rPr>
                <w:rFonts w:ascii="Electrolux Sans SemiBold" w:hAnsi="Electrolux Sans SemiBold"/>
                <w:lang w:val="en-US"/>
              </w:rPr>
            </w:pPr>
            <w:r w:rsidRPr="00F26AF0">
              <w:rPr>
                <w:rFonts w:ascii="Electrolux Sans SemiBold" w:hAnsi="Electrolux Sans SemiBold"/>
                <w:lang w:val="en-US"/>
              </w:rPr>
              <w:t>Daily</w:t>
            </w:r>
          </w:p>
        </w:tc>
      </w:tr>
      <w:tr w:rsidR="009143BD" w14:paraId="6C5F4A02" w14:textId="77777777" w:rsidTr="00A50A72">
        <w:tc>
          <w:tcPr>
            <w:tcW w:w="8075" w:type="dxa"/>
          </w:tcPr>
          <w:p w14:paraId="211E74DC" w14:textId="77777777" w:rsidR="009143BD" w:rsidRPr="00F26AF0" w:rsidRDefault="009C5626" w:rsidP="003E2D31">
            <w:pPr>
              <w:rPr>
                <w:rFonts w:ascii="Electrolux Sans SemiBold" w:hAnsi="Electrolux Sans SemiBold"/>
                <w:lang w:val="en-US"/>
              </w:rPr>
            </w:pPr>
            <w:r w:rsidRPr="00F26AF0">
              <w:rPr>
                <w:rFonts w:ascii="Electrolux Sans SemiBold" w:hAnsi="Electrolux Sans SemiBold"/>
                <w:lang w:val="en-US"/>
              </w:rPr>
              <w:t>Mechanical protection devices</w:t>
            </w:r>
          </w:p>
          <w:p w14:paraId="65A888AC" w14:textId="04B6DF89" w:rsidR="009C5626" w:rsidRDefault="009C5626" w:rsidP="003E2D31">
            <w:pPr>
              <w:rPr>
                <w:lang w:val="en-US"/>
              </w:rPr>
            </w:pPr>
            <w:r>
              <w:rPr>
                <w:lang w:val="en-US"/>
              </w:rPr>
              <w:t xml:space="preserve">Check condition, and for any deformation, loosening or </w:t>
            </w:r>
            <w:r w:rsidR="0031096A">
              <w:rPr>
                <w:lang w:val="en-US"/>
              </w:rPr>
              <w:t>removed parts</w:t>
            </w:r>
          </w:p>
        </w:tc>
        <w:tc>
          <w:tcPr>
            <w:tcW w:w="1553" w:type="dxa"/>
          </w:tcPr>
          <w:p w14:paraId="0D901AC2" w14:textId="7964EDDC" w:rsidR="009143BD" w:rsidRPr="00F26AF0" w:rsidRDefault="0031096A" w:rsidP="003E2D31">
            <w:pPr>
              <w:rPr>
                <w:rFonts w:ascii="Electrolux Sans SemiBold" w:hAnsi="Electrolux Sans SemiBold"/>
                <w:lang w:val="en-US"/>
              </w:rPr>
            </w:pPr>
            <w:r w:rsidRPr="00F26AF0">
              <w:rPr>
                <w:rFonts w:ascii="Electrolux Sans SemiBold" w:hAnsi="Electrolux Sans SemiBold"/>
                <w:lang w:val="en-US"/>
              </w:rPr>
              <w:t>Monthly</w:t>
            </w:r>
          </w:p>
        </w:tc>
      </w:tr>
      <w:tr w:rsidR="009143BD" w14:paraId="00B6541B" w14:textId="77777777" w:rsidTr="00A50A72">
        <w:tc>
          <w:tcPr>
            <w:tcW w:w="8075" w:type="dxa"/>
          </w:tcPr>
          <w:p w14:paraId="461576F0" w14:textId="77777777" w:rsidR="009143BD" w:rsidRPr="00F26AF0" w:rsidRDefault="0031096A" w:rsidP="003E2D31">
            <w:pPr>
              <w:rPr>
                <w:rFonts w:ascii="Electrolux Sans SemiBold" w:hAnsi="Electrolux Sans SemiBold"/>
                <w:lang w:val="en-US"/>
              </w:rPr>
            </w:pPr>
            <w:r w:rsidRPr="00F26AF0">
              <w:rPr>
                <w:rFonts w:ascii="Electrolux Sans SemiBold" w:hAnsi="Electrolux Sans SemiBold"/>
                <w:lang w:val="en-US"/>
              </w:rPr>
              <w:t>Control</w:t>
            </w:r>
          </w:p>
          <w:p w14:paraId="1EA71E26" w14:textId="6DD7E220" w:rsidR="0031096A" w:rsidRDefault="0031096A" w:rsidP="003E2D31">
            <w:pPr>
              <w:rPr>
                <w:lang w:val="en-US"/>
              </w:rPr>
            </w:pPr>
            <w:r>
              <w:rPr>
                <w:lang w:val="en-US"/>
              </w:rPr>
              <w:lastRenderedPageBreak/>
              <w:t>Check mechanical part, for any breakage or deformation, tightening of screws. Check Readability and condition of words, stickers and symbols, and restore if necessary</w:t>
            </w:r>
          </w:p>
        </w:tc>
        <w:tc>
          <w:tcPr>
            <w:tcW w:w="1553" w:type="dxa"/>
          </w:tcPr>
          <w:p w14:paraId="0C3C4F2E" w14:textId="4746F5D2" w:rsidR="009143BD" w:rsidRPr="00F26AF0" w:rsidRDefault="00D80C07" w:rsidP="003E2D31">
            <w:pPr>
              <w:rPr>
                <w:rFonts w:ascii="Electrolux Sans SemiBold" w:hAnsi="Electrolux Sans SemiBold"/>
                <w:lang w:val="en-US"/>
              </w:rPr>
            </w:pPr>
            <w:r w:rsidRPr="00F26AF0">
              <w:rPr>
                <w:rFonts w:ascii="Electrolux Sans SemiBold" w:hAnsi="Electrolux Sans SemiBold"/>
                <w:lang w:val="en-US"/>
              </w:rPr>
              <w:lastRenderedPageBreak/>
              <w:t>Yearly</w:t>
            </w:r>
          </w:p>
        </w:tc>
      </w:tr>
      <w:tr w:rsidR="009143BD" w14:paraId="05838736" w14:textId="77777777" w:rsidTr="00A50A72">
        <w:tc>
          <w:tcPr>
            <w:tcW w:w="8075" w:type="dxa"/>
          </w:tcPr>
          <w:p w14:paraId="776CF15F" w14:textId="2BFF97F5" w:rsidR="009143BD" w:rsidRPr="00F26AF0" w:rsidRDefault="00D80C07" w:rsidP="003E2D31">
            <w:pPr>
              <w:rPr>
                <w:rFonts w:ascii="Electrolux Sans SemiBold" w:hAnsi="Electrolux Sans SemiBold"/>
                <w:lang w:val="en-US"/>
              </w:rPr>
            </w:pPr>
            <w:r w:rsidRPr="00F26AF0">
              <w:rPr>
                <w:rFonts w:ascii="Electrolux Sans SemiBold" w:hAnsi="Electrolux Sans SemiBold"/>
                <w:lang w:val="en-US"/>
              </w:rPr>
              <w:t>Machine structure</w:t>
            </w:r>
          </w:p>
          <w:p w14:paraId="6DC552B8" w14:textId="77741D40" w:rsidR="00D80C07" w:rsidRDefault="00D80C07" w:rsidP="003E2D31">
            <w:pPr>
              <w:rPr>
                <w:lang w:val="en-US"/>
              </w:rPr>
            </w:pPr>
            <w:r>
              <w:rPr>
                <w:lang w:val="en-US"/>
              </w:rPr>
              <w:t xml:space="preserve">Tightening </w:t>
            </w:r>
            <w:r w:rsidR="004174F2">
              <w:rPr>
                <w:lang w:val="en-US"/>
              </w:rPr>
              <w:t>of main bolts (screws, fixing systems, etc.) of machine</w:t>
            </w:r>
          </w:p>
        </w:tc>
        <w:tc>
          <w:tcPr>
            <w:tcW w:w="1553" w:type="dxa"/>
          </w:tcPr>
          <w:p w14:paraId="46033E8D" w14:textId="1ECD18BB" w:rsidR="009143BD" w:rsidRPr="00F26AF0" w:rsidRDefault="004174F2"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5D34F18A" w14:textId="77777777" w:rsidTr="00A50A72">
        <w:tc>
          <w:tcPr>
            <w:tcW w:w="8075" w:type="dxa"/>
          </w:tcPr>
          <w:p w14:paraId="6B03E4F2" w14:textId="33C674E2" w:rsidR="009143BD" w:rsidRPr="00A50A72" w:rsidRDefault="00A40C5D" w:rsidP="003E2D31">
            <w:pPr>
              <w:rPr>
                <w:rFonts w:ascii="Electrolux Sans SemiBold" w:hAnsi="Electrolux Sans SemiBold"/>
                <w:lang w:val="en-US"/>
              </w:rPr>
            </w:pPr>
            <w:r w:rsidRPr="00A50A72">
              <w:rPr>
                <w:rFonts w:ascii="Electrolux Sans SemiBold" w:hAnsi="Electrolux Sans SemiBold"/>
                <w:lang w:val="en-US"/>
              </w:rPr>
              <w:t>Safety signs</w:t>
            </w:r>
          </w:p>
          <w:p w14:paraId="21E6C9E2" w14:textId="68EDFDED" w:rsidR="00A40C5D" w:rsidRDefault="00A40C5D" w:rsidP="003E2D31">
            <w:pPr>
              <w:rPr>
                <w:lang w:val="en-US"/>
              </w:rPr>
            </w:pPr>
            <w:r>
              <w:rPr>
                <w:lang w:val="en-US"/>
              </w:rPr>
              <w:t>Check readability and condition of safety signs</w:t>
            </w:r>
          </w:p>
        </w:tc>
        <w:tc>
          <w:tcPr>
            <w:tcW w:w="1553" w:type="dxa"/>
          </w:tcPr>
          <w:p w14:paraId="2DDB9D79" w14:textId="0DB89495" w:rsidR="00A40C5D" w:rsidRPr="00F26AF0" w:rsidRDefault="00A40C5D"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487D2F79" w14:textId="77777777" w:rsidTr="00A50A72">
        <w:tc>
          <w:tcPr>
            <w:tcW w:w="8075" w:type="dxa"/>
          </w:tcPr>
          <w:p w14:paraId="1B945C96" w14:textId="77777777" w:rsidR="009143BD" w:rsidRPr="00A50A72" w:rsidRDefault="00A40C5D" w:rsidP="003E2D31">
            <w:pPr>
              <w:rPr>
                <w:rFonts w:ascii="Electrolux Sans SemiBold" w:hAnsi="Electrolux Sans SemiBold"/>
                <w:lang w:val="en-US"/>
              </w:rPr>
            </w:pPr>
            <w:r w:rsidRPr="00A50A72">
              <w:rPr>
                <w:rFonts w:ascii="Electrolux Sans SemiBold" w:hAnsi="Electrolux Sans SemiBold"/>
                <w:lang w:val="en-US"/>
              </w:rPr>
              <w:t>Electrical control panel</w:t>
            </w:r>
          </w:p>
          <w:p w14:paraId="53231904" w14:textId="0AD9ED2C" w:rsidR="00D44976" w:rsidRDefault="00D44976" w:rsidP="003E2D31">
            <w:pPr>
              <w:rPr>
                <w:lang w:val="en-US"/>
              </w:rPr>
            </w:pPr>
            <w:r>
              <w:rPr>
                <w:lang w:val="en-US"/>
              </w:rPr>
              <w:t>Check the electrical components installed inside the Electric Control Panel. Check wiring between the Electrical Panel and machine parts.</w:t>
            </w:r>
          </w:p>
        </w:tc>
        <w:tc>
          <w:tcPr>
            <w:tcW w:w="1553" w:type="dxa"/>
          </w:tcPr>
          <w:p w14:paraId="04839F26" w14:textId="588FB048" w:rsidR="00D44976" w:rsidRPr="00F26AF0" w:rsidRDefault="00D44976"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7A9C064B" w14:textId="77777777" w:rsidTr="00A50A72">
        <w:tc>
          <w:tcPr>
            <w:tcW w:w="8075" w:type="dxa"/>
          </w:tcPr>
          <w:p w14:paraId="02C51C54" w14:textId="77777777" w:rsidR="009143BD" w:rsidRPr="00A50A72" w:rsidRDefault="00D44976" w:rsidP="003E2D31">
            <w:pPr>
              <w:rPr>
                <w:rFonts w:ascii="Electrolux Sans SemiBold" w:hAnsi="Electrolux Sans SemiBold"/>
                <w:lang w:val="en-US"/>
              </w:rPr>
            </w:pPr>
            <w:r w:rsidRPr="00A50A72">
              <w:rPr>
                <w:rFonts w:ascii="Electrolux Sans SemiBold" w:hAnsi="Electrolux Sans SemiBold"/>
                <w:lang w:val="en-US"/>
              </w:rPr>
              <w:t>Electrical connection cable</w:t>
            </w:r>
          </w:p>
          <w:p w14:paraId="65F6861A" w14:textId="55A7EC3C" w:rsidR="004429BB" w:rsidRDefault="004429BB" w:rsidP="003E2D31">
            <w:pPr>
              <w:rPr>
                <w:lang w:val="en-US"/>
              </w:rPr>
            </w:pPr>
            <w:r>
              <w:rPr>
                <w:lang w:val="en-US"/>
              </w:rPr>
              <w:t>Check connection cable (replace it if necessary)</w:t>
            </w:r>
          </w:p>
        </w:tc>
        <w:tc>
          <w:tcPr>
            <w:tcW w:w="1553" w:type="dxa"/>
          </w:tcPr>
          <w:p w14:paraId="3D838BEE" w14:textId="4B4787A4" w:rsidR="004429BB" w:rsidRPr="00F26AF0" w:rsidRDefault="004429BB" w:rsidP="003E2D31">
            <w:pPr>
              <w:rPr>
                <w:rFonts w:ascii="Electrolux Sans SemiBold" w:hAnsi="Electrolux Sans SemiBold"/>
                <w:lang w:val="en-US"/>
              </w:rPr>
            </w:pPr>
            <w:r w:rsidRPr="00F26AF0">
              <w:rPr>
                <w:rFonts w:ascii="Electrolux Sans SemiBold" w:hAnsi="Electrolux Sans SemiBold"/>
                <w:lang w:val="en-US"/>
              </w:rPr>
              <w:t>Yearly</w:t>
            </w:r>
          </w:p>
        </w:tc>
      </w:tr>
      <w:tr w:rsidR="009143BD" w14:paraId="580D5879" w14:textId="77777777" w:rsidTr="00A50A72">
        <w:tc>
          <w:tcPr>
            <w:tcW w:w="8075" w:type="dxa"/>
          </w:tcPr>
          <w:p w14:paraId="5EB16B5F" w14:textId="77777777" w:rsidR="009143BD" w:rsidRPr="00A50A72" w:rsidRDefault="004429BB" w:rsidP="003E2D31">
            <w:pPr>
              <w:rPr>
                <w:rFonts w:ascii="Electrolux Sans SemiBold" w:hAnsi="Electrolux Sans SemiBold"/>
                <w:lang w:val="en-US"/>
              </w:rPr>
            </w:pPr>
            <w:r w:rsidRPr="00A50A72">
              <w:rPr>
                <w:rFonts w:ascii="Electrolux Sans SemiBold" w:hAnsi="Electrolux Sans SemiBold"/>
                <w:lang w:val="en-US"/>
              </w:rPr>
              <w:t>General machine overhaul</w:t>
            </w:r>
          </w:p>
          <w:p w14:paraId="0593176B" w14:textId="4B3FA5DB" w:rsidR="004429BB" w:rsidRDefault="004429BB" w:rsidP="003E2D31">
            <w:pPr>
              <w:rPr>
                <w:lang w:val="en-US"/>
              </w:rPr>
            </w:pPr>
            <w:r>
              <w:rPr>
                <w:lang w:val="en-US"/>
              </w:rPr>
              <w:t>Check all components, electrical equipment, corrosion, pipes…</w:t>
            </w:r>
          </w:p>
        </w:tc>
        <w:tc>
          <w:tcPr>
            <w:tcW w:w="1553" w:type="dxa"/>
          </w:tcPr>
          <w:p w14:paraId="76F60AE8" w14:textId="0C968D91" w:rsidR="009143BD" w:rsidRPr="00F26AF0" w:rsidRDefault="004429BB" w:rsidP="003E2D31">
            <w:pPr>
              <w:rPr>
                <w:rFonts w:ascii="Electrolux Sans SemiBold" w:hAnsi="Electrolux Sans SemiBold"/>
                <w:lang w:val="en-US"/>
              </w:rPr>
            </w:pPr>
            <w:r w:rsidRPr="00F26AF0">
              <w:rPr>
                <w:rFonts w:ascii="Electrolux Sans SemiBold" w:hAnsi="Electrolux Sans SemiBold"/>
                <w:lang w:val="en-US"/>
              </w:rPr>
              <w:t>Every 10 years (*)</w:t>
            </w:r>
          </w:p>
        </w:tc>
      </w:tr>
    </w:tbl>
    <w:p w14:paraId="20BE9A50" w14:textId="77777777" w:rsidR="004C449A" w:rsidRDefault="004C449A" w:rsidP="003E2D31">
      <w:pPr>
        <w:rPr>
          <w:lang w:val="en-US"/>
        </w:rPr>
      </w:pPr>
    </w:p>
    <w:p w14:paraId="07460851" w14:textId="3932E6DD" w:rsidR="003E2D31" w:rsidRDefault="004C449A" w:rsidP="003E2D31">
      <w:pPr>
        <w:rPr>
          <w:lang w:val="en-US"/>
        </w:rPr>
      </w:pPr>
      <w:r>
        <w:rPr>
          <w:lang w:val="en-US"/>
        </w:rPr>
        <w:t>(*) The machine is designed and built for a duration of about 10 years. After this period of time (from machine commissioning) the machine must undergo a general inspection and overhaul. Some examples of checks to be carried out are given below.</w:t>
      </w:r>
    </w:p>
    <w:p w14:paraId="51BED208" w14:textId="2189552E" w:rsidR="00F266ED" w:rsidRPr="00F266ED" w:rsidRDefault="00F266ED" w:rsidP="00CF76E4">
      <w:pPr>
        <w:pStyle w:val="ListParagraph"/>
        <w:numPr>
          <w:ilvl w:val="0"/>
          <w:numId w:val="47"/>
        </w:numPr>
        <w:rPr>
          <w:lang w:val="en-US"/>
        </w:rPr>
      </w:pPr>
      <w:r w:rsidRPr="00F266ED">
        <w:rPr>
          <w:lang w:val="en-US"/>
        </w:rPr>
        <w:t>check for any oxidised electrical components or parts; if necessary, replace them and restore the initial conditions;</w:t>
      </w:r>
    </w:p>
    <w:p w14:paraId="208C6223" w14:textId="58D343B2" w:rsidR="00F266ED" w:rsidRPr="00F266ED" w:rsidRDefault="00F266ED" w:rsidP="00CF76E4">
      <w:pPr>
        <w:pStyle w:val="ListParagraph"/>
        <w:numPr>
          <w:ilvl w:val="0"/>
          <w:numId w:val="47"/>
        </w:numPr>
        <w:rPr>
          <w:lang w:val="en-US"/>
        </w:rPr>
      </w:pPr>
      <w:r w:rsidRPr="00F266ED">
        <w:rPr>
          <w:lang w:val="en-US"/>
        </w:rPr>
        <w:t>check the structure and welded joints in particular;</w:t>
      </w:r>
    </w:p>
    <w:p w14:paraId="30DF6AAD" w14:textId="5E6E9C5A" w:rsidR="00F266ED" w:rsidRPr="00F266ED" w:rsidRDefault="00F266ED" w:rsidP="00CF76E4">
      <w:pPr>
        <w:pStyle w:val="ListParagraph"/>
        <w:numPr>
          <w:ilvl w:val="0"/>
          <w:numId w:val="47"/>
        </w:numPr>
        <w:rPr>
          <w:lang w:val="en-US"/>
        </w:rPr>
      </w:pPr>
      <w:r w:rsidRPr="00F266ED">
        <w:rPr>
          <w:lang w:val="en-US"/>
        </w:rPr>
        <w:t>check and replace bolts and/or screws, also checking for any loose components;</w:t>
      </w:r>
    </w:p>
    <w:p w14:paraId="060C4937" w14:textId="2F4558C8" w:rsidR="00F266ED" w:rsidRPr="00F266ED" w:rsidRDefault="00F266ED" w:rsidP="00CF76E4">
      <w:pPr>
        <w:pStyle w:val="ListParagraph"/>
        <w:numPr>
          <w:ilvl w:val="0"/>
          <w:numId w:val="47"/>
        </w:numPr>
        <w:rPr>
          <w:lang w:val="en-US"/>
        </w:rPr>
      </w:pPr>
      <w:r w:rsidRPr="00F266ED">
        <w:rPr>
          <w:lang w:val="en-US"/>
        </w:rPr>
        <w:t>check the electrical and electronic system;</w:t>
      </w:r>
    </w:p>
    <w:p w14:paraId="206178B5" w14:textId="48C923E6" w:rsidR="00F266ED" w:rsidRPr="00F266ED" w:rsidRDefault="00F266ED" w:rsidP="00CF76E4">
      <w:pPr>
        <w:pStyle w:val="ListParagraph"/>
        <w:numPr>
          <w:ilvl w:val="0"/>
          <w:numId w:val="47"/>
        </w:numPr>
        <w:rPr>
          <w:lang w:val="en-US"/>
        </w:rPr>
      </w:pPr>
      <w:r w:rsidRPr="00F266ED">
        <w:rPr>
          <w:lang w:val="en-US"/>
        </w:rPr>
        <w:t>check the functionality of safety devices;</w:t>
      </w:r>
    </w:p>
    <w:p w14:paraId="5E20C5F0" w14:textId="51C994A9" w:rsidR="00A7131E" w:rsidRPr="00F266ED" w:rsidRDefault="00F266ED" w:rsidP="00CF76E4">
      <w:pPr>
        <w:pStyle w:val="ListParagraph"/>
        <w:numPr>
          <w:ilvl w:val="0"/>
          <w:numId w:val="47"/>
        </w:numPr>
        <w:rPr>
          <w:lang w:val="en-US"/>
        </w:rPr>
      </w:pPr>
      <w:r w:rsidRPr="00F266ED">
        <w:rPr>
          <w:lang w:val="en-US"/>
        </w:rPr>
        <w:t>check the general condition of protection devices and guards.</w:t>
      </w:r>
    </w:p>
    <w:p w14:paraId="64065775" w14:textId="09F1D3D2" w:rsidR="00A7131E" w:rsidRPr="00B92E47" w:rsidRDefault="00B92E47" w:rsidP="00B92E47">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3824" behindDoc="0" locked="0" layoutInCell="1" allowOverlap="1" wp14:anchorId="1D57CD13" wp14:editId="1C53352E">
            <wp:simplePos x="0" y="0"/>
            <wp:positionH relativeFrom="column">
              <wp:posOffset>-3200</wp:posOffset>
            </wp:positionH>
            <wp:positionV relativeFrom="paragraph">
              <wp:posOffset>2972</wp:posOffset>
            </wp:positionV>
            <wp:extent cx="360000" cy="360000"/>
            <wp:effectExtent l="0" t="0" r="2540" b="2540"/>
            <wp:wrapSquare wrapText="bothSides"/>
            <wp:docPr id="84" name="Picture 8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B92E47">
        <w:rPr>
          <w:rFonts w:ascii="Electrolux Sans SemiBold" w:hAnsi="Electrolux Sans SemiBold"/>
          <w:lang w:val="en-US"/>
        </w:rPr>
        <w:t>ATTENTION</w:t>
      </w:r>
    </w:p>
    <w:p w14:paraId="6BAF83EB" w14:textId="1C76433B" w:rsidR="00B92E47" w:rsidRPr="00B92E47" w:rsidRDefault="00B92E47" w:rsidP="00B92E47">
      <w:pPr>
        <w:ind w:left="851"/>
        <w:rPr>
          <w:rFonts w:ascii="Electrolux Sans SemiBold" w:hAnsi="Electrolux Sans SemiBold"/>
          <w:lang w:val="en-US"/>
        </w:rPr>
      </w:pPr>
      <w:r w:rsidRPr="00B92E47">
        <w:rPr>
          <w:rFonts w:ascii="Electrolux Sans SemiBold" w:hAnsi="Electrolux Sans SemiBold"/>
          <w:lang w:val="en-US"/>
        </w:rPr>
        <w:t>Machine maintenance, checking and overhaul operations must only be carried out by a specialised Technician or the After-Sales Service, provided with adequate personal protection</w:t>
      </w:r>
      <w:r>
        <w:rPr>
          <w:rFonts w:ascii="Electrolux Sans SemiBold" w:hAnsi="Electrolux Sans SemiBold"/>
          <w:lang w:val="en-US"/>
        </w:rPr>
        <w:t xml:space="preserve"> </w:t>
      </w:r>
      <w:r w:rsidRPr="00B92E47">
        <w:rPr>
          <w:rFonts w:ascii="Electrolux Sans SemiBold" w:hAnsi="Electrolux Sans SemiBold"/>
          <w:lang w:val="en-US"/>
        </w:rPr>
        <w:t>equipment (safety shoes and gloves), tools and ancillary means.</w:t>
      </w:r>
    </w:p>
    <w:p w14:paraId="2478B33E" w14:textId="77777777" w:rsidR="00B92E47" w:rsidRPr="00B92E47" w:rsidRDefault="00B92E47" w:rsidP="00B92E47">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5872" behindDoc="0" locked="0" layoutInCell="1" allowOverlap="1" wp14:anchorId="458114E2" wp14:editId="272A4985">
            <wp:simplePos x="0" y="0"/>
            <wp:positionH relativeFrom="column">
              <wp:posOffset>-3200</wp:posOffset>
            </wp:positionH>
            <wp:positionV relativeFrom="paragraph">
              <wp:posOffset>2972</wp:posOffset>
            </wp:positionV>
            <wp:extent cx="360000" cy="360000"/>
            <wp:effectExtent l="0" t="0" r="2540" b="2540"/>
            <wp:wrapSquare wrapText="bothSides"/>
            <wp:docPr id="48000" name="Picture 4800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B92E47">
        <w:rPr>
          <w:rFonts w:ascii="Electrolux Sans SemiBold" w:hAnsi="Electrolux Sans SemiBold"/>
          <w:lang w:val="en-US"/>
        </w:rPr>
        <w:t>ATTENTION</w:t>
      </w:r>
    </w:p>
    <w:p w14:paraId="1E870847" w14:textId="77777777" w:rsidR="00CF5584" w:rsidRDefault="00CF5584" w:rsidP="00CF5584">
      <w:pPr>
        <w:ind w:left="851"/>
        <w:rPr>
          <w:rFonts w:ascii="Electrolux Sans SemiBold" w:hAnsi="Electrolux Sans SemiBold"/>
          <w:lang w:val="en-US"/>
        </w:rPr>
      </w:pPr>
      <w:r w:rsidRPr="00CF5584">
        <w:rPr>
          <w:rFonts w:ascii="Electrolux Sans SemiBold" w:hAnsi="Electrolux Sans SemiBold"/>
          <w:lang w:val="en-US"/>
        </w:rPr>
        <w:t>Work on the electrical equipment must only be carried out by a specialised electrician or the After-Sales Service.</w:t>
      </w:r>
    </w:p>
    <w:p w14:paraId="0A4C4D09" w14:textId="2A7E5204" w:rsidR="00CF5584" w:rsidRDefault="00CF5584" w:rsidP="00CF5584">
      <w:pPr>
        <w:pStyle w:val="Heading2"/>
        <w:numPr>
          <w:ilvl w:val="2"/>
          <w:numId w:val="30"/>
        </w:numPr>
        <w:ind w:left="709" w:hanging="709"/>
        <w:rPr>
          <w:lang w:val="en-US"/>
        </w:rPr>
      </w:pPr>
      <w:bookmarkStart w:id="361" w:name="_Toc168648606"/>
      <w:r>
        <w:rPr>
          <w:lang w:val="en-US"/>
        </w:rPr>
        <w:t>Disassembly</w:t>
      </w:r>
      <w:bookmarkEnd w:id="361"/>
    </w:p>
    <w:p w14:paraId="4B2F975D" w14:textId="77777777" w:rsidR="007D67C9" w:rsidRDefault="007D67C9" w:rsidP="007D67C9">
      <w:pPr>
        <w:rPr>
          <w:lang w:val="en-US"/>
        </w:rPr>
      </w:pPr>
      <w:r w:rsidRPr="007D67C9">
        <w:rPr>
          <w:lang w:val="en-US"/>
        </w:rPr>
        <w:t>If the appliance has to be disassembled and then reassembled,</w:t>
      </w:r>
      <w:r>
        <w:rPr>
          <w:lang w:val="en-US"/>
        </w:rPr>
        <w:t xml:space="preserve"> </w:t>
      </w:r>
      <w:r w:rsidRPr="007D67C9">
        <w:rPr>
          <w:lang w:val="en-US"/>
        </w:rPr>
        <w:t>make sure the various parts are assembled in the correct order</w:t>
      </w:r>
      <w:r>
        <w:rPr>
          <w:lang w:val="en-US"/>
        </w:rPr>
        <w:t xml:space="preserve"> </w:t>
      </w:r>
      <w:r w:rsidRPr="007D67C9">
        <w:rPr>
          <w:lang w:val="en-US"/>
        </w:rPr>
        <w:t>(if necessary mark them during disassembly).</w:t>
      </w:r>
      <w:r>
        <w:rPr>
          <w:lang w:val="en-US"/>
        </w:rPr>
        <w:t xml:space="preserve"> </w:t>
      </w:r>
      <w:r w:rsidRPr="007D67C9">
        <w:rPr>
          <w:lang w:val="en-US"/>
        </w:rPr>
        <w:t>Before disassembling the machine, make sure to carefully</w:t>
      </w:r>
      <w:r>
        <w:rPr>
          <w:lang w:val="en-US"/>
        </w:rPr>
        <w:t xml:space="preserve"> </w:t>
      </w:r>
      <w:r w:rsidRPr="007D67C9">
        <w:rPr>
          <w:lang w:val="en-US"/>
        </w:rPr>
        <w:t>check its physical condition, and in particular any parts of the</w:t>
      </w:r>
      <w:r>
        <w:rPr>
          <w:lang w:val="en-US"/>
        </w:rPr>
        <w:t xml:space="preserve"> </w:t>
      </w:r>
      <w:r w:rsidRPr="007D67C9">
        <w:rPr>
          <w:lang w:val="en-US"/>
        </w:rPr>
        <w:t>structure that can give or break. Before starting disassembly:</w:t>
      </w:r>
    </w:p>
    <w:p w14:paraId="61CCD4D8" w14:textId="29F58658" w:rsidR="007D67C9" w:rsidRPr="007D67C9" w:rsidRDefault="007D67C9" w:rsidP="00CF76E4">
      <w:pPr>
        <w:pStyle w:val="ListParagraph"/>
        <w:numPr>
          <w:ilvl w:val="0"/>
          <w:numId w:val="48"/>
        </w:numPr>
        <w:rPr>
          <w:lang w:val="en-US"/>
        </w:rPr>
      </w:pPr>
      <w:r w:rsidRPr="007D67C9">
        <w:rPr>
          <w:lang w:val="en-US"/>
        </w:rPr>
        <w:t>remove all the pieces (if present) in the machine;</w:t>
      </w:r>
    </w:p>
    <w:p w14:paraId="0A0E3EDC" w14:textId="39E8A94C" w:rsidR="007D67C9" w:rsidRPr="007D67C9" w:rsidRDefault="007D67C9" w:rsidP="00CF76E4">
      <w:pPr>
        <w:pStyle w:val="ListParagraph"/>
        <w:numPr>
          <w:ilvl w:val="0"/>
          <w:numId w:val="48"/>
        </w:numPr>
        <w:rPr>
          <w:lang w:val="en-US"/>
        </w:rPr>
      </w:pPr>
      <w:r w:rsidRPr="007D67C9">
        <w:rPr>
          <w:lang w:val="en-US"/>
        </w:rPr>
        <w:t>disconnect the power supply;</w:t>
      </w:r>
    </w:p>
    <w:p w14:paraId="5F8E2FF9" w14:textId="5F5AA839" w:rsidR="007D67C9" w:rsidRPr="007D67C9" w:rsidRDefault="007D67C9" w:rsidP="00CF76E4">
      <w:pPr>
        <w:pStyle w:val="ListParagraph"/>
        <w:numPr>
          <w:ilvl w:val="0"/>
          <w:numId w:val="48"/>
        </w:numPr>
        <w:rPr>
          <w:lang w:val="en-US"/>
        </w:rPr>
      </w:pPr>
      <w:r w:rsidRPr="007D67C9">
        <w:rPr>
          <w:lang w:val="en-US"/>
        </w:rPr>
        <w:t>enclose the work area;</w:t>
      </w:r>
    </w:p>
    <w:p w14:paraId="0AF3EEE5" w14:textId="7B7A4EA7" w:rsidR="007D67C9" w:rsidRPr="007D67C9" w:rsidRDefault="007D67C9" w:rsidP="00CF76E4">
      <w:pPr>
        <w:pStyle w:val="ListParagraph"/>
        <w:numPr>
          <w:ilvl w:val="0"/>
          <w:numId w:val="48"/>
        </w:numPr>
        <w:rPr>
          <w:lang w:val="en-US"/>
        </w:rPr>
      </w:pPr>
      <w:r w:rsidRPr="007D67C9">
        <w:rPr>
          <w:lang w:val="en-US"/>
        </w:rPr>
        <w:t>place a sign on the Main Electrical Panel indicating that the machine is undergoing maintenance and not to carry out manoeuvres;</w:t>
      </w:r>
    </w:p>
    <w:p w14:paraId="4B1D2B62" w14:textId="02BA3C09" w:rsidR="00CF5584" w:rsidRPr="007D67C9" w:rsidRDefault="007D67C9" w:rsidP="00CF76E4">
      <w:pPr>
        <w:pStyle w:val="ListParagraph"/>
        <w:numPr>
          <w:ilvl w:val="0"/>
          <w:numId w:val="48"/>
        </w:numPr>
        <w:rPr>
          <w:lang w:val="en-US"/>
        </w:rPr>
      </w:pPr>
      <w:r w:rsidRPr="007D67C9">
        <w:rPr>
          <w:lang w:val="en-US"/>
        </w:rPr>
        <w:t>carry out the disassembly operations.</w:t>
      </w:r>
    </w:p>
    <w:p w14:paraId="63293DEB" w14:textId="2B7155ED" w:rsidR="00CF5584" w:rsidRDefault="009E3EB0" w:rsidP="00CF5584">
      <w:pPr>
        <w:rPr>
          <w:rFonts w:ascii="Electrolux Sans SemiBold" w:hAnsi="Electrolux Sans SemiBold"/>
          <w:lang w:val="en-US"/>
        </w:rPr>
      </w:pPr>
      <w:r>
        <w:rPr>
          <w:rFonts w:ascii="Electrolux Sans SemiBold" w:hAnsi="Electrolux Sans SemiBold"/>
          <w:noProof/>
          <w:lang w:val="en-GB" w:eastAsia="en-GB"/>
        </w:rPr>
        <w:lastRenderedPageBreak/>
        <w:drawing>
          <wp:anchor distT="0" distB="0" distL="114300" distR="114300" simplePos="0" relativeHeight="251856896" behindDoc="0" locked="0" layoutInCell="1" allowOverlap="1" wp14:anchorId="125072D1" wp14:editId="74C7919E">
            <wp:simplePos x="0" y="0"/>
            <wp:positionH relativeFrom="column">
              <wp:posOffset>-2540</wp:posOffset>
            </wp:positionH>
            <wp:positionV relativeFrom="paragraph">
              <wp:posOffset>284480</wp:posOffset>
            </wp:positionV>
            <wp:extent cx="358140" cy="359410"/>
            <wp:effectExtent l="0" t="0" r="3810" b="2540"/>
            <wp:wrapSquare wrapText="bothSides"/>
            <wp:docPr id="48001" name="Picture 4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p>
    <w:p w14:paraId="700CDB32" w14:textId="4F2DCF2A" w:rsidR="00EC03FC" w:rsidRPr="00EC03FC" w:rsidRDefault="00EC03FC" w:rsidP="00C975D2">
      <w:pPr>
        <w:ind w:left="851"/>
        <w:rPr>
          <w:rFonts w:ascii="Electrolux Sans SemiBold" w:hAnsi="Electrolux Sans SemiBold"/>
          <w:lang w:val="en-US"/>
        </w:rPr>
      </w:pPr>
      <w:r>
        <w:rPr>
          <w:rFonts w:ascii="Electrolux Sans SemiBold" w:hAnsi="Electrolux Sans SemiBold"/>
          <w:lang w:val="en-US"/>
        </w:rPr>
        <w:t>ATTENTION</w:t>
      </w:r>
    </w:p>
    <w:p w14:paraId="26A94201" w14:textId="010C6B07" w:rsidR="00EC03FC" w:rsidRPr="00EC03FC" w:rsidRDefault="00EC03FC" w:rsidP="00C975D2">
      <w:pPr>
        <w:ind w:left="851"/>
        <w:rPr>
          <w:rFonts w:ascii="Electrolux Sans SemiBold" w:hAnsi="Electrolux Sans SemiBold"/>
          <w:lang w:val="en-US"/>
        </w:rPr>
      </w:pPr>
      <w:r w:rsidRPr="00EC03FC">
        <w:rPr>
          <w:rFonts w:ascii="Electrolux Sans SemiBold" w:hAnsi="Electrolux Sans SemiBold"/>
          <w:lang w:val="en-US"/>
        </w:rPr>
        <w:t>All scrapping operations must occur with the</w:t>
      </w:r>
      <w:r>
        <w:rPr>
          <w:rFonts w:ascii="Electrolux Sans SemiBold" w:hAnsi="Electrolux Sans SemiBold"/>
          <w:lang w:val="en-US"/>
        </w:rPr>
        <w:t xml:space="preserve"> </w:t>
      </w:r>
      <w:r w:rsidRPr="00EC03FC">
        <w:rPr>
          <w:rFonts w:ascii="Electrolux Sans SemiBold" w:hAnsi="Electrolux Sans SemiBold"/>
          <w:lang w:val="en-US"/>
        </w:rPr>
        <w:t>machine stopped and cold and the electrical</w:t>
      </w:r>
      <w:r>
        <w:rPr>
          <w:rFonts w:ascii="Electrolux Sans SemiBold" w:hAnsi="Electrolux Sans SemiBold"/>
          <w:lang w:val="en-US"/>
        </w:rPr>
        <w:t xml:space="preserve"> </w:t>
      </w:r>
      <w:r w:rsidRPr="00EC03FC">
        <w:rPr>
          <w:rFonts w:ascii="Electrolux Sans SemiBold" w:hAnsi="Electrolux Sans SemiBold"/>
          <w:lang w:val="en-US"/>
        </w:rPr>
        <w:t>power supply disconnected.</w:t>
      </w:r>
    </w:p>
    <w:p w14:paraId="4655E3E0" w14:textId="5168E107" w:rsidR="00EC03FC" w:rsidRPr="00EC03FC" w:rsidRDefault="00C975D2" w:rsidP="00C975D2">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58944" behindDoc="0" locked="0" layoutInCell="1" allowOverlap="1" wp14:anchorId="3F8D9CB7" wp14:editId="73789A62">
            <wp:simplePos x="0" y="0"/>
            <wp:positionH relativeFrom="column">
              <wp:posOffset>-2540</wp:posOffset>
            </wp:positionH>
            <wp:positionV relativeFrom="paragraph">
              <wp:posOffset>31750</wp:posOffset>
            </wp:positionV>
            <wp:extent cx="358140" cy="359410"/>
            <wp:effectExtent l="0" t="0" r="3810" b="2540"/>
            <wp:wrapSquare wrapText="bothSides"/>
            <wp:docPr id="48002" name="Picture 4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00EC03FC">
        <w:rPr>
          <w:rFonts w:ascii="Electrolux Sans SemiBold" w:hAnsi="Electrolux Sans SemiBold"/>
          <w:lang w:val="en-US"/>
        </w:rPr>
        <w:t>ATTENTION</w:t>
      </w:r>
    </w:p>
    <w:p w14:paraId="335A6231" w14:textId="7E2C64E2" w:rsidR="00EC03FC" w:rsidRPr="00EC03FC" w:rsidRDefault="00EC03FC" w:rsidP="00C975D2">
      <w:pPr>
        <w:ind w:left="851"/>
        <w:rPr>
          <w:rFonts w:ascii="Electrolux Sans SemiBold" w:hAnsi="Electrolux Sans SemiBold"/>
          <w:lang w:val="en-US"/>
        </w:rPr>
      </w:pPr>
      <w:r w:rsidRPr="00EC03FC">
        <w:rPr>
          <w:rFonts w:ascii="Electrolux Sans SemiBold" w:hAnsi="Electrolux Sans SemiBold"/>
          <w:lang w:val="en-US"/>
        </w:rPr>
        <w:t>Work on the electrical equipment must only be</w:t>
      </w:r>
      <w:r>
        <w:rPr>
          <w:rFonts w:ascii="Electrolux Sans SemiBold" w:hAnsi="Electrolux Sans SemiBold"/>
          <w:lang w:val="en-US"/>
        </w:rPr>
        <w:t xml:space="preserve"> </w:t>
      </w:r>
      <w:r w:rsidRPr="00EC03FC">
        <w:rPr>
          <w:rFonts w:ascii="Electrolux Sans SemiBold" w:hAnsi="Electrolux Sans SemiBold"/>
          <w:lang w:val="en-US"/>
        </w:rPr>
        <w:t>carried out by a qualified electrician, with the</w:t>
      </w:r>
      <w:r>
        <w:rPr>
          <w:rFonts w:ascii="Electrolux Sans SemiBold" w:hAnsi="Electrolux Sans SemiBold"/>
          <w:lang w:val="en-US"/>
        </w:rPr>
        <w:t xml:space="preserve"> </w:t>
      </w:r>
      <w:r w:rsidRPr="00EC03FC">
        <w:rPr>
          <w:rFonts w:ascii="Electrolux Sans SemiBold" w:hAnsi="Electrolux Sans SemiBold"/>
          <w:lang w:val="en-US"/>
        </w:rPr>
        <w:t>power supply disconnected.</w:t>
      </w:r>
    </w:p>
    <w:p w14:paraId="2D75CB31" w14:textId="325B242C" w:rsidR="00EC03FC" w:rsidRPr="00EC03FC" w:rsidRDefault="00C975D2" w:rsidP="00C975D2">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60992" behindDoc="0" locked="0" layoutInCell="1" allowOverlap="1" wp14:anchorId="6D878320" wp14:editId="6DB27D2A">
            <wp:simplePos x="0" y="0"/>
            <wp:positionH relativeFrom="column">
              <wp:posOffset>0</wp:posOffset>
            </wp:positionH>
            <wp:positionV relativeFrom="paragraph">
              <wp:posOffset>44120</wp:posOffset>
            </wp:positionV>
            <wp:extent cx="360000" cy="360000"/>
            <wp:effectExtent l="0" t="0" r="2540" b="2540"/>
            <wp:wrapSquare wrapText="bothSides"/>
            <wp:docPr id="48003" name="Picture 4800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EC03FC">
        <w:rPr>
          <w:rFonts w:ascii="Electrolux Sans SemiBold" w:hAnsi="Electrolux Sans SemiBold"/>
          <w:lang w:val="en-US"/>
        </w:rPr>
        <w:t>ATTENTION</w:t>
      </w:r>
    </w:p>
    <w:p w14:paraId="0C5F094D" w14:textId="343E8261" w:rsidR="00EC03FC" w:rsidRPr="00EC03FC" w:rsidRDefault="00EC03FC" w:rsidP="00C975D2">
      <w:pPr>
        <w:ind w:left="851"/>
        <w:rPr>
          <w:rFonts w:ascii="Electrolux Sans SemiBold" w:hAnsi="Electrolux Sans SemiBold"/>
          <w:lang w:val="en-US"/>
        </w:rPr>
      </w:pPr>
      <w:r w:rsidRPr="00EC03FC">
        <w:rPr>
          <w:rFonts w:ascii="Electrolux Sans SemiBold" w:hAnsi="Electrolux Sans SemiBold"/>
          <w:lang w:val="en-US"/>
        </w:rPr>
        <w:t>To carry out these operations, appropriate PPE</w:t>
      </w:r>
      <w:r>
        <w:rPr>
          <w:rFonts w:ascii="Electrolux Sans SemiBold" w:hAnsi="Electrolux Sans SemiBold"/>
          <w:lang w:val="en-US"/>
        </w:rPr>
        <w:t xml:space="preserve"> </w:t>
      </w:r>
      <w:r w:rsidRPr="00EC03FC">
        <w:rPr>
          <w:rFonts w:ascii="Electrolux Sans SemiBold" w:hAnsi="Electrolux Sans SemiBold"/>
          <w:lang w:val="en-US"/>
        </w:rPr>
        <w:t>must be used.</w:t>
      </w:r>
    </w:p>
    <w:p w14:paraId="34F47496" w14:textId="28779E2E" w:rsidR="00EC03FC" w:rsidRPr="00EC03FC" w:rsidRDefault="00C975D2" w:rsidP="00C975D2">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63040" behindDoc="0" locked="0" layoutInCell="1" allowOverlap="1" wp14:anchorId="0FFC17F7" wp14:editId="0B30E449">
            <wp:simplePos x="0" y="0"/>
            <wp:positionH relativeFrom="column">
              <wp:posOffset>0</wp:posOffset>
            </wp:positionH>
            <wp:positionV relativeFrom="paragraph">
              <wp:posOffset>57455</wp:posOffset>
            </wp:positionV>
            <wp:extent cx="360000" cy="360000"/>
            <wp:effectExtent l="0" t="0" r="2540" b="2540"/>
            <wp:wrapSquare wrapText="bothSides"/>
            <wp:docPr id="48004" name="Picture 4800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00EC03FC">
        <w:rPr>
          <w:rFonts w:ascii="Electrolux Sans SemiBold" w:hAnsi="Electrolux Sans SemiBold"/>
          <w:lang w:val="en-US"/>
        </w:rPr>
        <w:t>ATTENTION</w:t>
      </w:r>
    </w:p>
    <w:p w14:paraId="71A596D1" w14:textId="354FA7DA" w:rsidR="00CF5584" w:rsidRDefault="00EC03FC" w:rsidP="00C975D2">
      <w:pPr>
        <w:ind w:left="851"/>
        <w:rPr>
          <w:rFonts w:ascii="Electrolux Sans SemiBold" w:hAnsi="Electrolux Sans SemiBold"/>
          <w:lang w:val="en-US"/>
        </w:rPr>
      </w:pPr>
      <w:r w:rsidRPr="00EC03FC">
        <w:rPr>
          <w:rFonts w:ascii="Electrolux Sans SemiBold" w:hAnsi="Electrolux Sans SemiBold"/>
          <w:lang w:val="en-US"/>
        </w:rPr>
        <w:t>During disassembly and handling of the various</w:t>
      </w:r>
      <w:r>
        <w:rPr>
          <w:rFonts w:ascii="Electrolux Sans SemiBold" w:hAnsi="Electrolux Sans SemiBold"/>
          <w:lang w:val="en-US"/>
        </w:rPr>
        <w:t xml:space="preserve"> </w:t>
      </w:r>
      <w:r w:rsidRPr="00EC03FC">
        <w:rPr>
          <w:rFonts w:ascii="Electrolux Sans SemiBold" w:hAnsi="Electrolux Sans SemiBold"/>
          <w:lang w:val="en-US"/>
        </w:rPr>
        <w:t>parts, the minimum height from the floor must</w:t>
      </w:r>
      <w:r>
        <w:rPr>
          <w:rFonts w:ascii="Electrolux Sans SemiBold" w:hAnsi="Electrolux Sans SemiBold"/>
          <w:lang w:val="en-US"/>
        </w:rPr>
        <w:t xml:space="preserve"> </w:t>
      </w:r>
      <w:r w:rsidRPr="00EC03FC">
        <w:rPr>
          <w:rFonts w:ascii="Electrolux Sans SemiBold" w:hAnsi="Electrolux Sans SemiBold"/>
          <w:lang w:val="en-US"/>
        </w:rPr>
        <w:t>be maintained.</w:t>
      </w:r>
    </w:p>
    <w:p w14:paraId="4BE7326E" w14:textId="51AA15EB" w:rsidR="00C975D2" w:rsidRDefault="00D6699C" w:rsidP="00D6699C">
      <w:pPr>
        <w:pStyle w:val="Heading2"/>
        <w:numPr>
          <w:ilvl w:val="2"/>
          <w:numId w:val="30"/>
        </w:numPr>
        <w:ind w:left="709" w:hanging="709"/>
        <w:rPr>
          <w:lang w:val="en-US"/>
        </w:rPr>
      </w:pPr>
      <w:bookmarkStart w:id="362" w:name="_Toc168648607"/>
      <w:r>
        <w:rPr>
          <w:lang w:val="en-US"/>
        </w:rPr>
        <w:t>Decommissioning</w:t>
      </w:r>
      <w:bookmarkEnd w:id="362"/>
    </w:p>
    <w:p w14:paraId="0517A6AD" w14:textId="43C69305" w:rsidR="00D6699C" w:rsidRDefault="00D6699C" w:rsidP="00D6699C">
      <w:pPr>
        <w:rPr>
          <w:lang w:val="en-US"/>
        </w:rPr>
      </w:pPr>
      <w:r w:rsidRPr="00D6699C">
        <w:rPr>
          <w:lang w:val="en-US"/>
        </w:rPr>
        <w:t>If the machine cannot be repaired, carry out the decommissioning operations, signalling the failure with a suitable sign,</w:t>
      </w:r>
      <w:r>
        <w:rPr>
          <w:lang w:val="en-US"/>
        </w:rPr>
        <w:t xml:space="preserve"> </w:t>
      </w:r>
      <w:r w:rsidRPr="00D6699C">
        <w:rPr>
          <w:lang w:val="en-US"/>
        </w:rPr>
        <w:t>and request assistance of the manufacturer’s after-sales service.</w:t>
      </w:r>
    </w:p>
    <w:p w14:paraId="7157E7E8" w14:textId="29947D25" w:rsidR="00CF5584" w:rsidRDefault="00A94B20" w:rsidP="00A94B20">
      <w:pPr>
        <w:pStyle w:val="Heading1"/>
        <w:numPr>
          <w:ilvl w:val="1"/>
          <w:numId w:val="30"/>
        </w:numPr>
        <w:ind w:hanging="720"/>
        <w:rPr>
          <w:lang w:val="en-US"/>
        </w:rPr>
      </w:pPr>
      <w:bookmarkStart w:id="363" w:name="_Toc168648608"/>
      <w:r>
        <w:rPr>
          <w:lang w:val="en-US"/>
        </w:rPr>
        <w:t>Machine disposal</w:t>
      </w:r>
      <w:bookmarkEnd w:id="363"/>
    </w:p>
    <w:p w14:paraId="7745F089" w14:textId="77777777" w:rsidR="00A94B20" w:rsidRPr="00D52F77" w:rsidRDefault="00A94B20" w:rsidP="00D52F77">
      <w:pPr>
        <w:ind w:left="851"/>
        <w:rPr>
          <w:rFonts w:ascii="Electrolux Sans SemiBold" w:hAnsi="Electrolux Sans SemiBold"/>
          <w:lang w:val="en-US"/>
        </w:rPr>
      </w:pPr>
      <w:r w:rsidRPr="00D52F77">
        <w:rPr>
          <w:rFonts w:ascii="Electrolux Sans SemiBold" w:hAnsi="Electrolux Sans SemiBold"/>
          <w:noProof/>
          <w:lang w:val="en-GB" w:eastAsia="en-GB"/>
        </w:rPr>
        <w:drawing>
          <wp:anchor distT="0" distB="0" distL="114300" distR="114300" simplePos="0" relativeHeight="251865088" behindDoc="0" locked="0" layoutInCell="1" allowOverlap="1" wp14:anchorId="5129ADA2" wp14:editId="32FC114F">
            <wp:simplePos x="0" y="0"/>
            <wp:positionH relativeFrom="column">
              <wp:posOffset>0</wp:posOffset>
            </wp:positionH>
            <wp:positionV relativeFrom="paragraph">
              <wp:posOffset>57455</wp:posOffset>
            </wp:positionV>
            <wp:extent cx="360000" cy="360000"/>
            <wp:effectExtent l="0" t="0" r="2540" b="2540"/>
            <wp:wrapSquare wrapText="bothSides"/>
            <wp:docPr id="48005" name="Picture 4800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D52F77">
        <w:rPr>
          <w:rFonts w:ascii="Electrolux Sans SemiBold" w:hAnsi="Electrolux Sans SemiBold"/>
          <w:lang w:val="en-US"/>
        </w:rPr>
        <w:t>ATTENTION</w:t>
      </w:r>
    </w:p>
    <w:p w14:paraId="4091CF1B" w14:textId="37018E54" w:rsidR="00A94B20" w:rsidRPr="00D52F77" w:rsidRDefault="009E3EB0" w:rsidP="00D52F77">
      <w:pPr>
        <w:ind w:left="851"/>
        <w:rPr>
          <w:rFonts w:ascii="Electrolux Sans SemiBold" w:hAnsi="Electrolux Sans SemiBold"/>
          <w:lang w:val="en-US"/>
        </w:rPr>
      </w:pPr>
      <w:r w:rsidRPr="00D52F77">
        <w:rPr>
          <w:rFonts w:ascii="Electrolux Sans SemiBold" w:hAnsi="Electrolux Sans SemiBold"/>
          <w:lang w:val="en-US"/>
        </w:rPr>
        <w:t>Dismantling operations must be carried out by qualified personnel</w:t>
      </w:r>
    </w:p>
    <w:p w14:paraId="42383E25" w14:textId="77777777" w:rsidR="00D52F77" w:rsidRPr="00D52F77" w:rsidRDefault="00D52F77" w:rsidP="00D52F77">
      <w:pPr>
        <w:ind w:left="851"/>
        <w:rPr>
          <w:rFonts w:ascii="Electrolux Sans SemiBold" w:hAnsi="Electrolux Sans SemiBold"/>
          <w:lang w:val="en-US"/>
        </w:rPr>
      </w:pPr>
      <w:r w:rsidRPr="00D52F77">
        <w:rPr>
          <w:rFonts w:ascii="Electrolux Sans SemiBold" w:hAnsi="Electrolux Sans SemiBold"/>
          <w:noProof/>
          <w:lang w:val="en-GB" w:eastAsia="en-GB"/>
        </w:rPr>
        <w:drawing>
          <wp:anchor distT="0" distB="0" distL="114300" distR="114300" simplePos="0" relativeHeight="251867136" behindDoc="0" locked="0" layoutInCell="1" allowOverlap="1" wp14:anchorId="02B4FA45" wp14:editId="68E4F79C">
            <wp:simplePos x="0" y="0"/>
            <wp:positionH relativeFrom="column">
              <wp:posOffset>-2540</wp:posOffset>
            </wp:positionH>
            <wp:positionV relativeFrom="paragraph">
              <wp:posOffset>53975</wp:posOffset>
            </wp:positionV>
            <wp:extent cx="358140" cy="359410"/>
            <wp:effectExtent l="0" t="0" r="3810" b="2540"/>
            <wp:wrapSquare wrapText="bothSides"/>
            <wp:docPr id="48006" name="Picture 4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 name="Attention.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58140" cy="359410"/>
                    </a:xfrm>
                    <a:prstGeom prst="rect">
                      <a:avLst/>
                    </a:prstGeom>
                  </pic:spPr>
                </pic:pic>
              </a:graphicData>
            </a:graphic>
            <wp14:sizeRelH relativeFrom="page">
              <wp14:pctWidth>0</wp14:pctWidth>
            </wp14:sizeRelH>
            <wp14:sizeRelV relativeFrom="page">
              <wp14:pctHeight>0</wp14:pctHeight>
            </wp14:sizeRelV>
          </wp:anchor>
        </w:drawing>
      </w:r>
      <w:r w:rsidRPr="00D52F77">
        <w:rPr>
          <w:rFonts w:ascii="Electrolux Sans SemiBold" w:hAnsi="Electrolux Sans SemiBold"/>
          <w:lang w:val="en-US"/>
        </w:rPr>
        <w:t>ATTENTION</w:t>
      </w:r>
    </w:p>
    <w:p w14:paraId="71DA92F7" w14:textId="036BA928" w:rsidR="00D52F77" w:rsidRPr="00D52F77" w:rsidRDefault="00D52F77" w:rsidP="00D52F77">
      <w:pPr>
        <w:ind w:left="851"/>
        <w:rPr>
          <w:rFonts w:ascii="Electrolux Sans SemiBold" w:hAnsi="Electrolux Sans SemiBold"/>
          <w:lang w:val="en-US"/>
        </w:rPr>
      </w:pPr>
      <w:r w:rsidRPr="00D52F77">
        <w:rPr>
          <w:rFonts w:ascii="Electrolux Sans SemiBold" w:hAnsi="Electrolux Sans SemiBold"/>
          <w:lang w:val="en-US"/>
        </w:rPr>
        <w:t>Work on the electrical equipment must only be carried out by a qualified electrician, with the power supply disconnected.</w:t>
      </w:r>
    </w:p>
    <w:p w14:paraId="5387F7EA" w14:textId="77777777" w:rsidR="00531E32" w:rsidRDefault="00531E32" w:rsidP="00531E32">
      <w:pPr>
        <w:pStyle w:val="Heading2"/>
        <w:numPr>
          <w:ilvl w:val="2"/>
          <w:numId w:val="30"/>
        </w:numPr>
        <w:ind w:left="709" w:hanging="709"/>
        <w:rPr>
          <w:lang w:val="en-US"/>
        </w:rPr>
      </w:pPr>
      <w:bookmarkStart w:id="364" w:name="_Toc168648609"/>
      <w:r>
        <w:rPr>
          <w:lang w:val="en-US"/>
        </w:rPr>
        <w:t>Waste storage</w:t>
      </w:r>
      <w:bookmarkEnd w:id="364"/>
    </w:p>
    <w:p w14:paraId="27A56853" w14:textId="19C206F2" w:rsidR="00531E32" w:rsidRPr="00531E32" w:rsidRDefault="00531E32" w:rsidP="00531E32">
      <w:pPr>
        <w:rPr>
          <w:lang w:val="en-US"/>
        </w:rPr>
      </w:pPr>
      <w:r w:rsidRPr="00531E32">
        <w:rPr>
          <w:lang w:val="en-US"/>
        </w:rPr>
        <w:t>At the end of the product’s life-cycle, make sure it is not dispersed in the environment. The doors must be removed before</w:t>
      </w:r>
      <w:r>
        <w:rPr>
          <w:lang w:val="en-US"/>
        </w:rPr>
        <w:t xml:space="preserve"> </w:t>
      </w:r>
      <w:r w:rsidRPr="00531E32">
        <w:rPr>
          <w:lang w:val="en-US"/>
        </w:rPr>
        <w:t>scrapping the appliance.</w:t>
      </w:r>
    </w:p>
    <w:p w14:paraId="73658392" w14:textId="642A96A0" w:rsidR="00D52F77" w:rsidRDefault="00531E32" w:rsidP="00531E32">
      <w:pPr>
        <w:rPr>
          <w:lang w:val="en-US"/>
        </w:rPr>
      </w:pPr>
      <w:r w:rsidRPr="00531E32">
        <w:rPr>
          <w:lang w:val="en-US"/>
        </w:rPr>
        <w:t>Special waste materials can be stored temporarily while awaiting treatment for disposal and/or permanent storage. In any</w:t>
      </w:r>
      <w:r w:rsidR="002B2A7C">
        <w:rPr>
          <w:lang w:val="en-US"/>
        </w:rPr>
        <w:t xml:space="preserve"> </w:t>
      </w:r>
      <w:r w:rsidRPr="00531E32">
        <w:rPr>
          <w:lang w:val="en-US"/>
        </w:rPr>
        <w:t>case, the current environmental protection laws in the country</w:t>
      </w:r>
      <w:r w:rsidR="002B2A7C">
        <w:rPr>
          <w:lang w:val="en-US"/>
        </w:rPr>
        <w:t xml:space="preserve"> </w:t>
      </w:r>
      <w:r w:rsidRPr="00531E32">
        <w:rPr>
          <w:lang w:val="en-US"/>
        </w:rPr>
        <w:t>of use must be observed.</w:t>
      </w:r>
    </w:p>
    <w:p w14:paraId="50E1757B" w14:textId="0CB3FEA0" w:rsidR="002B2A7C" w:rsidRPr="002B2A7C" w:rsidRDefault="002B2A7C" w:rsidP="002B2A7C">
      <w:pPr>
        <w:pStyle w:val="Heading2"/>
        <w:numPr>
          <w:ilvl w:val="2"/>
          <w:numId w:val="30"/>
        </w:numPr>
        <w:ind w:left="709" w:hanging="709"/>
        <w:rPr>
          <w:lang w:val="en-US"/>
        </w:rPr>
      </w:pPr>
      <w:bookmarkStart w:id="365" w:name="_Toc168648610"/>
      <w:r w:rsidRPr="002B2A7C">
        <w:rPr>
          <w:lang w:val="en-US"/>
        </w:rPr>
        <w:t>Procedure regarding appliance dismantling</w:t>
      </w:r>
      <w:r>
        <w:rPr>
          <w:lang w:val="en-US"/>
        </w:rPr>
        <w:t xml:space="preserve"> </w:t>
      </w:r>
      <w:r w:rsidRPr="002B2A7C">
        <w:rPr>
          <w:lang w:val="en-US"/>
        </w:rPr>
        <w:t>macro operations</w:t>
      </w:r>
      <w:bookmarkEnd w:id="365"/>
    </w:p>
    <w:p w14:paraId="0CF47099" w14:textId="4D28071B" w:rsidR="00825A68" w:rsidRPr="00825A68" w:rsidRDefault="00825A68" w:rsidP="00825A68">
      <w:pPr>
        <w:rPr>
          <w:lang w:val="en-US"/>
        </w:rPr>
      </w:pPr>
      <w:r w:rsidRPr="00825A68">
        <w:rPr>
          <w:lang w:val="en-US"/>
        </w:rPr>
        <w:t>Before disposing of the machine, make sure to carefully check</w:t>
      </w:r>
      <w:r>
        <w:rPr>
          <w:lang w:val="en-US"/>
        </w:rPr>
        <w:t xml:space="preserve"> </w:t>
      </w:r>
      <w:r w:rsidRPr="00825A68">
        <w:rPr>
          <w:lang w:val="en-US"/>
        </w:rPr>
        <w:t>its physical condition, and in particular any parts of the structure that can give or break during scrapping.</w:t>
      </w:r>
    </w:p>
    <w:p w14:paraId="743946FD" w14:textId="0C489361" w:rsidR="00825A68" w:rsidRPr="00825A68" w:rsidRDefault="00825A68" w:rsidP="00825A68">
      <w:pPr>
        <w:rPr>
          <w:lang w:val="en-US"/>
        </w:rPr>
      </w:pPr>
      <w:r w:rsidRPr="00825A68">
        <w:rPr>
          <w:lang w:val="en-US"/>
        </w:rPr>
        <w:t>The machine’s parts must be disposed of in a differentiated</w:t>
      </w:r>
      <w:r>
        <w:rPr>
          <w:lang w:val="en-US"/>
        </w:rPr>
        <w:t xml:space="preserve"> </w:t>
      </w:r>
      <w:r w:rsidRPr="00825A68">
        <w:rPr>
          <w:lang w:val="en-US"/>
        </w:rPr>
        <w:t>way, according to their different characteristics (e.g. metals,</w:t>
      </w:r>
      <w:r>
        <w:rPr>
          <w:lang w:val="en-US"/>
        </w:rPr>
        <w:t xml:space="preserve"> </w:t>
      </w:r>
      <w:r w:rsidRPr="00825A68">
        <w:rPr>
          <w:lang w:val="en-US"/>
        </w:rPr>
        <w:t>oils, greases, plastic, rubber, etc.).</w:t>
      </w:r>
    </w:p>
    <w:p w14:paraId="4FB5997D" w14:textId="5E332D82" w:rsidR="00825A68" w:rsidRPr="00825A68" w:rsidRDefault="00825A68" w:rsidP="00825A68">
      <w:pPr>
        <w:rPr>
          <w:lang w:val="en-US"/>
        </w:rPr>
      </w:pPr>
      <w:r w:rsidRPr="00825A68">
        <w:rPr>
          <w:lang w:val="en-US"/>
        </w:rPr>
        <w:t>Different regulations are in force in the various countries, therefore comply with the provisions of the laws and competent</w:t>
      </w:r>
      <w:r>
        <w:rPr>
          <w:lang w:val="en-US"/>
        </w:rPr>
        <w:t xml:space="preserve"> </w:t>
      </w:r>
      <w:r w:rsidRPr="00825A68">
        <w:rPr>
          <w:lang w:val="en-US"/>
        </w:rPr>
        <w:t>bodies in the country where scrapping takes place.</w:t>
      </w:r>
    </w:p>
    <w:p w14:paraId="04CE2515" w14:textId="77777777" w:rsidR="00825A68" w:rsidRPr="00825A68" w:rsidRDefault="00825A68" w:rsidP="00825A68">
      <w:pPr>
        <w:rPr>
          <w:lang w:val="en-US"/>
        </w:rPr>
      </w:pPr>
      <w:r w:rsidRPr="00825A68">
        <w:rPr>
          <w:lang w:val="en-US"/>
        </w:rPr>
        <w:t>In general, the appliance must be taken to a specialised collection/scrapping centre.</w:t>
      </w:r>
    </w:p>
    <w:p w14:paraId="69262739" w14:textId="19ED07CE" w:rsidR="00D52F77" w:rsidRDefault="00825A68" w:rsidP="00825A68">
      <w:pPr>
        <w:rPr>
          <w:lang w:val="en-US"/>
        </w:rPr>
      </w:pPr>
      <w:r w:rsidRPr="00825A68">
        <w:rPr>
          <w:lang w:val="en-US"/>
        </w:rPr>
        <w:lastRenderedPageBreak/>
        <w:t>Dismantle the appliance, grouping the components according to their chemical characteristics, remembering that the</w:t>
      </w:r>
      <w:r>
        <w:rPr>
          <w:lang w:val="en-US"/>
        </w:rPr>
        <w:t xml:space="preserve"> </w:t>
      </w:r>
      <w:r w:rsidRPr="00825A68">
        <w:rPr>
          <w:lang w:val="en-US"/>
        </w:rPr>
        <w:t>compressor contains lubricant oil and refrigerant fluid which</w:t>
      </w:r>
      <w:r>
        <w:rPr>
          <w:lang w:val="en-US"/>
        </w:rPr>
        <w:t xml:space="preserve"> </w:t>
      </w:r>
      <w:r w:rsidRPr="00825A68">
        <w:rPr>
          <w:lang w:val="en-US"/>
        </w:rPr>
        <w:t>can be recycled, and that the refrigerator components are</w:t>
      </w:r>
      <w:r>
        <w:rPr>
          <w:lang w:val="en-US"/>
        </w:rPr>
        <w:t xml:space="preserve"> </w:t>
      </w:r>
      <w:r w:rsidRPr="00825A68">
        <w:rPr>
          <w:lang w:val="en-US"/>
        </w:rPr>
        <w:t>special waste assimilable with urban waste</w:t>
      </w:r>
      <w:r w:rsidR="00D96E59">
        <w:rPr>
          <w:lang w:val="en-US"/>
        </w:rPr>
        <w:t>.</w:t>
      </w:r>
    </w:p>
    <w:p w14:paraId="35511CCA" w14:textId="1725D893" w:rsidR="00D96E59" w:rsidRDefault="00397A00" w:rsidP="00397A00">
      <w:pPr>
        <w:ind w:left="709"/>
        <w:rPr>
          <w:lang w:val="en-US"/>
        </w:rPr>
      </w:pPr>
      <w:r>
        <w:rPr>
          <w:noProof/>
          <w:lang w:val="en-GB" w:eastAsia="en-GB"/>
        </w:rPr>
        <w:drawing>
          <wp:anchor distT="0" distB="0" distL="114300" distR="114300" simplePos="0" relativeHeight="251868160" behindDoc="0" locked="0" layoutInCell="1" allowOverlap="1" wp14:anchorId="21F233C8" wp14:editId="09504EA0">
            <wp:simplePos x="0" y="0"/>
            <wp:positionH relativeFrom="column">
              <wp:posOffset>-2841</wp:posOffset>
            </wp:positionH>
            <wp:positionV relativeFrom="paragraph">
              <wp:posOffset>219456</wp:posOffset>
            </wp:positionV>
            <wp:extent cx="298605" cy="360000"/>
            <wp:effectExtent l="0" t="0" r="6350" b="2540"/>
            <wp:wrapSquare wrapText="bothSides"/>
            <wp:docPr id="48007" name="Picture 48007" descr="A picture containing handcart,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7" name="No domestic waste.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98605" cy="360000"/>
                    </a:xfrm>
                    <a:prstGeom prst="rect">
                      <a:avLst/>
                    </a:prstGeom>
                  </pic:spPr>
                </pic:pic>
              </a:graphicData>
            </a:graphic>
            <wp14:sizeRelH relativeFrom="page">
              <wp14:pctWidth>0</wp14:pctWidth>
            </wp14:sizeRelH>
            <wp14:sizeRelV relativeFrom="page">
              <wp14:pctHeight>0</wp14:pctHeight>
            </wp14:sizeRelV>
          </wp:anchor>
        </w:drawing>
      </w:r>
      <w:r w:rsidR="00D96E59" w:rsidRPr="00D96E59">
        <w:rPr>
          <w:lang w:val="en-US"/>
        </w:rPr>
        <w:t>The symbol placed on the product indicates that it</w:t>
      </w:r>
      <w:r w:rsidR="00D96E59">
        <w:rPr>
          <w:lang w:val="en-US"/>
        </w:rPr>
        <w:t xml:space="preserve"> </w:t>
      </w:r>
      <w:r w:rsidR="00D96E59" w:rsidRPr="00D96E59">
        <w:rPr>
          <w:lang w:val="en-US"/>
        </w:rPr>
        <w:t>should not be considered as domestic waste, but must</w:t>
      </w:r>
      <w:r w:rsidR="00D96E59">
        <w:rPr>
          <w:lang w:val="en-US"/>
        </w:rPr>
        <w:t xml:space="preserve"> </w:t>
      </w:r>
      <w:r w:rsidR="00D96E59" w:rsidRPr="00D96E59">
        <w:rPr>
          <w:lang w:val="en-US"/>
        </w:rPr>
        <w:t>be correctly disposed of in order to prevent any negative consequences for the environment and the health</w:t>
      </w:r>
      <w:r w:rsidR="00D96E59">
        <w:rPr>
          <w:lang w:val="en-US"/>
        </w:rPr>
        <w:t xml:space="preserve"> </w:t>
      </w:r>
      <w:r w:rsidR="00D96E59" w:rsidRPr="00D96E59">
        <w:rPr>
          <w:lang w:val="en-US"/>
        </w:rPr>
        <w:t>of people. For further information on the recycling of</w:t>
      </w:r>
      <w:r w:rsidR="00D96E59">
        <w:rPr>
          <w:lang w:val="en-US"/>
        </w:rPr>
        <w:t xml:space="preserve"> </w:t>
      </w:r>
      <w:r w:rsidR="00D96E59" w:rsidRPr="00D96E59">
        <w:rPr>
          <w:lang w:val="en-US"/>
        </w:rPr>
        <w:t>this product, contact the local dealer or agent, the aftersales service or the local body responsible for waste</w:t>
      </w:r>
      <w:r w:rsidR="00CF76E4">
        <w:rPr>
          <w:lang w:val="en-US"/>
        </w:rPr>
        <w:t xml:space="preserve"> </w:t>
      </w:r>
      <w:r w:rsidR="00D96E59" w:rsidRPr="00D96E59">
        <w:rPr>
          <w:lang w:val="en-US"/>
        </w:rPr>
        <w:t>disposal.</w:t>
      </w:r>
    </w:p>
    <w:p w14:paraId="6DFB0D12" w14:textId="203B112E" w:rsidR="00475F0F" w:rsidRDefault="00FF23CA" w:rsidP="00FF23CA">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69184" behindDoc="0" locked="0" layoutInCell="1" allowOverlap="1" wp14:anchorId="150ECB69" wp14:editId="767889ED">
            <wp:simplePos x="0" y="0"/>
            <wp:positionH relativeFrom="column">
              <wp:posOffset>-3200</wp:posOffset>
            </wp:positionH>
            <wp:positionV relativeFrom="paragraph">
              <wp:posOffset>2870</wp:posOffset>
            </wp:positionV>
            <wp:extent cx="386667" cy="360000"/>
            <wp:effectExtent l="0" t="0" r="0" b="2540"/>
            <wp:wrapSquare wrapText="bothSides"/>
            <wp:docPr id="48008" name="Picture 4800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8" name="i.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6667" cy="360000"/>
                    </a:xfrm>
                    <a:prstGeom prst="rect">
                      <a:avLst/>
                    </a:prstGeom>
                  </pic:spPr>
                </pic:pic>
              </a:graphicData>
            </a:graphic>
            <wp14:sizeRelH relativeFrom="page">
              <wp14:pctWidth>0</wp14:pctWidth>
            </wp14:sizeRelH>
            <wp14:sizeRelV relativeFrom="page">
              <wp14:pctHeight>0</wp14:pctHeight>
            </wp14:sizeRelV>
          </wp:anchor>
        </w:drawing>
      </w:r>
      <w:r w:rsidR="00475F0F">
        <w:rPr>
          <w:rFonts w:ascii="Electrolux Sans SemiBold" w:hAnsi="Electrolux Sans SemiBold"/>
          <w:lang w:val="en-US"/>
        </w:rPr>
        <w:t>ATTENTION</w:t>
      </w:r>
    </w:p>
    <w:p w14:paraId="089CC936" w14:textId="7D875D90" w:rsidR="00475F0F" w:rsidRPr="00475F0F" w:rsidRDefault="00475F0F" w:rsidP="00FF23CA">
      <w:pPr>
        <w:ind w:left="851"/>
        <w:rPr>
          <w:rFonts w:ascii="Electrolux Sans SemiBold" w:hAnsi="Electrolux Sans SemiBold"/>
          <w:lang w:val="en-US"/>
        </w:rPr>
      </w:pPr>
      <w:r w:rsidRPr="00475F0F">
        <w:rPr>
          <w:rFonts w:ascii="Electrolux Sans SemiBold" w:hAnsi="Electrolux Sans SemiBold"/>
          <w:lang w:val="en-US"/>
        </w:rPr>
        <w:t>Make the appliance unusable by removing the</w:t>
      </w:r>
      <w:r>
        <w:rPr>
          <w:rFonts w:ascii="Electrolux Sans SemiBold" w:hAnsi="Electrolux Sans SemiBold"/>
          <w:lang w:val="en-US"/>
        </w:rPr>
        <w:t xml:space="preserve"> </w:t>
      </w:r>
      <w:r w:rsidRPr="00475F0F">
        <w:rPr>
          <w:rFonts w:ascii="Electrolux Sans SemiBold" w:hAnsi="Electrolux Sans SemiBold"/>
          <w:lang w:val="en-US"/>
        </w:rPr>
        <w:t>power cable and any compartment closing</w:t>
      </w:r>
      <w:r>
        <w:rPr>
          <w:rFonts w:ascii="Electrolux Sans SemiBold" w:hAnsi="Electrolux Sans SemiBold"/>
          <w:lang w:val="en-US"/>
        </w:rPr>
        <w:t xml:space="preserve"> </w:t>
      </w:r>
      <w:r w:rsidRPr="00475F0F">
        <w:rPr>
          <w:rFonts w:ascii="Electrolux Sans SemiBold" w:hAnsi="Electrolux Sans SemiBold"/>
          <w:lang w:val="en-US"/>
        </w:rPr>
        <w:t>devices, to prevent the possibility of someone</w:t>
      </w:r>
      <w:r>
        <w:rPr>
          <w:rFonts w:ascii="Electrolux Sans SemiBold" w:hAnsi="Electrolux Sans SemiBold"/>
          <w:lang w:val="en-US"/>
        </w:rPr>
        <w:t xml:space="preserve"> </w:t>
      </w:r>
      <w:r w:rsidRPr="00475F0F">
        <w:rPr>
          <w:rFonts w:ascii="Electrolux Sans SemiBold" w:hAnsi="Electrolux Sans SemiBold"/>
          <w:lang w:val="en-US"/>
        </w:rPr>
        <w:t>becoming trapped inside.</w:t>
      </w:r>
    </w:p>
    <w:p w14:paraId="01DFDCAF" w14:textId="4D1D4683" w:rsidR="00475F0F" w:rsidRPr="00475F0F" w:rsidRDefault="00FF23CA" w:rsidP="00FF23CA">
      <w:pPr>
        <w:ind w:left="851"/>
        <w:rPr>
          <w:rFonts w:ascii="Electrolux Sans SemiBold" w:hAnsi="Electrolux Sans SemiBold"/>
          <w:lang w:val="en-US"/>
        </w:rPr>
      </w:pPr>
      <w:r>
        <w:rPr>
          <w:rFonts w:ascii="Electrolux Sans SemiBold" w:hAnsi="Electrolux Sans SemiBold"/>
          <w:noProof/>
          <w:lang w:val="en-GB" w:eastAsia="en-GB"/>
        </w:rPr>
        <w:drawing>
          <wp:anchor distT="0" distB="0" distL="114300" distR="114300" simplePos="0" relativeHeight="251871232" behindDoc="0" locked="0" layoutInCell="1" allowOverlap="1" wp14:anchorId="58D4B312" wp14:editId="17DC804A">
            <wp:simplePos x="0" y="0"/>
            <wp:positionH relativeFrom="column">
              <wp:posOffset>0</wp:posOffset>
            </wp:positionH>
            <wp:positionV relativeFrom="paragraph">
              <wp:posOffset>34620</wp:posOffset>
            </wp:positionV>
            <wp:extent cx="386080" cy="359410"/>
            <wp:effectExtent l="0" t="0" r="0" b="2540"/>
            <wp:wrapSquare wrapText="bothSides"/>
            <wp:docPr id="48009" name="Picture 4800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8" name="i.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86080" cy="359410"/>
                    </a:xfrm>
                    <a:prstGeom prst="rect">
                      <a:avLst/>
                    </a:prstGeom>
                  </pic:spPr>
                </pic:pic>
              </a:graphicData>
            </a:graphic>
            <wp14:sizeRelH relativeFrom="page">
              <wp14:pctWidth>0</wp14:pctWidth>
            </wp14:sizeRelH>
            <wp14:sizeRelV relativeFrom="page">
              <wp14:pctHeight>0</wp14:pctHeight>
            </wp14:sizeRelV>
          </wp:anchor>
        </w:drawing>
      </w:r>
      <w:r w:rsidR="00475F0F">
        <w:rPr>
          <w:rFonts w:ascii="Electrolux Sans SemiBold" w:hAnsi="Electrolux Sans SemiBold"/>
          <w:lang w:val="en-US"/>
        </w:rPr>
        <w:t>ATTENTION</w:t>
      </w:r>
    </w:p>
    <w:p w14:paraId="2CCB23A3" w14:textId="1707E0BF" w:rsidR="004D0F6C" w:rsidRPr="00A2034B" w:rsidRDefault="00475F0F" w:rsidP="00A2034B">
      <w:pPr>
        <w:ind w:left="851"/>
        <w:rPr>
          <w:rFonts w:ascii="Electrolux Sans SemiBold" w:hAnsi="Electrolux Sans SemiBold"/>
          <w:lang w:val="en-US"/>
        </w:rPr>
      </w:pPr>
      <w:r w:rsidRPr="00475F0F">
        <w:rPr>
          <w:rFonts w:ascii="Electrolux Sans SemiBold" w:hAnsi="Electrolux Sans SemiBold"/>
          <w:lang w:val="en-US"/>
        </w:rPr>
        <w:t>When scrapping the machine, the data plate,</w:t>
      </w:r>
      <w:r>
        <w:rPr>
          <w:rFonts w:ascii="Electrolux Sans SemiBold" w:hAnsi="Electrolux Sans SemiBold"/>
          <w:lang w:val="en-US"/>
        </w:rPr>
        <w:t xml:space="preserve"> </w:t>
      </w:r>
      <w:r w:rsidRPr="00475F0F">
        <w:rPr>
          <w:rFonts w:ascii="Electrolux Sans SemiBold" w:hAnsi="Electrolux Sans SemiBold"/>
          <w:lang w:val="en-US"/>
        </w:rPr>
        <w:t>this manual and other documents concerning</w:t>
      </w:r>
      <w:r>
        <w:rPr>
          <w:rFonts w:ascii="Electrolux Sans SemiBold" w:hAnsi="Electrolux Sans SemiBold"/>
          <w:lang w:val="en-US"/>
        </w:rPr>
        <w:t xml:space="preserve"> </w:t>
      </w:r>
      <w:r w:rsidRPr="00475F0F">
        <w:rPr>
          <w:rFonts w:ascii="Electrolux Sans SemiBold" w:hAnsi="Electrolux Sans SemiBold"/>
          <w:lang w:val="en-US"/>
        </w:rPr>
        <w:t>the appliance must be destroyed.</w:t>
      </w:r>
    </w:p>
    <w:sectPr w:rsidR="004D0F6C" w:rsidRPr="00A2034B" w:rsidSect="00F555E4">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C6E2" w14:textId="77777777" w:rsidR="008C6494" w:rsidRDefault="008C6494" w:rsidP="00582F9C">
      <w:pPr>
        <w:spacing w:after="0" w:line="240" w:lineRule="auto"/>
      </w:pPr>
      <w:r>
        <w:separator/>
      </w:r>
    </w:p>
  </w:endnote>
  <w:endnote w:type="continuationSeparator" w:id="0">
    <w:p w14:paraId="47C464C4" w14:textId="77777777" w:rsidR="008C6494" w:rsidRDefault="008C6494" w:rsidP="00582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lectrolux Sans Light">
    <w:panose1 w:val="020B0400020000000000"/>
    <w:charset w:val="00"/>
    <w:family w:val="swiss"/>
    <w:notTrueType/>
    <w:pitch w:val="variable"/>
    <w:sig w:usb0="A000002F" w:usb1="4000207B" w:usb2="00000000" w:usb3="00000000" w:csb0="00000093" w:csb1="00000000"/>
  </w:font>
  <w:font w:name="Calibri">
    <w:panose1 w:val="020F0502020204030204"/>
    <w:charset w:val="00"/>
    <w:family w:val="swiss"/>
    <w:pitch w:val="variable"/>
    <w:sig w:usb0="E4002EFF" w:usb1="C000247B" w:usb2="00000009" w:usb3="00000000" w:csb0="000001FF" w:csb1="00000000"/>
  </w:font>
  <w:font w:name="Electrolux Sans Bold">
    <w:panose1 w:val="020B0800020000000000"/>
    <w:charset w:val="00"/>
    <w:family w:val="swiss"/>
    <w:notTrueType/>
    <w:pitch w:val="variable"/>
    <w:sig w:usb0="A000002F" w:usb1="4000207B" w:usb2="00000000" w:usb3="00000000" w:csb0="00000093" w:csb1="00000000"/>
  </w:font>
  <w:font w:name="Electrolux Sans SemiBold">
    <w:panose1 w:val="020B0700020000000000"/>
    <w:charset w:val="00"/>
    <w:family w:val="swiss"/>
    <w:notTrueType/>
    <w:pitch w:val="variable"/>
    <w:sig w:usb0="A000002F" w:usb1="4000207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Electrolux Sans Regular">
    <w:panose1 w:val="020B0500020000000000"/>
    <w:charset w:val="00"/>
    <w:family w:val="swiss"/>
    <w:notTrueType/>
    <w:pitch w:val="variable"/>
    <w:sig w:usb0="A000002F" w:usb1="4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34BE" w14:textId="0A0E83E0" w:rsidR="008C6494" w:rsidRDefault="008C6494">
    <w:pPr>
      <w:pStyle w:val="Footer"/>
      <w:pBdr>
        <w:bottom w:val="dotted" w:sz="24" w:space="1" w:color="auto"/>
      </w:pBdr>
    </w:pPr>
  </w:p>
  <w:p w14:paraId="4FE472A2" w14:textId="53A08E62" w:rsidR="008C6494" w:rsidRDefault="008C6494">
    <w:pPr>
      <w:pStyle w:val="Footer"/>
    </w:pPr>
  </w:p>
  <w:p w14:paraId="51831579" w14:textId="6351BF68" w:rsidR="008C6494" w:rsidRDefault="008C6494" w:rsidP="00915CA6">
    <w:pPr>
      <w:pStyle w:val="Footer"/>
    </w:pPr>
    <w:r>
      <w:fldChar w:fldCharType="begin"/>
    </w:r>
    <w:r>
      <w:instrText xml:space="preserve"> PAGE   \* MERGEFORMAT </w:instrText>
    </w:r>
    <w:r>
      <w:fldChar w:fldCharType="separate"/>
    </w:r>
    <w:r w:rsidR="00DB3550">
      <w:rPr>
        <w:noProof/>
      </w:rPr>
      <w:t>24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96D2" w14:textId="61F6D466" w:rsidR="008C6494" w:rsidRDefault="008C6494" w:rsidP="00582F9C">
    <w:pPr>
      <w:pStyle w:val="Footer"/>
      <w:pBdr>
        <w:bottom w:val="dotted" w:sz="24" w:space="1" w:color="auto"/>
      </w:pBdr>
      <w:jc w:val="right"/>
    </w:pPr>
  </w:p>
  <w:p w14:paraId="41D535E9" w14:textId="086912C9" w:rsidR="008C6494" w:rsidRDefault="008C6494" w:rsidP="00582F9C">
    <w:pPr>
      <w:pStyle w:val="Footer"/>
      <w:jc w:val="right"/>
      <w:rPr>
        <w:noProof/>
      </w:rPr>
    </w:pPr>
  </w:p>
  <w:p w14:paraId="42024D6F" w14:textId="5BBFB2D9" w:rsidR="008C6494" w:rsidRDefault="008C6494" w:rsidP="00915CA6">
    <w:pPr>
      <w:pStyle w:val="Footer"/>
      <w:jc w:val="right"/>
      <w:rPr>
        <w:noProof/>
      </w:rPr>
    </w:pPr>
    <w:r>
      <w:rPr>
        <w:noProof/>
      </w:rPr>
      <w:fldChar w:fldCharType="begin"/>
    </w:r>
    <w:r>
      <w:rPr>
        <w:noProof/>
      </w:rPr>
      <w:instrText xml:space="preserve"> PAGE   \* MERGEFORMAT </w:instrText>
    </w:r>
    <w:r>
      <w:rPr>
        <w:noProof/>
      </w:rPr>
      <w:fldChar w:fldCharType="separate"/>
    </w:r>
    <w:r w:rsidR="00DB3550">
      <w:rPr>
        <w:noProof/>
      </w:rPr>
      <w:t>23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35B52" w14:textId="77777777" w:rsidR="008C6494" w:rsidRDefault="008C6494" w:rsidP="00403D6A">
    <w:pPr>
      <w:pStyle w:val="Footer"/>
      <w:rPr>
        <w:noProof/>
      </w:rPr>
    </w:pPr>
    <w:r>
      <w:rPr>
        <w:noProof/>
      </w:rPr>
      <w:t xml:space="preserve">Doc.Nr.: </w:t>
    </w:r>
    <w:r w:rsidRPr="001C251E">
      <w:rPr>
        <w:noProof/>
        <w:highlight w:val="yellow"/>
      </w:rPr>
      <w:t>???</w:t>
    </w:r>
  </w:p>
  <w:p w14:paraId="1B3BFD78" w14:textId="6D798E96" w:rsidR="008C6494" w:rsidRDefault="008C6494">
    <w:pPr>
      <w:pStyle w:val="Footer"/>
    </w:pPr>
    <w:r>
      <w:rPr>
        <w:noProof/>
      </w:rPr>
      <w:t xml:space="preserve">Edition: </w:t>
    </w:r>
    <w:r w:rsidRPr="001C251E">
      <w:rPr>
        <w:noProof/>
        <w:highlight w:val="yello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B23CA" w14:textId="77777777" w:rsidR="008C6494" w:rsidRDefault="008C6494" w:rsidP="00582F9C">
      <w:pPr>
        <w:spacing w:after="0" w:line="240" w:lineRule="auto"/>
      </w:pPr>
      <w:r>
        <w:separator/>
      </w:r>
    </w:p>
  </w:footnote>
  <w:footnote w:type="continuationSeparator" w:id="0">
    <w:p w14:paraId="4B6C0ABF" w14:textId="77777777" w:rsidR="008C6494" w:rsidRDefault="008C6494" w:rsidP="00582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222A" w14:textId="77777777" w:rsidR="008C6494" w:rsidRDefault="008C64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26E1" w14:textId="77777777" w:rsidR="008C6494" w:rsidRDefault="008C64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D551" w14:textId="77777777" w:rsidR="008C6494" w:rsidRDefault="008C6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7736"/>
    <w:multiLevelType w:val="hybridMultilevel"/>
    <w:tmpl w:val="45C28E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6B4D98"/>
    <w:multiLevelType w:val="hybridMultilevel"/>
    <w:tmpl w:val="FDB832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AB5D21"/>
    <w:multiLevelType w:val="hybridMultilevel"/>
    <w:tmpl w:val="2E68B2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360A6A"/>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1D37EE"/>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75721F"/>
    <w:multiLevelType w:val="hybridMultilevel"/>
    <w:tmpl w:val="A16048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8105C7"/>
    <w:multiLevelType w:val="hybridMultilevel"/>
    <w:tmpl w:val="B4663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485389"/>
    <w:multiLevelType w:val="hybridMultilevel"/>
    <w:tmpl w:val="06C27A4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7B4F44"/>
    <w:multiLevelType w:val="hybridMultilevel"/>
    <w:tmpl w:val="6B3A0C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FE034E"/>
    <w:multiLevelType w:val="hybridMultilevel"/>
    <w:tmpl w:val="02745B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415CB6"/>
    <w:multiLevelType w:val="hybridMultilevel"/>
    <w:tmpl w:val="EFA2C9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6E434CC"/>
    <w:multiLevelType w:val="multilevel"/>
    <w:tmpl w:val="157234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775A2B"/>
    <w:multiLevelType w:val="hybridMultilevel"/>
    <w:tmpl w:val="E1A8AD8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B3A7FA5"/>
    <w:multiLevelType w:val="hybridMultilevel"/>
    <w:tmpl w:val="5852CF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BB23AB"/>
    <w:multiLevelType w:val="hybridMultilevel"/>
    <w:tmpl w:val="FCDAE28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E9096B"/>
    <w:multiLevelType w:val="hybridMultilevel"/>
    <w:tmpl w:val="222684E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985369"/>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E95544"/>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2C289F"/>
    <w:multiLevelType w:val="hybridMultilevel"/>
    <w:tmpl w:val="504A7F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9C87835"/>
    <w:multiLevelType w:val="hybridMultilevel"/>
    <w:tmpl w:val="7DF2264E"/>
    <w:lvl w:ilvl="0" w:tplc="04100015">
      <w:start w:val="1"/>
      <w:numFmt w:val="upp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9FF2F87"/>
    <w:multiLevelType w:val="hybridMultilevel"/>
    <w:tmpl w:val="38E65400"/>
    <w:lvl w:ilvl="0" w:tplc="53565E62">
      <w:start w:val="1"/>
      <w:numFmt w:val="bullet"/>
      <w:lvlText w:val="-"/>
      <w:lvlJc w:val="left"/>
      <w:pPr>
        <w:ind w:left="720" w:hanging="360"/>
      </w:pPr>
      <w:rPr>
        <w:rFonts w:ascii="Electrolux Sans Light" w:hAnsi="Electrolux Sans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CD85B87"/>
    <w:multiLevelType w:val="hybridMultilevel"/>
    <w:tmpl w:val="4170BC3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24E7231"/>
    <w:multiLevelType w:val="multilevel"/>
    <w:tmpl w:val="2266EA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2823C28"/>
    <w:multiLevelType w:val="hybridMultilevel"/>
    <w:tmpl w:val="5D948C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65313E2"/>
    <w:multiLevelType w:val="hybridMultilevel"/>
    <w:tmpl w:val="0088DA3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6753231"/>
    <w:multiLevelType w:val="hybridMultilevel"/>
    <w:tmpl w:val="9670C6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71418E9"/>
    <w:multiLevelType w:val="hybridMultilevel"/>
    <w:tmpl w:val="A7CA59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71F4335"/>
    <w:multiLevelType w:val="hybridMultilevel"/>
    <w:tmpl w:val="F77872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7D7517A"/>
    <w:multiLevelType w:val="hybridMultilevel"/>
    <w:tmpl w:val="CFA692B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A236106"/>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B2C132C"/>
    <w:multiLevelType w:val="hybridMultilevel"/>
    <w:tmpl w:val="9198E63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B7347BA"/>
    <w:multiLevelType w:val="hybridMultilevel"/>
    <w:tmpl w:val="FCEEBE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EF00BDE"/>
    <w:multiLevelType w:val="hybridMultilevel"/>
    <w:tmpl w:val="FBAEF4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1527346"/>
    <w:multiLevelType w:val="hybridMultilevel"/>
    <w:tmpl w:val="1A629BC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1700244"/>
    <w:multiLevelType w:val="hybridMultilevel"/>
    <w:tmpl w:val="202E07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3437886"/>
    <w:multiLevelType w:val="hybridMultilevel"/>
    <w:tmpl w:val="1A0464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39C4739"/>
    <w:multiLevelType w:val="hybridMultilevel"/>
    <w:tmpl w:val="3022EFD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7E06442"/>
    <w:multiLevelType w:val="hybridMultilevel"/>
    <w:tmpl w:val="156C55D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E117CED"/>
    <w:multiLevelType w:val="hybridMultilevel"/>
    <w:tmpl w:val="D2F6DE5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3045AEC"/>
    <w:multiLevelType w:val="multilevel"/>
    <w:tmpl w:val="77A67CC2"/>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lang w:val="it-I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41668EB"/>
    <w:multiLevelType w:val="hybridMultilevel"/>
    <w:tmpl w:val="98C668B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9890951"/>
    <w:multiLevelType w:val="hybridMultilevel"/>
    <w:tmpl w:val="B9602FB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A40682F"/>
    <w:multiLevelType w:val="hybridMultilevel"/>
    <w:tmpl w:val="1F6A69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23525DD"/>
    <w:multiLevelType w:val="hybridMultilevel"/>
    <w:tmpl w:val="6C9865F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3362A13"/>
    <w:multiLevelType w:val="hybridMultilevel"/>
    <w:tmpl w:val="B100E4E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37D4B30"/>
    <w:multiLevelType w:val="hybridMultilevel"/>
    <w:tmpl w:val="6C709F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8744FCE"/>
    <w:multiLevelType w:val="hybridMultilevel"/>
    <w:tmpl w:val="B0A4FAD4"/>
    <w:lvl w:ilvl="0" w:tplc="04100019">
      <w:start w:val="1"/>
      <w:numFmt w:val="lowerLetter"/>
      <w:lvlText w:val="%1."/>
      <w:lvlJc w:val="left"/>
      <w:pPr>
        <w:ind w:left="3600" w:hanging="360"/>
      </w:pPr>
    </w:lvl>
    <w:lvl w:ilvl="1" w:tplc="04100019" w:tentative="1">
      <w:start w:val="1"/>
      <w:numFmt w:val="lowerLetter"/>
      <w:lvlText w:val="%2."/>
      <w:lvlJc w:val="left"/>
      <w:pPr>
        <w:ind w:left="4320" w:hanging="360"/>
      </w:pPr>
    </w:lvl>
    <w:lvl w:ilvl="2" w:tplc="0410001B" w:tentative="1">
      <w:start w:val="1"/>
      <w:numFmt w:val="lowerRoman"/>
      <w:lvlText w:val="%3."/>
      <w:lvlJc w:val="right"/>
      <w:pPr>
        <w:ind w:left="5040" w:hanging="180"/>
      </w:pPr>
    </w:lvl>
    <w:lvl w:ilvl="3" w:tplc="0410000F" w:tentative="1">
      <w:start w:val="1"/>
      <w:numFmt w:val="decimal"/>
      <w:lvlText w:val="%4."/>
      <w:lvlJc w:val="left"/>
      <w:pPr>
        <w:ind w:left="5760" w:hanging="360"/>
      </w:pPr>
    </w:lvl>
    <w:lvl w:ilvl="4" w:tplc="04100019" w:tentative="1">
      <w:start w:val="1"/>
      <w:numFmt w:val="lowerLetter"/>
      <w:lvlText w:val="%5."/>
      <w:lvlJc w:val="left"/>
      <w:pPr>
        <w:ind w:left="6480" w:hanging="360"/>
      </w:pPr>
    </w:lvl>
    <w:lvl w:ilvl="5" w:tplc="0410001B" w:tentative="1">
      <w:start w:val="1"/>
      <w:numFmt w:val="lowerRoman"/>
      <w:lvlText w:val="%6."/>
      <w:lvlJc w:val="right"/>
      <w:pPr>
        <w:ind w:left="7200" w:hanging="180"/>
      </w:pPr>
    </w:lvl>
    <w:lvl w:ilvl="6" w:tplc="0410000F" w:tentative="1">
      <w:start w:val="1"/>
      <w:numFmt w:val="decimal"/>
      <w:lvlText w:val="%7."/>
      <w:lvlJc w:val="left"/>
      <w:pPr>
        <w:ind w:left="7920" w:hanging="360"/>
      </w:pPr>
    </w:lvl>
    <w:lvl w:ilvl="7" w:tplc="04100019" w:tentative="1">
      <w:start w:val="1"/>
      <w:numFmt w:val="lowerLetter"/>
      <w:lvlText w:val="%8."/>
      <w:lvlJc w:val="left"/>
      <w:pPr>
        <w:ind w:left="8640" w:hanging="360"/>
      </w:pPr>
    </w:lvl>
    <w:lvl w:ilvl="8" w:tplc="0410001B" w:tentative="1">
      <w:start w:val="1"/>
      <w:numFmt w:val="lowerRoman"/>
      <w:lvlText w:val="%9."/>
      <w:lvlJc w:val="right"/>
      <w:pPr>
        <w:ind w:left="9360" w:hanging="180"/>
      </w:pPr>
    </w:lvl>
  </w:abstractNum>
  <w:abstractNum w:abstractNumId="47" w15:restartNumberingAfterBreak="0">
    <w:nsid w:val="7BCD4257"/>
    <w:multiLevelType w:val="hybridMultilevel"/>
    <w:tmpl w:val="6A7C91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F763943"/>
    <w:multiLevelType w:val="multilevel"/>
    <w:tmpl w:val="A92C7F04"/>
    <w:lvl w:ilvl="0">
      <w:start w:val="1"/>
      <w:numFmt w:val="upperLetter"/>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80923951">
    <w:abstractNumId w:val="16"/>
  </w:num>
  <w:num w:numId="2" w16cid:durableId="627512350">
    <w:abstractNumId w:val="34"/>
  </w:num>
  <w:num w:numId="3" w16cid:durableId="717124678">
    <w:abstractNumId w:val="6"/>
  </w:num>
  <w:num w:numId="4" w16cid:durableId="2028633260">
    <w:abstractNumId w:val="5"/>
  </w:num>
  <w:num w:numId="5" w16cid:durableId="217400978">
    <w:abstractNumId w:val="20"/>
  </w:num>
  <w:num w:numId="6" w16cid:durableId="1178427285">
    <w:abstractNumId w:val="32"/>
  </w:num>
  <w:num w:numId="7" w16cid:durableId="1579750500">
    <w:abstractNumId w:val="13"/>
  </w:num>
  <w:num w:numId="8" w16cid:durableId="77602029">
    <w:abstractNumId w:val="21"/>
  </w:num>
  <w:num w:numId="9" w16cid:durableId="799569095">
    <w:abstractNumId w:val="31"/>
  </w:num>
  <w:num w:numId="10" w16cid:durableId="1214343164">
    <w:abstractNumId w:val="22"/>
  </w:num>
  <w:num w:numId="11" w16cid:durableId="521431341">
    <w:abstractNumId w:val="4"/>
  </w:num>
  <w:num w:numId="12" w16cid:durableId="852571346">
    <w:abstractNumId w:val="3"/>
  </w:num>
  <w:num w:numId="13" w16cid:durableId="1550335983">
    <w:abstractNumId w:val="28"/>
  </w:num>
  <w:num w:numId="14" w16cid:durableId="1304655833">
    <w:abstractNumId w:val="39"/>
  </w:num>
  <w:num w:numId="15" w16cid:durableId="1467163332">
    <w:abstractNumId w:val="33"/>
  </w:num>
  <w:num w:numId="16" w16cid:durableId="1579511700">
    <w:abstractNumId w:val="23"/>
  </w:num>
  <w:num w:numId="17" w16cid:durableId="873268769">
    <w:abstractNumId w:val="7"/>
  </w:num>
  <w:num w:numId="18" w16cid:durableId="1221861926">
    <w:abstractNumId w:val="37"/>
  </w:num>
  <w:num w:numId="19" w16cid:durableId="613173061">
    <w:abstractNumId w:val="0"/>
  </w:num>
  <w:num w:numId="20" w16cid:durableId="1221356584">
    <w:abstractNumId w:val="46"/>
  </w:num>
  <w:num w:numId="21" w16cid:durableId="1396321879">
    <w:abstractNumId w:val="42"/>
  </w:num>
  <w:num w:numId="22" w16cid:durableId="1937900813">
    <w:abstractNumId w:val="11"/>
  </w:num>
  <w:num w:numId="23" w16cid:durableId="90468164">
    <w:abstractNumId w:val="29"/>
  </w:num>
  <w:num w:numId="24" w16cid:durableId="1211921259">
    <w:abstractNumId w:val="10"/>
  </w:num>
  <w:num w:numId="25" w16cid:durableId="1324506463">
    <w:abstractNumId w:val="17"/>
  </w:num>
  <w:num w:numId="26" w16cid:durableId="873154113">
    <w:abstractNumId w:val="36"/>
  </w:num>
  <w:num w:numId="27" w16cid:durableId="1912695683">
    <w:abstractNumId w:val="9"/>
  </w:num>
  <w:num w:numId="28" w16cid:durableId="752092200">
    <w:abstractNumId w:val="18"/>
  </w:num>
  <w:num w:numId="29" w16cid:durableId="2127307976">
    <w:abstractNumId w:val="27"/>
  </w:num>
  <w:num w:numId="30" w16cid:durableId="1856844167">
    <w:abstractNumId w:val="48"/>
  </w:num>
  <w:num w:numId="31" w16cid:durableId="315189566">
    <w:abstractNumId w:val="45"/>
  </w:num>
  <w:num w:numId="32" w16cid:durableId="101923440">
    <w:abstractNumId w:val="44"/>
  </w:num>
  <w:num w:numId="33" w16cid:durableId="1105810408">
    <w:abstractNumId w:val="1"/>
  </w:num>
  <w:num w:numId="34" w16cid:durableId="515001839">
    <w:abstractNumId w:val="24"/>
  </w:num>
  <w:num w:numId="35" w16cid:durableId="10030014">
    <w:abstractNumId w:val="43"/>
  </w:num>
  <w:num w:numId="36" w16cid:durableId="1969821400">
    <w:abstractNumId w:val="30"/>
  </w:num>
  <w:num w:numId="37" w16cid:durableId="1934123417">
    <w:abstractNumId w:val="15"/>
  </w:num>
  <w:num w:numId="38" w16cid:durableId="2127772172">
    <w:abstractNumId w:val="26"/>
  </w:num>
  <w:num w:numId="39" w16cid:durableId="1542209212">
    <w:abstractNumId w:val="12"/>
  </w:num>
  <w:num w:numId="40" w16cid:durableId="1380783731">
    <w:abstractNumId w:val="14"/>
  </w:num>
  <w:num w:numId="41" w16cid:durableId="61372738">
    <w:abstractNumId w:val="25"/>
  </w:num>
  <w:num w:numId="42" w16cid:durableId="471026392">
    <w:abstractNumId w:val="35"/>
  </w:num>
  <w:num w:numId="43" w16cid:durableId="1971277586">
    <w:abstractNumId w:val="8"/>
  </w:num>
  <w:num w:numId="44" w16cid:durableId="2031179828">
    <w:abstractNumId w:val="19"/>
  </w:num>
  <w:num w:numId="45" w16cid:durableId="754547959">
    <w:abstractNumId w:val="38"/>
  </w:num>
  <w:num w:numId="46" w16cid:durableId="678434102">
    <w:abstractNumId w:val="40"/>
  </w:num>
  <w:num w:numId="47" w16cid:durableId="765660682">
    <w:abstractNumId w:val="2"/>
  </w:num>
  <w:num w:numId="48" w16cid:durableId="21908356">
    <w:abstractNumId w:val="47"/>
  </w:num>
  <w:num w:numId="49" w16cid:durableId="2028367687">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08"/>
  <w:hyphenationZone w:val="283"/>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F9C"/>
    <w:rsid w:val="00004117"/>
    <w:rsid w:val="0001022F"/>
    <w:rsid w:val="000127A0"/>
    <w:rsid w:val="00026267"/>
    <w:rsid w:val="000322A8"/>
    <w:rsid w:val="000322C9"/>
    <w:rsid w:val="000331EB"/>
    <w:rsid w:val="0003579F"/>
    <w:rsid w:val="00037000"/>
    <w:rsid w:val="0004012E"/>
    <w:rsid w:val="000405D5"/>
    <w:rsid w:val="000436F7"/>
    <w:rsid w:val="00052534"/>
    <w:rsid w:val="00055C57"/>
    <w:rsid w:val="000567D9"/>
    <w:rsid w:val="00063728"/>
    <w:rsid w:val="00065431"/>
    <w:rsid w:val="00070667"/>
    <w:rsid w:val="000730F6"/>
    <w:rsid w:val="0008310E"/>
    <w:rsid w:val="00091FFD"/>
    <w:rsid w:val="000922D2"/>
    <w:rsid w:val="00094CCD"/>
    <w:rsid w:val="000A0686"/>
    <w:rsid w:val="000A09C3"/>
    <w:rsid w:val="000A3805"/>
    <w:rsid w:val="000A7604"/>
    <w:rsid w:val="000B23DB"/>
    <w:rsid w:val="000B3567"/>
    <w:rsid w:val="000B582D"/>
    <w:rsid w:val="000D0E49"/>
    <w:rsid w:val="000D137F"/>
    <w:rsid w:val="000D2900"/>
    <w:rsid w:val="000D47C9"/>
    <w:rsid w:val="000E1482"/>
    <w:rsid w:val="000E2644"/>
    <w:rsid w:val="000E48FC"/>
    <w:rsid w:val="000E5636"/>
    <w:rsid w:val="000F4937"/>
    <w:rsid w:val="000F799A"/>
    <w:rsid w:val="00103375"/>
    <w:rsid w:val="00104263"/>
    <w:rsid w:val="00104DB4"/>
    <w:rsid w:val="00105110"/>
    <w:rsid w:val="00107EC5"/>
    <w:rsid w:val="00111216"/>
    <w:rsid w:val="00113123"/>
    <w:rsid w:val="001138FA"/>
    <w:rsid w:val="00115433"/>
    <w:rsid w:val="00120223"/>
    <w:rsid w:val="00120944"/>
    <w:rsid w:val="0012167E"/>
    <w:rsid w:val="00122A43"/>
    <w:rsid w:val="0012480A"/>
    <w:rsid w:val="00130195"/>
    <w:rsid w:val="00134CFF"/>
    <w:rsid w:val="00137094"/>
    <w:rsid w:val="001373FA"/>
    <w:rsid w:val="001573B4"/>
    <w:rsid w:val="001603B7"/>
    <w:rsid w:val="001634B0"/>
    <w:rsid w:val="00166857"/>
    <w:rsid w:val="001715C1"/>
    <w:rsid w:val="001747A8"/>
    <w:rsid w:val="00176B94"/>
    <w:rsid w:val="001809A9"/>
    <w:rsid w:val="00180CF9"/>
    <w:rsid w:val="0018364B"/>
    <w:rsid w:val="00187A37"/>
    <w:rsid w:val="00195080"/>
    <w:rsid w:val="00196249"/>
    <w:rsid w:val="001A47B9"/>
    <w:rsid w:val="001A60AC"/>
    <w:rsid w:val="001B0E53"/>
    <w:rsid w:val="001B0F7C"/>
    <w:rsid w:val="001B593D"/>
    <w:rsid w:val="001B7FB1"/>
    <w:rsid w:val="001C2474"/>
    <w:rsid w:val="001C251E"/>
    <w:rsid w:val="001C3463"/>
    <w:rsid w:val="001E3E20"/>
    <w:rsid w:val="001E7CE4"/>
    <w:rsid w:val="001F45E0"/>
    <w:rsid w:val="00200FAE"/>
    <w:rsid w:val="00201037"/>
    <w:rsid w:val="00203B69"/>
    <w:rsid w:val="002043B3"/>
    <w:rsid w:val="002047AC"/>
    <w:rsid w:val="00206234"/>
    <w:rsid w:val="00207DE1"/>
    <w:rsid w:val="00214B7A"/>
    <w:rsid w:val="00220317"/>
    <w:rsid w:val="00220A7B"/>
    <w:rsid w:val="00220B3C"/>
    <w:rsid w:val="00223F2A"/>
    <w:rsid w:val="00241BCE"/>
    <w:rsid w:val="00241F54"/>
    <w:rsid w:val="00243F00"/>
    <w:rsid w:val="00245970"/>
    <w:rsid w:val="00246160"/>
    <w:rsid w:val="00260E4F"/>
    <w:rsid w:val="00262915"/>
    <w:rsid w:val="002659F5"/>
    <w:rsid w:val="00266083"/>
    <w:rsid w:val="002670D2"/>
    <w:rsid w:val="002759B3"/>
    <w:rsid w:val="00276871"/>
    <w:rsid w:val="002814A7"/>
    <w:rsid w:val="00282241"/>
    <w:rsid w:val="002847A6"/>
    <w:rsid w:val="002861CA"/>
    <w:rsid w:val="0029006D"/>
    <w:rsid w:val="0029071C"/>
    <w:rsid w:val="0029267E"/>
    <w:rsid w:val="00292F3A"/>
    <w:rsid w:val="00294E42"/>
    <w:rsid w:val="002A4DCC"/>
    <w:rsid w:val="002A6AD2"/>
    <w:rsid w:val="002A7B67"/>
    <w:rsid w:val="002A7B9E"/>
    <w:rsid w:val="002A7E98"/>
    <w:rsid w:val="002B2A7C"/>
    <w:rsid w:val="002B5645"/>
    <w:rsid w:val="002B688C"/>
    <w:rsid w:val="002C1BF8"/>
    <w:rsid w:val="002C468B"/>
    <w:rsid w:val="002C49FB"/>
    <w:rsid w:val="002D0590"/>
    <w:rsid w:val="002D3455"/>
    <w:rsid w:val="002E401D"/>
    <w:rsid w:val="002E504C"/>
    <w:rsid w:val="002E7A0D"/>
    <w:rsid w:val="002F27AE"/>
    <w:rsid w:val="00305BFB"/>
    <w:rsid w:val="0031096A"/>
    <w:rsid w:val="00310B3E"/>
    <w:rsid w:val="00314237"/>
    <w:rsid w:val="00317CD3"/>
    <w:rsid w:val="00322813"/>
    <w:rsid w:val="00324AEF"/>
    <w:rsid w:val="0032568E"/>
    <w:rsid w:val="003262B2"/>
    <w:rsid w:val="0033170A"/>
    <w:rsid w:val="003416FF"/>
    <w:rsid w:val="003419A5"/>
    <w:rsid w:val="0034764F"/>
    <w:rsid w:val="0035299C"/>
    <w:rsid w:val="00354C43"/>
    <w:rsid w:val="00356166"/>
    <w:rsid w:val="00361CED"/>
    <w:rsid w:val="00362B4B"/>
    <w:rsid w:val="00365875"/>
    <w:rsid w:val="0037463C"/>
    <w:rsid w:val="00381B8A"/>
    <w:rsid w:val="00386B62"/>
    <w:rsid w:val="003874FC"/>
    <w:rsid w:val="00393654"/>
    <w:rsid w:val="00397855"/>
    <w:rsid w:val="00397A00"/>
    <w:rsid w:val="003A133E"/>
    <w:rsid w:val="003A3DEE"/>
    <w:rsid w:val="003B2681"/>
    <w:rsid w:val="003B4D98"/>
    <w:rsid w:val="003B5525"/>
    <w:rsid w:val="003B5F53"/>
    <w:rsid w:val="003C4604"/>
    <w:rsid w:val="003C725D"/>
    <w:rsid w:val="003D3FA7"/>
    <w:rsid w:val="003E01EC"/>
    <w:rsid w:val="003E15B0"/>
    <w:rsid w:val="003E1D60"/>
    <w:rsid w:val="003E24BA"/>
    <w:rsid w:val="003E2D31"/>
    <w:rsid w:val="003E32F5"/>
    <w:rsid w:val="003E6EE0"/>
    <w:rsid w:val="003F05F7"/>
    <w:rsid w:val="003F2486"/>
    <w:rsid w:val="003F3D5D"/>
    <w:rsid w:val="003F447B"/>
    <w:rsid w:val="0040305B"/>
    <w:rsid w:val="00403C75"/>
    <w:rsid w:val="00403D6A"/>
    <w:rsid w:val="00405838"/>
    <w:rsid w:val="00405D49"/>
    <w:rsid w:val="0040621B"/>
    <w:rsid w:val="00406A06"/>
    <w:rsid w:val="00407F70"/>
    <w:rsid w:val="004174F2"/>
    <w:rsid w:val="00420A0B"/>
    <w:rsid w:val="0042180F"/>
    <w:rsid w:val="0042184E"/>
    <w:rsid w:val="00422391"/>
    <w:rsid w:val="004253BC"/>
    <w:rsid w:val="004276ED"/>
    <w:rsid w:val="00427705"/>
    <w:rsid w:val="00433591"/>
    <w:rsid w:val="00436464"/>
    <w:rsid w:val="00437618"/>
    <w:rsid w:val="004429BB"/>
    <w:rsid w:val="00442B17"/>
    <w:rsid w:val="0044431F"/>
    <w:rsid w:val="00445DEA"/>
    <w:rsid w:val="00446AC6"/>
    <w:rsid w:val="0045235F"/>
    <w:rsid w:val="00455817"/>
    <w:rsid w:val="00463A9F"/>
    <w:rsid w:val="00471E6D"/>
    <w:rsid w:val="0047473C"/>
    <w:rsid w:val="00475F0F"/>
    <w:rsid w:val="0047657C"/>
    <w:rsid w:val="00484146"/>
    <w:rsid w:val="004901FB"/>
    <w:rsid w:val="004918C7"/>
    <w:rsid w:val="00493EC3"/>
    <w:rsid w:val="004963E7"/>
    <w:rsid w:val="00496A2F"/>
    <w:rsid w:val="00497902"/>
    <w:rsid w:val="00497A7F"/>
    <w:rsid w:val="004A1463"/>
    <w:rsid w:val="004A3D2B"/>
    <w:rsid w:val="004B1F1C"/>
    <w:rsid w:val="004B3137"/>
    <w:rsid w:val="004B59C4"/>
    <w:rsid w:val="004C16DA"/>
    <w:rsid w:val="004C1989"/>
    <w:rsid w:val="004C211B"/>
    <w:rsid w:val="004C3FA8"/>
    <w:rsid w:val="004C449A"/>
    <w:rsid w:val="004C6649"/>
    <w:rsid w:val="004C7240"/>
    <w:rsid w:val="004D0F6C"/>
    <w:rsid w:val="004D3493"/>
    <w:rsid w:val="004E202C"/>
    <w:rsid w:val="004E2739"/>
    <w:rsid w:val="004E55AE"/>
    <w:rsid w:val="004F058D"/>
    <w:rsid w:val="004F46CE"/>
    <w:rsid w:val="004F79FD"/>
    <w:rsid w:val="0050163A"/>
    <w:rsid w:val="0050251F"/>
    <w:rsid w:val="0050361F"/>
    <w:rsid w:val="005100D4"/>
    <w:rsid w:val="00512950"/>
    <w:rsid w:val="0051360B"/>
    <w:rsid w:val="005157F8"/>
    <w:rsid w:val="005164FC"/>
    <w:rsid w:val="005251B1"/>
    <w:rsid w:val="00527418"/>
    <w:rsid w:val="00531E32"/>
    <w:rsid w:val="00533094"/>
    <w:rsid w:val="00536B33"/>
    <w:rsid w:val="005407F9"/>
    <w:rsid w:val="00542E1C"/>
    <w:rsid w:val="00543929"/>
    <w:rsid w:val="005440C4"/>
    <w:rsid w:val="00545FD6"/>
    <w:rsid w:val="0055285A"/>
    <w:rsid w:val="00552DA8"/>
    <w:rsid w:val="00555AC8"/>
    <w:rsid w:val="00557330"/>
    <w:rsid w:val="00560DDC"/>
    <w:rsid w:val="00563EA3"/>
    <w:rsid w:val="005645B2"/>
    <w:rsid w:val="00564C03"/>
    <w:rsid w:val="0056591E"/>
    <w:rsid w:val="00575D08"/>
    <w:rsid w:val="00582F9C"/>
    <w:rsid w:val="00584893"/>
    <w:rsid w:val="0058628E"/>
    <w:rsid w:val="0058643F"/>
    <w:rsid w:val="00592AA6"/>
    <w:rsid w:val="00592BFF"/>
    <w:rsid w:val="00592E2C"/>
    <w:rsid w:val="005A17F6"/>
    <w:rsid w:val="005A3515"/>
    <w:rsid w:val="005A46D2"/>
    <w:rsid w:val="005A5CBC"/>
    <w:rsid w:val="005B0CDA"/>
    <w:rsid w:val="005B287F"/>
    <w:rsid w:val="005B4805"/>
    <w:rsid w:val="005C29C0"/>
    <w:rsid w:val="005C5C2B"/>
    <w:rsid w:val="005D2CD4"/>
    <w:rsid w:val="005D4AFB"/>
    <w:rsid w:val="005D6CDA"/>
    <w:rsid w:val="005D7A60"/>
    <w:rsid w:val="005E41AB"/>
    <w:rsid w:val="005E4EB9"/>
    <w:rsid w:val="005E5267"/>
    <w:rsid w:val="005F48F3"/>
    <w:rsid w:val="005F6917"/>
    <w:rsid w:val="00604F17"/>
    <w:rsid w:val="00605B6D"/>
    <w:rsid w:val="00606B57"/>
    <w:rsid w:val="00614B53"/>
    <w:rsid w:val="00614EF5"/>
    <w:rsid w:val="00615120"/>
    <w:rsid w:val="00616483"/>
    <w:rsid w:val="00621034"/>
    <w:rsid w:val="00622367"/>
    <w:rsid w:val="006240ED"/>
    <w:rsid w:val="00647B06"/>
    <w:rsid w:val="00653D73"/>
    <w:rsid w:val="00664B53"/>
    <w:rsid w:val="0066605E"/>
    <w:rsid w:val="00666353"/>
    <w:rsid w:val="0067601B"/>
    <w:rsid w:val="006773C7"/>
    <w:rsid w:val="00682A7E"/>
    <w:rsid w:val="006835DB"/>
    <w:rsid w:val="00684DFF"/>
    <w:rsid w:val="00684F71"/>
    <w:rsid w:val="006852CD"/>
    <w:rsid w:val="00691038"/>
    <w:rsid w:val="0069212B"/>
    <w:rsid w:val="00693FBB"/>
    <w:rsid w:val="006A031A"/>
    <w:rsid w:val="006A48FE"/>
    <w:rsid w:val="006B3B91"/>
    <w:rsid w:val="006B6270"/>
    <w:rsid w:val="006B63BE"/>
    <w:rsid w:val="006B6EC1"/>
    <w:rsid w:val="006B7420"/>
    <w:rsid w:val="006C2F17"/>
    <w:rsid w:val="006C3FFC"/>
    <w:rsid w:val="006C7BE5"/>
    <w:rsid w:val="006E3467"/>
    <w:rsid w:val="006E39E3"/>
    <w:rsid w:val="006F27B1"/>
    <w:rsid w:val="006F2FCB"/>
    <w:rsid w:val="006F3B24"/>
    <w:rsid w:val="00704A79"/>
    <w:rsid w:val="00710345"/>
    <w:rsid w:val="007112E4"/>
    <w:rsid w:val="0071339F"/>
    <w:rsid w:val="00714C2D"/>
    <w:rsid w:val="00715BE0"/>
    <w:rsid w:val="0071628A"/>
    <w:rsid w:val="007223DF"/>
    <w:rsid w:val="00723D1B"/>
    <w:rsid w:val="007254DD"/>
    <w:rsid w:val="0073208A"/>
    <w:rsid w:val="00733169"/>
    <w:rsid w:val="0074050F"/>
    <w:rsid w:val="0074367C"/>
    <w:rsid w:val="00760FD4"/>
    <w:rsid w:val="00762C79"/>
    <w:rsid w:val="007659B9"/>
    <w:rsid w:val="00770A30"/>
    <w:rsid w:val="00772094"/>
    <w:rsid w:val="00773682"/>
    <w:rsid w:val="0077678A"/>
    <w:rsid w:val="00777FF8"/>
    <w:rsid w:val="00780BE3"/>
    <w:rsid w:val="00792051"/>
    <w:rsid w:val="00792A22"/>
    <w:rsid w:val="00796272"/>
    <w:rsid w:val="007A354E"/>
    <w:rsid w:val="007A5A2F"/>
    <w:rsid w:val="007B0529"/>
    <w:rsid w:val="007B34D0"/>
    <w:rsid w:val="007B4E6B"/>
    <w:rsid w:val="007C3FD9"/>
    <w:rsid w:val="007C55CF"/>
    <w:rsid w:val="007D31F0"/>
    <w:rsid w:val="007D67C9"/>
    <w:rsid w:val="007E256E"/>
    <w:rsid w:val="007E63D1"/>
    <w:rsid w:val="007F1EAE"/>
    <w:rsid w:val="007F255D"/>
    <w:rsid w:val="007F3791"/>
    <w:rsid w:val="00801B6F"/>
    <w:rsid w:val="00805F91"/>
    <w:rsid w:val="0081079A"/>
    <w:rsid w:val="00814156"/>
    <w:rsid w:val="0081519B"/>
    <w:rsid w:val="00825A68"/>
    <w:rsid w:val="00826AFD"/>
    <w:rsid w:val="00830BC3"/>
    <w:rsid w:val="008336AD"/>
    <w:rsid w:val="00841CF9"/>
    <w:rsid w:val="0084637C"/>
    <w:rsid w:val="00857694"/>
    <w:rsid w:val="00861F04"/>
    <w:rsid w:val="0086510D"/>
    <w:rsid w:val="00871E57"/>
    <w:rsid w:val="00873B52"/>
    <w:rsid w:val="00877EFF"/>
    <w:rsid w:val="00881E96"/>
    <w:rsid w:val="00891194"/>
    <w:rsid w:val="008931B6"/>
    <w:rsid w:val="0089636B"/>
    <w:rsid w:val="00897FB6"/>
    <w:rsid w:val="008A0599"/>
    <w:rsid w:val="008A1C5A"/>
    <w:rsid w:val="008B12F9"/>
    <w:rsid w:val="008B4289"/>
    <w:rsid w:val="008B4C2B"/>
    <w:rsid w:val="008B4D26"/>
    <w:rsid w:val="008B5197"/>
    <w:rsid w:val="008B6A0B"/>
    <w:rsid w:val="008C19A7"/>
    <w:rsid w:val="008C24EC"/>
    <w:rsid w:val="008C2F46"/>
    <w:rsid w:val="008C2FC6"/>
    <w:rsid w:val="008C423E"/>
    <w:rsid w:val="008C42D6"/>
    <w:rsid w:val="008C562F"/>
    <w:rsid w:val="008C6494"/>
    <w:rsid w:val="008D1A38"/>
    <w:rsid w:val="008D2E2B"/>
    <w:rsid w:val="008F1CA7"/>
    <w:rsid w:val="009032C8"/>
    <w:rsid w:val="00903EF5"/>
    <w:rsid w:val="00905889"/>
    <w:rsid w:val="00906C6B"/>
    <w:rsid w:val="00907B6C"/>
    <w:rsid w:val="00912933"/>
    <w:rsid w:val="00913DCF"/>
    <w:rsid w:val="009143BD"/>
    <w:rsid w:val="00915CA6"/>
    <w:rsid w:val="00916669"/>
    <w:rsid w:val="0091724B"/>
    <w:rsid w:val="00920F3B"/>
    <w:rsid w:val="009225A0"/>
    <w:rsid w:val="00922602"/>
    <w:rsid w:val="00925536"/>
    <w:rsid w:val="00925D51"/>
    <w:rsid w:val="00927730"/>
    <w:rsid w:val="00930C56"/>
    <w:rsid w:val="00931AE9"/>
    <w:rsid w:val="009330E5"/>
    <w:rsid w:val="00933352"/>
    <w:rsid w:val="00941B51"/>
    <w:rsid w:val="00946B71"/>
    <w:rsid w:val="00947C7F"/>
    <w:rsid w:val="00951B78"/>
    <w:rsid w:val="00952D16"/>
    <w:rsid w:val="00953E1F"/>
    <w:rsid w:val="00957021"/>
    <w:rsid w:val="00960C85"/>
    <w:rsid w:val="00960C96"/>
    <w:rsid w:val="00963240"/>
    <w:rsid w:val="00964D6D"/>
    <w:rsid w:val="00980143"/>
    <w:rsid w:val="00980E44"/>
    <w:rsid w:val="00984CA7"/>
    <w:rsid w:val="00991094"/>
    <w:rsid w:val="009915BC"/>
    <w:rsid w:val="00991C91"/>
    <w:rsid w:val="0099270A"/>
    <w:rsid w:val="009937C8"/>
    <w:rsid w:val="00993FA3"/>
    <w:rsid w:val="0099533E"/>
    <w:rsid w:val="00996995"/>
    <w:rsid w:val="009A0BF6"/>
    <w:rsid w:val="009B08A4"/>
    <w:rsid w:val="009B520C"/>
    <w:rsid w:val="009B7114"/>
    <w:rsid w:val="009C3A9B"/>
    <w:rsid w:val="009C5626"/>
    <w:rsid w:val="009C7658"/>
    <w:rsid w:val="009C7818"/>
    <w:rsid w:val="009D1861"/>
    <w:rsid w:val="009D3502"/>
    <w:rsid w:val="009E1575"/>
    <w:rsid w:val="009E2938"/>
    <w:rsid w:val="009E2F90"/>
    <w:rsid w:val="009E3EB0"/>
    <w:rsid w:val="009E6566"/>
    <w:rsid w:val="009F0836"/>
    <w:rsid w:val="009F24EA"/>
    <w:rsid w:val="009F5A6D"/>
    <w:rsid w:val="009F5B02"/>
    <w:rsid w:val="009F638E"/>
    <w:rsid w:val="009F63C2"/>
    <w:rsid w:val="00A008F4"/>
    <w:rsid w:val="00A0284C"/>
    <w:rsid w:val="00A11B7C"/>
    <w:rsid w:val="00A15AD6"/>
    <w:rsid w:val="00A179B3"/>
    <w:rsid w:val="00A2034B"/>
    <w:rsid w:val="00A239C5"/>
    <w:rsid w:val="00A3783A"/>
    <w:rsid w:val="00A40C5D"/>
    <w:rsid w:val="00A42987"/>
    <w:rsid w:val="00A442E8"/>
    <w:rsid w:val="00A50A72"/>
    <w:rsid w:val="00A52CD2"/>
    <w:rsid w:val="00A62C72"/>
    <w:rsid w:val="00A67FA9"/>
    <w:rsid w:val="00A7131E"/>
    <w:rsid w:val="00A714A5"/>
    <w:rsid w:val="00A718AF"/>
    <w:rsid w:val="00A858E5"/>
    <w:rsid w:val="00A903A7"/>
    <w:rsid w:val="00A94AA1"/>
    <w:rsid w:val="00A94B14"/>
    <w:rsid w:val="00A94B20"/>
    <w:rsid w:val="00A95129"/>
    <w:rsid w:val="00A96682"/>
    <w:rsid w:val="00A96F00"/>
    <w:rsid w:val="00AA10E1"/>
    <w:rsid w:val="00AB1A61"/>
    <w:rsid w:val="00AB2128"/>
    <w:rsid w:val="00AB26D9"/>
    <w:rsid w:val="00AB43F6"/>
    <w:rsid w:val="00AC0627"/>
    <w:rsid w:val="00AC5F93"/>
    <w:rsid w:val="00AC6874"/>
    <w:rsid w:val="00AD5664"/>
    <w:rsid w:val="00AD57C9"/>
    <w:rsid w:val="00AD6044"/>
    <w:rsid w:val="00AD7BCB"/>
    <w:rsid w:val="00AE49EA"/>
    <w:rsid w:val="00AE61D1"/>
    <w:rsid w:val="00AF305A"/>
    <w:rsid w:val="00AF5507"/>
    <w:rsid w:val="00B14EE4"/>
    <w:rsid w:val="00B159DC"/>
    <w:rsid w:val="00B26A09"/>
    <w:rsid w:val="00B35E10"/>
    <w:rsid w:val="00B37982"/>
    <w:rsid w:val="00B41F0A"/>
    <w:rsid w:val="00B45DDB"/>
    <w:rsid w:val="00B51EDC"/>
    <w:rsid w:val="00B523C7"/>
    <w:rsid w:val="00B56D52"/>
    <w:rsid w:val="00B57AA5"/>
    <w:rsid w:val="00B602BA"/>
    <w:rsid w:val="00B676F6"/>
    <w:rsid w:val="00B768B4"/>
    <w:rsid w:val="00B834AB"/>
    <w:rsid w:val="00B83A0C"/>
    <w:rsid w:val="00B85445"/>
    <w:rsid w:val="00B85F2F"/>
    <w:rsid w:val="00B90B75"/>
    <w:rsid w:val="00B91A64"/>
    <w:rsid w:val="00B91D3A"/>
    <w:rsid w:val="00B92E47"/>
    <w:rsid w:val="00B9463B"/>
    <w:rsid w:val="00B97CD3"/>
    <w:rsid w:val="00BA3BDC"/>
    <w:rsid w:val="00BA75D0"/>
    <w:rsid w:val="00BB14FC"/>
    <w:rsid w:val="00BC0EA8"/>
    <w:rsid w:val="00BC1FAF"/>
    <w:rsid w:val="00BC4082"/>
    <w:rsid w:val="00BC5ED9"/>
    <w:rsid w:val="00BC6A82"/>
    <w:rsid w:val="00BD057B"/>
    <w:rsid w:val="00BD0D3B"/>
    <w:rsid w:val="00BD101E"/>
    <w:rsid w:val="00BD2B8E"/>
    <w:rsid w:val="00BD572C"/>
    <w:rsid w:val="00BE2404"/>
    <w:rsid w:val="00BE2902"/>
    <w:rsid w:val="00BE2E1F"/>
    <w:rsid w:val="00BE618F"/>
    <w:rsid w:val="00BE6A8D"/>
    <w:rsid w:val="00BE6B73"/>
    <w:rsid w:val="00BF123E"/>
    <w:rsid w:val="00BF30EC"/>
    <w:rsid w:val="00BF5BF7"/>
    <w:rsid w:val="00BF5CF1"/>
    <w:rsid w:val="00C024B2"/>
    <w:rsid w:val="00C0715D"/>
    <w:rsid w:val="00C12584"/>
    <w:rsid w:val="00C12739"/>
    <w:rsid w:val="00C14D84"/>
    <w:rsid w:val="00C15A6B"/>
    <w:rsid w:val="00C17F75"/>
    <w:rsid w:val="00C209CD"/>
    <w:rsid w:val="00C2117A"/>
    <w:rsid w:val="00C21A82"/>
    <w:rsid w:val="00C241F9"/>
    <w:rsid w:val="00C2600C"/>
    <w:rsid w:val="00C27A1C"/>
    <w:rsid w:val="00C31730"/>
    <w:rsid w:val="00C32C46"/>
    <w:rsid w:val="00C3313B"/>
    <w:rsid w:val="00C3679D"/>
    <w:rsid w:val="00C378BF"/>
    <w:rsid w:val="00C40398"/>
    <w:rsid w:val="00C41CE2"/>
    <w:rsid w:val="00C42A8B"/>
    <w:rsid w:val="00C43861"/>
    <w:rsid w:val="00C52805"/>
    <w:rsid w:val="00C53E13"/>
    <w:rsid w:val="00C66B30"/>
    <w:rsid w:val="00C70335"/>
    <w:rsid w:val="00C71BC8"/>
    <w:rsid w:val="00C7326A"/>
    <w:rsid w:val="00C74197"/>
    <w:rsid w:val="00C7456E"/>
    <w:rsid w:val="00C75BA1"/>
    <w:rsid w:val="00C77441"/>
    <w:rsid w:val="00C80769"/>
    <w:rsid w:val="00C827C9"/>
    <w:rsid w:val="00C83F54"/>
    <w:rsid w:val="00C875E7"/>
    <w:rsid w:val="00C87AFB"/>
    <w:rsid w:val="00C975D2"/>
    <w:rsid w:val="00CA49A5"/>
    <w:rsid w:val="00CA5180"/>
    <w:rsid w:val="00CA61F4"/>
    <w:rsid w:val="00CA6F1F"/>
    <w:rsid w:val="00CB00DB"/>
    <w:rsid w:val="00CB1A4A"/>
    <w:rsid w:val="00CB229A"/>
    <w:rsid w:val="00CB5FCC"/>
    <w:rsid w:val="00CC642D"/>
    <w:rsid w:val="00CC6BDF"/>
    <w:rsid w:val="00CD2D42"/>
    <w:rsid w:val="00CD3E44"/>
    <w:rsid w:val="00CD5C18"/>
    <w:rsid w:val="00CD66CB"/>
    <w:rsid w:val="00CD740C"/>
    <w:rsid w:val="00CE140F"/>
    <w:rsid w:val="00CE7173"/>
    <w:rsid w:val="00CF042D"/>
    <w:rsid w:val="00CF0E13"/>
    <w:rsid w:val="00CF3252"/>
    <w:rsid w:val="00CF5584"/>
    <w:rsid w:val="00CF76E4"/>
    <w:rsid w:val="00CF78D9"/>
    <w:rsid w:val="00D05B39"/>
    <w:rsid w:val="00D11BE4"/>
    <w:rsid w:val="00D12D3A"/>
    <w:rsid w:val="00D139A7"/>
    <w:rsid w:val="00D13E21"/>
    <w:rsid w:val="00D152FA"/>
    <w:rsid w:val="00D17CE4"/>
    <w:rsid w:val="00D206A9"/>
    <w:rsid w:val="00D32D9A"/>
    <w:rsid w:val="00D35D29"/>
    <w:rsid w:val="00D361CD"/>
    <w:rsid w:val="00D423A8"/>
    <w:rsid w:val="00D44976"/>
    <w:rsid w:val="00D461C7"/>
    <w:rsid w:val="00D51DD1"/>
    <w:rsid w:val="00D51DE7"/>
    <w:rsid w:val="00D52F77"/>
    <w:rsid w:val="00D54117"/>
    <w:rsid w:val="00D559F2"/>
    <w:rsid w:val="00D60837"/>
    <w:rsid w:val="00D62298"/>
    <w:rsid w:val="00D6699C"/>
    <w:rsid w:val="00D66D16"/>
    <w:rsid w:val="00D6759B"/>
    <w:rsid w:val="00D7097B"/>
    <w:rsid w:val="00D72A1D"/>
    <w:rsid w:val="00D75419"/>
    <w:rsid w:val="00D75BD0"/>
    <w:rsid w:val="00D80931"/>
    <w:rsid w:val="00D80C07"/>
    <w:rsid w:val="00D8435F"/>
    <w:rsid w:val="00D856CC"/>
    <w:rsid w:val="00D8644E"/>
    <w:rsid w:val="00D9081B"/>
    <w:rsid w:val="00D908FE"/>
    <w:rsid w:val="00D91573"/>
    <w:rsid w:val="00D959B4"/>
    <w:rsid w:val="00D968DD"/>
    <w:rsid w:val="00D96E59"/>
    <w:rsid w:val="00DA43D8"/>
    <w:rsid w:val="00DA4D29"/>
    <w:rsid w:val="00DA5D91"/>
    <w:rsid w:val="00DA7E29"/>
    <w:rsid w:val="00DB284A"/>
    <w:rsid w:val="00DB3550"/>
    <w:rsid w:val="00DB6134"/>
    <w:rsid w:val="00DB6234"/>
    <w:rsid w:val="00DB7125"/>
    <w:rsid w:val="00DC4EF7"/>
    <w:rsid w:val="00DD0AE6"/>
    <w:rsid w:val="00DD1972"/>
    <w:rsid w:val="00DD2F33"/>
    <w:rsid w:val="00DD6E6A"/>
    <w:rsid w:val="00DE24A9"/>
    <w:rsid w:val="00DF2475"/>
    <w:rsid w:val="00E03D24"/>
    <w:rsid w:val="00E114D2"/>
    <w:rsid w:val="00E1186F"/>
    <w:rsid w:val="00E159CC"/>
    <w:rsid w:val="00E200CC"/>
    <w:rsid w:val="00E21160"/>
    <w:rsid w:val="00E23FF3"/>
    <w:rsid w:val="00E26A11"/>
    <w:rsid w:val="00E30795"/>
    <w:rsid w:val="00E475A0"/>
    <w:rsid w:val="00E50976"/>
    <w:rsid w:val="00E50C5C"/>
    <w:rsid w:val="00E541D4"/>
    <w:rsid w:val="00E605E6"/>
    <w:rsid w:val="00E70BED"/>
    <w:rsid w:val="00E75904"/>
    <w:rsid w:val="00E76D5C"/>
    <w:rsid w:val="00E84BE2"/>
    <w:rsid w:val="00E90C0F"/>
    <w:rsid w:val="00EA30D9"/>
    <w:rsid w:val="00EA4D83"/>
    <w:rsid w:val="00EA6627"/>
    <w:rsid w:val="00EA7F82"/>
    <w:rsid w:val="00EB2EA2"/>
    <w:rsid w:val="00EB4D7E"/>
    <w:rsid w:val="00EB5F90"/>
    <w:rsid w:val="00EB660D"/>
    <w:rsid w:val="00EC03FC"/>
    <w:rsid w:val="00EC420A"/>
    <w:rsid w:val="00EC4C13"/>
    <w:rsid w:val="00EC5F26"/>
    <w:rsid w:val="00EC602D"/>
    <w:rsid w:val="00EC6C37"/>
    <w:rsid w:val="00ED0699"/>
    <w:rsid w:val="00ED074D"/>
    <w:rsid w:val="00ED0F87"/>
    <w:rsid w:val="00ED3680"/>
    <w:rsid w:val="00ED370C"/>
    <w:rsid w:val="00ED3890"/>
    <w:rsid w:val="00EF341D"/>
    <w:rsid w:val="00EF7588"/>
    <w:rsid w:val="00EF7961"/>
    <w:rsid w:val="00F10128"/>
    <w:rsid w:val="00F10179"/>
    <w:rsid w:val="00F16A20"/>
    <w:rsid w:val="00F17E77"/>
    <w:rsid w:val="00F21642"/>
    <w:rsid w:val="00F21A41"/>
    <w:rsid w:val="00F257C6"/>
    <w:rsid w:val="00F25B99"/>
    <w:rsid w:val="00F266ED"/>
    <w:rsid w:val="00F26AF0"/>
    <w:rsid w:val="00F27281"/>
    <w:rsid w:val="00F33E03"/>
    <w:rsid w:val="00F34CAE"/>
    <w:rsid w:val="00F35AFB"/>
    <w:rsid w:val="00F419AF"/>
    <w:rsid w:val="00F44354"/>
    <w:rsid w:val="00F5155D"/>
    <w:rsid w:val="00F54262"/>
    <w:rsid w:val="00F555E4"/>
    <w:rsid w:val="00F7139B"/>
    <w:rsid w:val="00F870CA"/>
    <w:rsid w:val="00F87276"/>
    <w:rsid w:val="00F90E76"/>
    <w:rsid w:val="00F9460F"/>
    <w:rsid w:val="00F9468F"/>
    <w:rsid w:val="00F96AD9"/>
    <w:rsid w:val="00FB3C3D"/>
    <w:rsid w:val="00FB4D0A"/>
    <w:rsid w:val="00FB54CE"/>
    <w:rsid w:val="00FB54EC"/>
    <w:rsid w:val="00FB6DD7"/>
    <w:rsid w:val="00FC70C9"/>
    <w:rsid w:val="00FD1DE3"/>
    <w:rsid w:val="00FD362C"/>
    <w:rsid w:val="00FE103B"/>
    <w:rsid w:val="00FE3348"/>
    <w:rsid w:val="00FE419E"/>
    <w:rsid w:val="00FE78B7"/>
    <w:rsid w:val="00FF23CA"/>
    <w:rsid w:val="00FF3CD9"/>
    <w:rsid w:val="00FF448C"/>
    <w:rsid w:val="00FF6100"/>
    <w:rsid w:val="00FF68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B76C00C"/>
  <w15:chartTrackingRefBased/>
  <w15:docId w15:val="{B68A70B8-26B0-40CC-98B7-19006557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B99"/>
    <w:rPr>
      <w:rFonts w:ascii="Electrolux Sans Light" w:hAnsi="Electrolux Sans Light"/>
    </w:rPr>
  </w:style>
  <w:style w:type="paragraph" w:styleId="Heading1">
    <w:name w:val="heading 1"/>
    <w:basedOn w:val="Normal"/>
    <w:next w:val="Normal"/>
    <w:link w:val="Heading1Char"/>
    <w:uiPriority w:val="9"/>
    <w:qFormat/>
    <w:rsid w:val="00EB660D"/>
    <w:pPr>
      <w:keepNext/>
      <w:keepLines/>
      <w:spacing w:before="240" w:after="0"/>
      <w:outlineLvl w:val="0"/>
    </w:pPr>
    <w:rPr>
      <w:rFonts w:ascii="Electrolux Sans Bold" w:eastAsiaTheme="majorEastAsia" w:hAnsi="Electrolux Sans Bold" w:cstheme="majorBidi"/>
      <w:sz w:val="32"/>
      <w:szCs w:val="32"/>
    </w:rPr>
  </w:style>
  <w:style w:type="paragraph" w:styleId="Heading2">
    <w:name w:val="heading 2"/>
    <w:basedOn w:val="Normal"/>
    <w:next w:val="Normal"/>
    <w:link w:val="Heading2Char"/>
    <w:uiPriority w:val="9"/>
    <w:unhideWhenUsed/>
    <w:qFormat/>
    <w:rsid w:val="00EB660D"/>
    <w:pPr>
      <w:keepNext/>
      <w:keepLines/>
      <w:spacing w:before="40" w:after="0"/>
      <w:outlineLvl w:val="1"/>
    </w:pPr>
    <w:rPr>
      <w:rFonts w:ascii="Electrolux Sans SemiBold" w:eastAsiaTheme="majorEastAsia" w:hAnsi="Electrolux Sans SemiBold" w:cstheme="majorBidi"/>
      <w:sz w:val="26"/>
      <w:szCs w:val="26"/>
    </w:rPr>
  </w:style>
  <w:style w:type="paragraph" w:styleId="Heading3">
    <w:name w:val="heading 3"/>
    <w:basedOn w:val="Normal"/>
    <w:next w:val="Normal"/>
    <w:link w:val="Heading3Char"/>
    <w:uiPriority w:val="9"/>
    <w:unhideWhenUsed/>
    <w:qFormat/>
    <w:rsid w:val="009B08A4"/>
    <w:pPr>
      <w:keepNext/>
      <w:keepLines/>
      <w:spacing w:before="40" w:after="0"/>
      <w:outlineLvl w:val="2"/>
    </w:pPr>
    <w:rPr>
      <w:rFonts w:ascii="Electrolux Sans SemiBold" w:eastAsiaTheme="majorEastAsia" w:hAnsi="Electrolux Sans SemiBold"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60D"/>
    <w:rPr>
      <w:rFonts w:ascii="Electrolux Sans Bold" w:eastAsiaTheme="majorEastAsia" w:hAnsi="Electrolux Sans Bold" w:cstheme="majorBidi"/>
      <w:sz w:val="32"/>
      <w:szCs w:val="32"/>
    </w:rPr>
  </w:style>
  <w:style w:type="character" w:customStyle="1" w:styleId="Heading2Char">
    <w:name w:val="Heading 2 Char"/>
    <w:basedOn w:val="DefaultParagraphFont"/>
    <w:link w:val="Heading2"/>
    <w:uiPriority w:val="9"/>
    <w:rsid w:val="00EB660D"/>
    <w:rPr>
      <w:rFonts w:ascii="Electrolux Sans SemiBold" w:eastAsiaTheme="majorEastAsia" w:hAnsi="Electrolux Sans SemiBold" w:cstheme="majorBidi"/>
      <w:sz w:val="26"/>
      <w:szCs w:val="26"/>
    </w:rPr>
  </w:style>
  <w:style w:type="character" w:customStyle="1" w:styleId="Heading3Char">
    <w:name w:val="Heading 3 Char"/>
    <w:basedOn w:val="DefaultParagraphFont"/>
    <w:link w:val="Heading3"/>
    <w:uiPriority w:val="9"/>
    <w:rsid w:val="009B08A4"/>
    <w:rPr>
      <w:rFonts w:ascii="Electrolux Sans SemiBold" w:eastAsiaTheme="majorEastAsia" w:hAnsi="Electrolux Sans SemiBold" w:cstheme="majorBidi"/>
      <w:szCs w:val="24"/>
    </w:rPr>
  </w:style>
  <w:style w:type="paragraph" w:styleId="Header">
    <w:name w:val="header"/>
    <w:basedOn w:val="Normal"/>
    <w:link w:val="HeaderChar"/>
    <w:uiPriority w:val="99"/>
    <w:unhideWhenUsed/>
    <w:rsid w:val="00582F9C"/>
    <w:pPr>
      <w:tabs>
        <w:tab w:val="center" w:pos="4819"/>
        <w:tab w:val="right" w:pos="9638"/>
      </w:tabs>
      <w:spacing w:after="0" w:line="240" w:lineRule="auto"/>
    </w:pPr>
  </w:style>
  <w:style w:type="character" w:customStyle="1" w:styleId="HeaderChar">
    <w:name w:val="Header Char"/>
    <w:basedOn w:val="DefaultParagraphFont"/>
    <w:link w:val="Header"/>
    <w:uiPriority w:val="99"/>
    <w:rsid w:val="00582F9C"/>
  </w:style>
  <w:style w:type="paragraph" w:styleId="Footer">
    <w:name w:val="footer"/>
    <w:basedOn w:val="Normal"/>
    <w:link w:val="FooterChar"/>
    <w:uiPriority w:val="99"/>
    <w:unhideWhenUsed/>
    <w:rsid w:val="00582F9C"/>
    <w:pPr>
      <w:tabs>
        <w:tab w:val="center" w:pos="4819"/>
        <w:tab w:val="right" w:pos="9638"/>
      </w:tabs>
      <w:spacing w:after="0" w:line="240" w:lineRule="auto"/>
    </w:pPr>
  </w:style>
  <w:style w:type="character" w:customStyle="1" w:styleId="FooterChar">
    <w:name w:val="Footer Char"/>
    <w:basedOn w:val="DefaultParagraphFont"/>
    <w:link w:val="Footer"/>
    <w:uiPriority w:val="99"/>
    <w:rsid w:val="00582F9C"/>
  </w:style>
  <w:style w:type="paragraph" w:styleId="NoSpacing">
    <w:name w:val="No Spacing"/>
    <w:uiPriority w:val="1"/>
    <w:qFormat/>
    <w:rsid w:val="004C6649"/>
    <w:pPr>
      <w:spacing w:after="0" w:line="240" w:lineRule="auto"/>
    </w:pPr>
    <w:rPr>
      <w:rFonts w:ascii="Electrolux Sans Light" w:hAnsi="Electrolux Sans Light"/>
    </w:rPr>
  </w:style>
  <w:style w:type="table" w:styleId="TableGrid">
    <w:name w:val="Table Grid"/>
    <w:basedOn w:val="TableNormal"/>
    <w:uiPriority w:val="39"/>
    <w:rsid w:val="009E6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2A7E"/>
    <w:pPr>
      <w:ind w:left="720"/>
      <w:contextualSpacing/>
    </w:pPr>
  </w:style>
  <w:style w:type="paragraph" w:styleId="TOCHeading">
    <w:name w:val="TOC Heading"/>
    <w:basedOn w:val="Heading1"/>
    <w:next w:val="Normal"/>
    <w:uiPriority w:val="39"/>
    <w:unhideWhenUsed/>
    <w:qFormat/>
    <w:rsid w:val="009A0BF6"/>
    <w:pPr>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9A0BF6"/>
    <w:pPr>
      <w:spacing w:after="100"/>
    </w:pPr>
  </w:style>
  <w:style w:type="paragraph" w:styleId="TOC2">
    <w:name w:val="toc 2"/>
    <w:basedOn w:val="Normal"/>
    <w:next w:val="Normal"/>
    <w:autoRedefine/>
    <w:uiPriority w:val="39"/>
    <w:unhideWhenUsed/>
    <w:rsid w:val="009A0BF6"/>
    <w:pPr>
      <w:spacing w:after="100"/>
      <w:ind w:left="220"/>
    </w:pPr>
  </w:style>
  <w:style w:type="character" w:styleId="Hyperlink">
    <w:name w:val="Hyperlink"/>
    <w:basedOn w:val="DefaultParagraphFont"/>
    <w:uiPriority w:val="99"/>
    <w:unhideWhenUsed/>
    <w:rsid w:val="009A0BF6"/>
    <w:rPr>
      <w:color w:val="0563C1" w:themeColor="hyperlink"/>
      <w:u w:val="single"/>
    </w:rPr>
  </w:style>
  <w:style w:type="table" w:styleId="GridTable2">
    <w:name w:val="Grid Table 2"/>
    <w:basedOn w:val="TableNormal"/>
    <w:uiPriority w:val="47"/>
    <w:rsid w:val="00C3679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D75BD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BFBFBF" w:themeFill="background1" w:themeFillShade="BF"/>
      </w:tcPr>
    </w:tblStylePr>
    <w:tblStylePr w:type="band2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052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534"/>
    <w:rPr>
      <w:rFonts w:ascii="Segoe UI" w:hAnsi="Segoe UI" w:cs="Segoe UI"/>
      <w:sz w:val="18"/>
      <w:szCs w:val="18"/>
    </w:rPr>
  </w:style>
  <w:style w:type="paragraph" w:styleId="TOC3">
    <w:name w:val="toc 3"/>
    <w:basedOn w:val="Normal"/>
    <w:next w:val="Normal"/>
    <w:autoRedefine/>
    <w:uiPriority w:val="39"/>
    <w:unhideWhenUsed/>
    <w:rsid w:val="002847A6"/>
    <w:pPr>
      <w:spacing w:after="100"/>
      <w:ind w:left="440"/>
    </w:pPr>
  </w:style>
  <w:style w:type="table" w:customStyle="1" w:styleId="TableGrid0">
    <w:name w:val="TableGrid"/>
    <w:rsid w:val="00E75904"/>
    <w:pPr>
      <w:spacing w:after="0" w:line="240" w:lineRule="auto"/>
    </w:pPr>
    <w:rPr>
      <w:rFonts w:eastAsiaTheme="minorEastAsia"/>
      <w:lang w:val="en-GB"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E1D60"/>
    <w:rPr>
      <w:sz w:val="16"/>
      <w:szCs w:val="16"/>
    </w:rPr>
  </w:style>
  <w:style w:type="paragraph" w:styleId="CommentText">
    <w:name w:val="annotation text"/>
    <w:basedOn w:val="Normal"/>
    <w:link w:val="CommentTextChar"/>
    <w:uiPriority w:val="99"/>
    <w:semiHidden/>
    <w:unhideWhenUsed/>
    <w:rsid w:val="003E1D60"/>
    <w:pPr>
      <w:spacing w:line="240" w:lineRule="auto"/>
    </w:pPr>
    <w:rPr>
      <w:sz w:val="20"/>
      <w:szCs w:val="20"/>
    </w:rPr>
  </w:style>
  <w:style w:type="character" w:customStyle="1" w:styleId="CommentTextChar">
    <w:name w:val="Comment Text Char"/>
    <w:basedOn w:val="DefaultParagraphFont"/>
    <w:link w:val="CommentText"/>
    <w:uiPriority w:val="99"/>
    <w:semiHidden/>
    <w:rsid w:val="003E1D60"/>
    <w:rPr>
      <w:rFonts w:ascii="Electrolux Sans Light" w:hAnsi="Electrolux Sans Light"/>
      <w:sz w:val="20"/>
      <w:szCs w:val="20"/>
    </w:rPr>
  </w:style>
  <w:style w:type="paragraph" w:styleId="CommentSubject">
    <w:name w:val="annotation subject"/>
    <w:basedOn w:val="CommentText"/>
    <w:next w:val="CommentText"/>
    <w:link w:val="CommentSubjectChar"/>
    <w:uiPriority w:val="99"/>
    <w:semiHidden/>
    <w:unhideWhenUsed/>
    <w:rsid w:val="003E1D60"/>
    <w:rPr>
      <w:b/>
      <w:bCs/>
    </w:rPr>
  </w:style>
  <w:style w:type="character" w:customStyle="1" w:styleId="CommentSubjectChar">
    <w:name w:val="Comment Subject Char"/>
    <w:basedOn w:val="CommentTextChar"/>
    <w:link w:val="CommentSubject"/>
    <w:uiPriority w:val="99"/>
    <w:semiHidden/>
    <w:rsid w:val="003E1D60"/>
    <w:rPr>
      <w:rFonts w:ascii="Electrolux Sans Light" w:hAnsi="Electrolux Sans Light"/>
      <w:b/>
      <w:bCs/>
      <w:sz w:val="20"/>
      <w:szCs w:val="20"/>
    </w:rPr>
  </w:style>
  <w:style w:type="paragraph" w:styleId="TOC4">
    <w:name w:val="toc 4"/>
    <w:basedOn w:val="Normal"/>
    <w:next w:val="Normal"/>
    <w:autoRedefine/>
    <w:uiPriority w:val="39"/>
    <w:unhideWhenUsed/>
    <w:rsid w:val="00BD057B"/>
    <w:pPr>
      <w:spacing w:after="100"/>
      <w:ind w:left="660"/>
    </w:pPr>
    <w:rPr>
      <w:rFonts w:asciiTheme="minorHAnsi" w:eastAsiaTheme="minorEastAsia" w:hAnsiTheme="minorHAnsi"/>
      <w:lang w:eastAsia="it-IT"/>
    </w:rPr>
  </w:style>
  <w:style w:type="paragraph" w:styleId="TOC5">
    <w:name w:val="toc 5"/>
    <w:basedOn w:val="Normal"/>
    <w:next w:val="Normal"/>
    <w:autoRedefine/>
    <w:uiPriority w:val="39"/>
    <w:unhideWhenUsed/>
    <w:rsid w:val="00BD057B"/>
    <w:pPr>
      <w:spacing w:after="100"/>
      <w:ind w:left="880"/>
    </w:pPr>
    <w:rPr>
      <w:rFonts w:asciiTheme="minorHAnsi" w:eastAsiaTheme="minorEastAsia" w:hAnsiTheme="minorHAnsi"/>
      <w:lang w:eastAsia="it-IT"/>
    </w:rPr>
  </w:style>
  <w:style w:type="paragraph" w:styleId="TOC6">
    <w:name w:val="toc 6"/>
    <w:basedOn w:val="Normal"/>
    <w:next w:val="Normal"/>
    <w:autoRedefine/>
    <w:uiPriority w:val="39"/>
    <w:unhideWhenUsed/>
    <w:rsid w:val="00BD057B"/>
    <w:pPr>
      <w:spacing w:after="100"/>
      <w:ind w:left="1100"/>
    </w:pPr>
    <w:rPr>
      <w:rFonts w:asciiTheme="minorHAnsi" w:eastAsiaTheme="minorEastAsia" w:hAnsiTheme="minorHAnsi"/>
      <w:lang w:eastAsia="it-IT"/>
    </w:rPr>
  </w:style>
  <w:style w:type="paragraph" w:styleId="TOC7">
    <w:name w:val="toc 7"/>
    <w:basedOn w:val="Normal"/>
    <w:next w:val="Normal"/>
    <w:autoRedefine/>
    <w:uiPriority w:val="39"/>
    <w:unhideWhenUsed/>
    <w:rsid w:val="00BD057B"/>
    <w:pPr>
      <w:spacing w:after="100"/>
      <w:ind w:left="1320"/>
    </w:pPr>
    <w:rPr>
      <w:rFonts w:asciiTheme="minorHAnsi" w:eastAsiaTheme="minorEastAsia" w:hAnsiTheme="minorHAnsi"/>
      <w:lang w:eastAsia="it-IT"/>
    </w:rPr>
  </w:style>
  <w:style w:type="paragraph" w:styleId="TOC8">
    <w:name w:val="toc 8"/>
    <w:basedOn w:val="Normal"/>
    <w:next w:val="Normal"/>
    <w:autoRedefine/>
    <w:uiPriority w:val="39"/>
    <w:unhideWhenUsed/>
    <w:rsid w:val="00BD057B"/>
    <w:pPr>
      <w:spacing w:after="100"/>
      <w:ind w:left="1540"/>
    </w:pPr>
    <w:rPr>
      <w:rFonts w:asciiTheme="minorHAnsi" w:eastAsiaTheme="minorEastAsia" w:hAnsiTheme="minorHAnsi"/>
      <w:lang w:eastAsia="it-IT"/>
    </w:rPr>
  </w:style>
  <w:style w:type="paragraph" w:styleId="TOC9">
    <w:name w:val="toc 9"/>
    <w:basedOn w:val="Normal"/>
    <w:next w:val="Normal"/>
    <w:autoRedefine/>
    <w:uiPriority w:val="39"/>
    <w:unhideWhenUsed/>
    <w:rsid w:val="00BD057B"/>
    <w:pPr>
      <w:spacing w:after="100"/>
      <w:ind w:left="1760"/>
    </w:pPr>
    <w:rPr>
      <w:rFonts w:asciiTheme="minorHAnsi" w:eastAsiaTheme="minorEastAsia" w:hAnsiTheme="minorHAnsi"/>
      <w:lang w:eastAsia="it-IT"/>
    </w:rPr>
  </w:style>
  <w:style w:type="character" w:customStyle="1" w:styleId="UnresolvedMention1">
    <w:name w:val="Unresolved Mention1"/>
    <w:basedOn w:val="DefaultParagraphFont"/>
    <w:uiPriority w:val="99"/>
    <w:semiHidden/>
    <w:unhideWhenUsed/>
    <w:rsid w:val="00BD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6.jpeg"/><Relationship Id="rId47" Type="http://schemas.openxmlformats.org/officeDocument/2006/relationships/image" Target="media/image31.JP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g"/><Relationship Id="rId89" Type="http://schemas.openxmlformats.org/officeDocument/2006/relationships/image" Target="media/image73.jpeg"/><Relationship Id="rId16" Type="http://schemas.openxmlformats.org/officeDocument/2006/relationships/image" Target="media/image6.JPG"/><Relationship Id="rId11" Type="http://schemas.openxmlformats.org/officeDocument/2006/relationships/image" Target="media/image1.jpg"/><Relationship Id="rId32" Type="http://schemas.openxmlformats.org/officeDocument/2006/relationships/footer" Target="footer2.xml"/><Relationship Id="rId37" Type="http://schemas.openxmlformats.org/officeDocument/2006/relationships/image" Target="media/image21.jpeg"/><Relationship Id="rId53" Type="http://schemas.openxmlformats.org/officeDocument/2006/relationships/image" Target="media/image37.jpeg"/><Relationship Id="rId58" Type="http://schemas.openxmlformats.org/officeDocument/2006/relationships/image" Target="media/image42.JPG"/><Relationship Id="rId74" Type="http://schemas.openxmlformats.org/officeDocument/2006/relationships/image" Target="media/image58.jpeg"/><Relationship Id="rId79" Type="http://schemas.openxmlformats.org/officeDocument/2006/relationships/image" Target="media/image63.jpeg"/><Relationship Id="rId5" Type="http://schemas.openxmlformats.org/officeDocument/2006/relationships/numbering" Target="numbering.xml"/><Relationship Id="rId90" Type="http://schemas.openxmlformats.org/officeDocument/2006/relationships/image" Target="media/image74.png"/><Relationship Id="rId95" Type="http://schemas.openxmlformats.org/officeDocument/2006/relationships/theme" Target="theme/theme1.xml"/><Relationship Id="rId22" Type="http://schemas.openxmlformats.org/officeDocument/2006/relationships/image" Target="media/image12.png"/><Relationship Id="rId27" Type="http://schemas.openxmlformats.org/officeDocument/2006/relationships/image" Target="media/image17.jpeg"/><Relationship Id="rId43" Type="http://schemas.openxmlformats.org/officeDocument/2006/relationships/image" Target="media/image27.jpeg"/><Relationship Id="rId48" Type="http://schemas.openxmlformats.org/officeDocument/2006/relationships/image" Target="media/image32.JPG"/><Relationship Id="rId64" Type="http://schemas.openxmlformats.org/officeDocument/2006/relationships/image" Target="media/image48.jpeg"/><Relationship Id="rId69" Type="http://schemas.openxmlformats.org/officeDocument/2006/relationships/image" Target="media/image53.JPG"/><Relationship Id="rId8" Type="http://schemas.openxmlformats.org/officeDocument/2006/relationships/webSettings" Target="webSettings.xml"/><Relationship Id="rId51" Type="http://schemas.openxmlformats.org/officeDocument/2006/relationships/image" Target="media/image35.jpeg"/><Relationship Id="rId72" Type="http://schemas.openxmlformats.org/officeDocument/2006/relationships/image" Target="media/image56.jpeg"/><Relationship Id="rId80" Type="http://schemas.openxmlformats.org/officeDocument/2006/relationships/image" Target="media/image64.jpeg"/><Relationship Id="rId85" Type="http://schemas.openxmlformats.org/officeDocument/2006/relationships/image" Target="media/image69.jpeg"/><Relationship Id="rId93" Type="http://schemas.openxmlformats.org/officeDocument/2006/relationships/image" Target="media/image77.jpeg"/><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header" Target="header3.xml"/><Relationship Id="rId38" Type="http://schemas.openxmlformats.org/officeDocument/2006/relationships/image" Target="media/image22.jpeg"/><Relationship Id="rId46" Type="http://schemas.openxmlformats.org/officeDocument/2006/relationships/image" Target="media/image30.JPG"/><Relationship Id="rId59" Type="http://schemas.openxmlformats.org/officeDocument/2006/relationships/image" Target="media/image43.png"/><Relationship Id="rId67" Type="http://schemas.openxmlformats.org/officeDocument/2006/relationships/image" Target="media/image51.jpeg"/><Relationship Id="rId20" Type="http://schemas.openxmlformats.org/officeDocument/2006/relationships/image" Target="media/image10.png"/><Relationship Id="rId41" Type="http://schemas.openxmlformats.org/officeDocument/2006/relationships/image" Target="media/image25.png"/><Relationship Id="rId54" Type="http://schemas.openxmlformats.org/officeDocument/2006/relationships/image" Target="media/image38.jpeg"/><Relationship Id="rId62" Type="http://schemas.openxmlformats.org/officeDocument/2006/relationships/image" Target="media/image46.pn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image" Target="media/image72.JPG"/><Relationship Id="rId91"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0.jpeg"/><Relationship Id="rId49" Type="http://schemas.openxmlformats.org/officeDocument/2006/relationships/image" Target="media/image33.JP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footer" Target="footer1.xm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image" Target="media/image8.JPG"/><Relationship Id="rId39" Type="http://schemas.openxmlformats.org/officeDocument/2006/relationships/image" Target="media/image23.jpeg"/><Relationship Id="rId34" Type="http://schemas.openxmlformats.org/officeDocument/2006/relationships/footer" Target="footer3.xml"/><Relationship Id="rId50" Type="http://schemas.openxmlformats.org/officeDocument/2006/relationships/image" Target="media/image34.JPG"/><Relationship Id="rId55" Type="http://schemas.openxmlformats.org/officeDocument/2006/relationships/image" Target="media/image39.jpeg"/><Relationship Id="rId76" Type="http://schemas.openxmlformats.org/officeDocument/2006/relationships/image" Target="media/image60.jpeg"/><Relationship Id="rId7" Type="http://schemas.openxmlformats.org/officeDocument/2006/relationships/settings" Target="settings.xml"/><Relationship Id="rId71" Type="http://schemas.openxmlformats.org/officeDocument/2006/relationships/image" Target="media/image55.jpg"/><Relationship Id="rId92" Type="http://schemas.openxmlformats.org/officeDocument/2006/relationships/image" Target="media/image76.jpeg"/><Relationship Id="rId2" Type="http://schemas.openxmlformats.org/officeDocument/2006/relationships/customXml" Target="../customXml/item2.xml"/><Relationship Id="rId29" Type="http://schemas.openxmlformats.org/officeDocument/2006/relationships/header" Target="header1.xml"/><Relationship Id="rId24" Type="http://schemas.openxmlformats.org/officeDocument/2006/relationships/image" Target="media/image14.png"/><Relationship Id="rId40" Type="http://schemas.openxmlformats.org/officeDocument/2006/relationships/image" Target="media/image24.png"/><Relationship Id="rId45" Type="http://schemas.openxmlformats.org/officeDocument/2006/relationships/image" Target="media/image29.JPG"/><Relationship Id="rId66" Type="http://schemas.openxmlformats.org/officeDocument/2006/relationships/image" Target="media/image50.jpeg"/><Relationship Id="rId87" Type="http://schemas.openxmlformats.org/officeDocument/2006/relationships/image" Target="media/image71.jpeg"/><Relationship Id="rId61" Type="http://schemas.openxmlformats.org/officeDocument/2006/relationships/image" Target="media/image45.jpg"/><Relationship Id="rId82" Type="http://schemas.openxmlformats.org/officeDocument/2006/relationships/image" Target="media/image66.jpeg"/><Relationship Id="rId19" Type="http://schemas.openxmlformats.org/officeDocument/2006/relationships/image" Target="media/image9.JPG"/><Relationship Id="rId14" Type="http://schemas.openxmlformats.org/officeDocument/2006/relationships/image" Target="media/image4.JPG"/><Relationship Id="rId30" Type="http://schemas.openxmlformats.org/officeDocument/2006/relationships/header" Target="header2.xml"/><Relationship Id="rId35" Type="http://schemas.openxmlformats.org/officeDocument/2006/relationships/image" Target="media/image19.jpeg"/><Relationship Id="rId56" Type="http://schemas.openxmlformats.org/officeDocument/2006/relationships/image" Target="media/image40.JPG"/><Relationship Id="rId77" Type="http://schemas.openxmlformats.org/officeDocument/2006/relationships/image" Target="media/image6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35102FD867FBA4BB56FCB25FE66617F" ma:contentTypeVersion="7" ma:contentTypeDescription="Creare un nuovo documento." ma:contentTypeScope="" ma:versionID="f513d0fafd0f12dd917ea453f4a887af">
  <xsd:schema xmlns:xsd="http://www.w3.org/2001/XMLSchema" xmlns:xs="http://www.w3.org/2001/XMLSchema" xmlns:p="http://schemas.microsoft.com/office/2006/metadata/properties" xmlns:ns2="ded01a01-3c18-439e-8d0f-126711969f27" targetNamespace="http://schemas.microsoft.com/office/2006/metadata/properties" ma:root="true" ma:fieldsID="bcd30d2c8921d3503c0f47f335abec74" ns2:_="">
    <xsd:import namespace="ded01a01-3c18-439e-8d0f-126711969f27"/>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01a01-3c18-439e-8d0f-126711969f2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ed01a01-3c18-439e-8d0f-126711969f27" xsi:nil="true"/>
    <MigrationWizIdPermissions xmlns="ded01a01-3c18-439e-8d0f-126711969f27" xsi:nil="true"/>
    <MigrationWizIdSecurityGroups xmlns="ded01a01-3c18-439e-8d0f-126711969f27" xsi:nil="true"/>
    <MigrationWizId xmlns="ded01a01-3c18-439e-8d0f-126711969f27" xsi:nil="true"/>
    <MigrationWizIdDocumentLibraryPermissions xmlns="ded01a01-3c18-439e-8d0f-126711969f2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1DBE00-2051-491B-AED4-0F9C8FFF8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01a01-3c18-439e-8d0f-126711969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BD4D-8ADF-4203-A3E9-53B7A29E24EE}">
  <ds:schemaRefs>
    <ds:schemaRef ds:uri="http://purl.org/dc/elements/1.1/"/>
    <ds:schemaRef ds:uri="http://schemas.microsoft.com/office/2006/documentManagement/types"/>
    <ds:schemaRef ds:uri="ded01a01-3c18-439e-8d0f-126711969f27"/>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CF38B583-4FCB-45F2-BDE0-EF8CBE6AE5C6}">
  <ds:schemaRefs>
    <ds:schemaRef ds:uri="http://schemas.openxmlformats.org/officeDocument/2006/bibliography"/>
  </ds:schemaRefs>
</ds:datastoreItem>
</file>

<file path=customXml/itemProps4.xml><?xml version="1.0" encoding="utf-8"?>
<ds:datastoreItem xmlns:ds="http://schemas.openxmlformats.org/officeDocument/2006/customXml" ds:itemID="{522C3AE4-9ECB-4CB4-B272-14B48912F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1830</TotalTime>
  <Pages>53</Pages>
  <Words>8945</Words>
  <Characters>50989</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Floriani</dc:creator>
  <cp:keywords/>
  <dc:description/>
  <cp:lastModifiedBy>Gabriele Floriani</cp:lastModifiedBy>
  <cp:revision>756</cp:revision>
  <cp:lastPrinted>2024-06-07T08:28:00Z</cp:lastPrinted>
  <dcterms:created xsi:type="dcterms:W3CDTF">2021-07-29T09:30:00Z</dcterms:created>
  <dcterms:modified xsi:type="dcterms:W3CDTF">2024-06-07T08:28:00Z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0x010100E35102FD867FBA4BB56FCB25FE66617F</vt:lpwstr>
  </property>
</Properties>
</file>